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35" w:rsidRDefault="00EC5CA5" w:rsidP="00EC5CA5">
      <w:pPr>
        <w:pStyle w:val="Overskrift1"/>
        <w:rPr>
          <w:lang w:val="en-US"/>
        </w:rPr>
      </w:pPr>
      <w:r w:rsidRPr="00EC5CA5">
        <w:rPr>
          <w:lang w:val="en-US"/>
        </w:rPr>
        <w:t>VDFUNIT – Getting started</w:t>
      </w:r>
    </w:p>
    <w:p w:rsidR="00EC5CA5" w:rsidRPr="00EC5CA5" w:rsidRDefault="00EC5CA5" w:rsidP="00EC5CA5">
      <w:pPr>
        <w:pStyle w:val="Overskrift2"/>
        <w:rPr>
          <w:lang w:val="en-US"/>
        </w:rPr>
      </w:pPr>
      <w:r>
        <w:rPr>
          <w:lang w:val="en-US"/>
        </w:rPr>
        <w:t>Getting VDFUnit</w:t>
      </w:r>
    </w:p>
    <w:p w:rsidR="00EC5CA5" w:rsidRPr="00EC5CA5" w:rsidRDefault="00EC5CA5" w:rsidP="00EC5CA5">
      <w:pPr>
        <w:rPr>
          <w:lang w:val="en-US"/>
        </w:rPr>
      </w:pPr>
      <w:r>
        <w:rPr>
          <w:lang w:val="en-US"/>
        </w:rPr>
        <w:t xml:space="preserve">You can get the latest version (in fact,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versions) from </w:t>
      </w:r>
      <w:hyperlink r:id="rId4" w:history="1">
        <w:r w:rsidRPr="00EC5CA5">
          <w:rPr>
            <w:rStyle w:val="Hyperkobling"/>
            <w:lang w:val="en-US"/>
          </w:rPr>
          <w:t>https://bitbucket.org/olaeld/vdfunit</w:t>
        </w:r>
      </w:hyperlink>
    </w:p>
    <w:p w:rsidR="00EC5CA5" w:rsidRPr="00EC5CA5" w:rsidRDefault="00EC5CA5" w:rsidP="00311631">
      <w:pPr>
        <w:rPr>
          <w:lang w:val="en-US"/>
        </w:rPr>
      </w:pPr>
      <w:r w:rsidRPr="00EC5CA5">
        <w:rPr>
          <w:lang w:val="en-US"/>
        </w:rPr>
        <w:t>Use Mercurial to pull from Bitbucket (highly recommende</w:t>
      </w:r>
      <w:r w:rsidR="00311631">
        <w:rPr>
          <w:lang w:val="en-US"/>
        </w:rPr>
        <w:t>d</w:t>
      </w:r>
      <w:r w:rsidRPr="00EC5CA5">
        <w:rPr>
          <w:lang w:val="en-US"/>
        </w:rPr>
        <w:t>), or use the menu item</w:t>
      </w:r>
      <w:r w:rsidR="00311631">
        <w:rPr>
          <w:lang w:val="en-US"/>
        </w:rPr>
        <w:t xml:space="preserve"> ‘</w:t>
      </w:r>
      <w:r w:rsidRPr="00EC5CA5">
        <w:rPr>
          <w:lang w:val="en-US"/>
        </w:rPr>
        <w:t>get source</w:t>
      </w:r>
      <w:r w:rsidR="00311631">
        <w:rPr>
          <w:lang w:val="en-US"/>
        </w:rPr>
        <w:t>’</w:t>
      </w:r>
      <w:r w:rsidRPr="00EC5CA5">
        <w:rPr>
          <w:lang w:val="en-US"/>
        </w:rPr>
        <w:t xml:space="preserve"> on Bitbucket to get VDFUnit.</w:t>
      </w:r>
    </w:p>
    <w:p w:rsidR="00EC5CA5" w:rsidRDefault="00EC5CA5" w:rsidP="00EC5CA5">
      <w:pPr>
        <w:pStyle w:val="Overskrift2"/>
        <w:rPr>
          <w:lang w:val="en-US"/>
        </w:rPr>
      </w:pPr>
      <w:r>
        <w:rPr>
          <w:lang w:val="en-US"/>
        </w:rPr>
        <w:t>Running VDFUnit</w:t>
      </w:r>
    </w:p>
    <w:p w:rsidR="00EC5CA5" w:rsidRDefault="00EC5CA5" w:rsidP="00EC5CA5">
      <w:pPr>
        <w:rPr>
          <w:lang w:val="en-US"/>
        </w:rPr>
      </w:pPr>
      <w:r>
        <w:rPr>
          <w:lang w:val="en-US"/>
        </w:rPr>
        <w:t>From the “</w:t>
      </w:r>
      <w:r w:rsidRPr="00EC5CA5">
        <w:rPr>
          <w:lang w:val="en-US"/>
        </w:rPr>
        <w:t>VDFUnit Example workspace</w:t>
      </w:r>
      <w:r>
        <w:rPr>
          <w:lang w:val="en-US"/>
        </w:rPr>
        <w:t>” folder, start the “VDFUnitDemo” workspace appropriate for your VDF version (sws files are provided starting with version 15.1, but creating one for earlier versions of VDF should not be a problem).</w:t>
      </w:r>
    </w:p>
    <w:p w:rsidR="00EC5CA5" w:rsidRDefault="00EC5CA5" w:rsidP="00EC5CA5">
      <w:pPr>
        <w:rPr>
          <w:lang w:val="en-US"/>
        </w:rPr>
      </w:pPr>
      <w:r>
        <w:rPr>
          <w:lang w:val="en-US"/>
        </w:rPr>
        <w:t>Compile and run the project “VDFUnit TestRunner”, and you’re good to go!</w:t>
      </w:r>
    </w:p>
    <w:p w:rsidR="00EC5CA5" w:rsidRDefault="00EC5CA5" w:rsidP="00121233">
      <w:pPr>
        <w:rPr>
          <w:lang w:val="en-US"/>
        </w:rPr>
      </w:pPr>
      <w:r>
        <w:rPr>
          <w:lang w:val="en-US"/>
        </w:rPr>
        <w:t>If all goes well, the program should start, the test fixture</w:t>
      </w:r>
      <w:r w:rsidR="00121233">
        <w:rPr>
          <w:lang w:val="en-US"/>
        </w:rPr>
        <w:t>s</w:t>
      </w:r>
      <w:r>
        <w:rPr>
          <w:lang w:val="en-US"/>
        </w:rPr>
        <w:t xml:space="preserve"> should be executed, and the result box should become green. You can run the tests again by pressing the “Run tests” button.</w:t>
      </w:r>
    </w:p>
    <w:p w:rsidR="00EC5CA5" w:rsidRDefault="00FB29F0" w:rsidP="00FB29F0">
      <w:pPr>
        <w:pStyle w:val="Overskrift2"/>
        <w:rPr>
          <w:lang w:val="en-US"/>
        </w:rPr>
      </w:pPr>
      <w:r>
        <w:rPr>
          <w:lang w:val="en-US"/>
        </w:rPr>
        <w:t>S</w:t>
      </w:r>
      <w:r w:rsidR="00EC5CA5">
        <w:rPr>
          <w:lang w:val="en-US"/>
        </w:rPr>
        <w:t>o I ran the program. Now what?</w:t>
      </w:r>
    </w:p>
    <w:p w:rsidR="00EC5CA5" w:rsidRDefault="00EA7C94" w:rsidP="00EC5CA5">
      <w:pPr>
        <w:rPr>
          <w:lang w:val="en-US"/>
        </w:rPr>
      </w:pPr>
      <w:r>
        <w:rPr>
          <w:lang w:val="en-US"/>
        </w:rPr>
        <w:t>Now it’s your turn to write tests. Let me walk you through some VDFUnit essentials.</w:t>
      </w:r>
    </w:p>
    <w:p w:rsidR="00EA7C94" w:rsidRDefault="00EA7C94" w:rsidP="00EA7C94">
      <w:pPr>
        <w:pStyle w:val="Overskrift1"/>
        <w:rPr>
          <w:lang w:val="en-US"/>
        </w:rPr>
      </w:pPr>
      <w:r>
        <w:rPr>
          <w:lang w:val="en-US"/>
        </w:rPr>
        <w:t>VDFUnit essentials</w:t>
      </w:r>
    </w:p>
    <w:p w:rsidR="00EA7C94" w:rsidRDefault="006B40A1" w:rsidP="00EA7C94">
      <w:pPr>
        <w:pStyle w:val="Overskrift2"/>
        <w:rPr>
          <w:lang w:val="en-US"/>
        </w:rPr>
      </w:pPr>
      <w:r>
        <w:rPr>
          <w:lang w:val="en-US"/>
        </w:rPr>
        <w:t>Test fixtures</w:t>
      </w:r>
    </w:p>
    <w:p w:rsidR="00EA7C94" w:rsidRDefault="00EA7C94" w:rsidP="00A03774">
      <w:pPr>
        <w:rPr>
          <w:lang w:val="en-US"/>
        </w:rPr>
      </w:pPr>
      <w:r>
        <w:rPr>
          <w:lang w:val="en-US"/>
        </w:rPr>
        <w:t xml:space="preserve">Tests belong in a </w:t>
      </w:r>
      <w:r>
        <w:rPr>
          <w:i/>
          <w:iCs/>
          <w:lang w:val="en-US"/>
        </w:rPr>
        <w:t>test fixture</w:t>
      </w:r>
      <w:r>
        <w:rPr>
          <w:lang w:val="en-US"/>
        </w:rPr>
        <w:t>. Each test fixture should test a set of related functionality</w:t>
      </w:r>
      <w:r w:rsidR="00A03774">
        <w:rPr>
          <w:lang w:val="en-US"/>
        </w:rPr>
        <w:t>.</w:t>
      </w:r>
      <w:r>
        <w:rPr>
          <w:lang w:val="en-US"/>
        </w:rPr>
        <w:t xml:space="preserve"> </w:t>
      </w:r>
      <w:r w:rsidR="00A03774">
        <w:rPr>
          <w:lang w:val="en-US"/>
        </w:rPr>
        <w:t>I</w:t>
      </w:r>
      <w:r>
        <w:rPr>
          <w:lang w:val="en-US"/>
        </w:rPr>
        <w:t>deally</w:t>
      </w:r>
      <w:r w:rsidR="00A03774">
        <w:rPr>
          <w:lang w:val="en-US"/>
        </w:rPr>
        <w:t>,</w:t>
      </w:r>
      <w:r>
        <w:rPr>
          <w:lang w:val="en-US"/>
        </w:rPr>
        <w:t xml:space="preserve"> one test fixture should test the functionality of one class</w:t>
      </w:r>
      <w:r w:rsidR="00A03774">
        <w:rPr>
          <w:lang w:val="en-US"/>
        </w:rPr>
        <w:t>.</w:t>
      </w:r>
    </w:p>
    <w:p w:rsidR="00EA7C94" w:rsidRDefault="00594D84" w:rsidP="00EA7C94">
      <w:pPr>
        <w:rPr>
          <w:lang w:val="en-US"/>
        </w:rPr>
      </w:pPr>
      <w:r>
        <w:rPr>
          <w:noProof/>
          <w:lang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4.65pt;margin-top:11.55pt;width:126pt;height:75.75pt;z-index:251658240" fillcolor="#95b3d7 [1940]" strokecolor="#95b3d7 [1940]" strokeweight="1pt">
            <v:fill color2="#dbe5f1 [660]" angle="-45" focus="-50%" type="gradient"/>
            <v:shadow type="perspective" color="#243f60 [1604]" opacity=".5" offset="1pt" offset2="-3pt"/>
            <o:extrusion v:ext="view" on="t"/>
            <v:textbox>
              <w:txbxContent>
                <w:p w:rsidR="00EA7C94" w:rsidRDefault="00EA7C94" w:rsidP="00EA7C94">
                  <w:pPr>
                    <w:jc w:val="center"/>
                  </w:pPr>
                </w:p>
                <w:p w:rsidR="00EA7C94" w:rsidRPr="00594D84" w:rsidRDefault="00EA7C94" w:rsidP="00EA7C9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94D84">
                    <w:rPr>
                      <w:b/>
                      <w:bCs/>
                      <w:sz w:val="28"/>
                      <w:szCs w:val="28"/>
                    </w:rPr>
                    <w:t>cMyClass</w:t>
                  </w:r>
                </w:p>
              </w:txbxContent>
            </v:textbox>
          </v:shape>
        </w:pict>
      </w:r>
      <w:r>
        <w:rPr>
          <w:noProof/>
          <w:lang w:eastAsia="nb-NO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178.15pt;margin-top:43.05pt;width:79.3pt;height:12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noProof/>
          <w:lang w:eastAsia="nb-NO"/>
        </w:rPr>
        <w:pict>
          <v:shape id="_x0000_s1028" type="#_x0000_t202" style="position:absolute;margin-left:257.45pt;margin-top:11.55pt;width:126pt;height:75.75pt;z-index:251659264" fillcolor="#d99594 [1941]" strokecolor="#95b3d7 [1940]" strokeweight="1pt">
            <v:fill color2="#dbe5f1 [660]" angle="-45" focus="-50%" type="gradient"/>
            <v:shadow type="perspective" color="#243f60 [1604]" opacity=".5" offset="1pt" offset2="-3pt"/>
            <o:extrusion v:ext="view" on="t"/>
            <v:textbox>
              <w:txbxContent>
                <w:p w:rsidR="00EA7C94" w:rsidRDefault="00EA7C94" w:rsidP="00EA7C94">
                  <w:pPr>
                    <w:jc w:val="center"/>
                  </w:pPr>
                </w:p>
                <w:p w:rsidR="00EA7C94" w:rsidRPr="00594D84" w:rsidRDefault="00EA7C94" w:rsidP="00EA7C9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94D84">
                    <w:rPr>
                      <w:b/>
                      <w:bCs/>
                      <w:sz w:val="28"/>
                      <w:szCs w:val="28"/>
                    </w:rPr>
                    <w:t>cMyClassTests</w:t>
                  </w:r>
                </w:p>
              </w:txbxContent>
            </v:textbox>
          </v:shape>
        </w:pict>
      </w:r>
    </w:p>
    <w:p w:rsidR="00594D84" w:rsidRDefault="00594D84" w:rsidP="00EA7C94">
      <w:pPr>
        <w:rPr>
          <w:lang w:val="en-US"/>
        </w:rPr>
      </w:pPr>
    </w:p>
    <w:p w:rsidR="00594D84" w:rsidRDefault="00594D84" w:rsidP="00EA7C94">
      <w:pPr>
        <w:rPr>
          <w:lang w:val="en-US"/>
        </w:rPr>
      </w:pPr>
      <w:r>
        <w:rPr>
          <w:noProof/>
          <w:lang w:eastAsia="nb-NO"/>
        </w:rPr>
        <w:pict>
          <v:shape id="_x0000_s1030" type="#_x0000_t202" style="position:absolute;margin-left:106.9pt;margin-top:42.55pt;width:217.5pt;height:22.5pt;z-index:251661312" stroked="f">
            <v:textbox>
              <w:txbxContent>
                <w:p w:rsidR="00594D84" w:rsidRPr="00594D84" w:rsidRDefault="00594D84" w:rsidP="00594D84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594D84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One</w:t>
                  </w:r>
                  <w:r w:rsidRPr="00121233">
                    <w:rPr>
                      <w:b/>
                      <w:bCs/>
                      <w:sz w:val="26"/>
                      <w:szCs w:val="26"/>
                      <w:lang w:val="en-US"/>
                    </w:rPr>
                    <w:t xml:space="preserve"> class</w:t>
                  </w:r>
                  <w:r w:rsidRPr="00594D84">
                    <w:rPr>
                      <w:b/>
                      <w:bCs/>
                      <w:sz w:val="26"/>
                      <w:szCs w:val="26"/>
                    </w:rPr>
                    <w:t xml:space="preserve">  =&gt;  </w:t>
                  </w:r>
                  <w:r w:rsidRPr="00594D84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One</w:t>
                  </w:r>
                  <w:r w:rsidRPr="00594D84">
                    <w:rPr>
                      <w:b/>
                      <w:bCs/>
                      <w:sz w:val="26"/>
                      <w:szCs w:val="26"/>
                    </w:rPr>
                    <w:t xml:space="preserve"> test</w:t>
                  </w:r>
                  <w:r w:rsidRPr="00121233">
                    <w:rPr>
                      <w:b/>
                      <w:bCs/>
                      <w:sz w:val="26"/>
                      <w:szCs w:val="26"/>
                      <w:lang w:val="en-US"/>
                    </w:rPr>
                    <w:t xml:space="preserve"> fixture</w:t>
                  </w:r>
                </w:p>
              </w:txbxContent>
            </v:textbox>
          </v:shape>
        </w:pict>
      </w:r>
    </w:p>
    <w:p w:rsidR="00594D84" w:rsidRDefault="00594D84" w:rsidP="00EA7C94">
      <w:pPr>
        <w:rPr>
          <w:lang w:val="en-US"/>
        </w:rPr>
      </w:pPr>
    </w:p>
    <w:p w:rsidR="00594D84" w:rsidRDefault="00594D84" w:rsidP="00EA7C94">
      <w:pPr>
        <w:rPr>
          <w:lang w:val="en-US"/>
        </w:rPr>
      </w:pPr>
    </w:p>
    <w:p w:rsidR="006B40A1" w:rsidRDefault="006B40A1" w:rsidP="006B40A1">
      <w:pPr>
        <w:pStyle w:val="Overskrift2"/>
        <w:rPr>
          <w:lang w:val="en-US"/>
        </w:rPr>
      </w:pPr>
      <w:r>
        <w:rPr>
          <w:lang w:val="en-US"/>
        </w:rPr>
        <w:t>Tests</w:t>
      </w:r>
    </w:p>
    <w:p w:rsidR="00594D84" w:rsidRDefault="00594D84" w:rsidP="00EA7C94">
      <w:pPr>
        <w:rPr>
          <w:lang w:val="en-US"/>
        </w:rPr>
      </w:pPr>
      <w:r>
        <w:rPr>
          <w:lang w:val="en-US"/>
        </w:rPr>
        <w:t>A test fixture contains a set of tests</w:t>
      </w:r>
      <w:r w:rsidR="00A03774">
        <w:rPr>
          <w:lang w:val="en-US"/>
        </w:rPr>
        <w:t>.</w:t>
      </w:r>
    </w:p>
    <w:p w:rsidR="00A03774" w:rsidRDefault="00A03774" w:rsidP="00A03774">
      <w:pPr>
        <w:rPr>
          <w:lang w:val="en-US"/>
        </w:rPr>
      </w:pPr>
      <w:r>
        <w:rPr>
          <w:lang w:val="en-US"/>
        </w:rPr>
        <w:t>For each public method of your class, you would normally write at least one test.</w:t>
      </w:r>
    </w:p>
    <w:p w:rsidR="00FB5E49" w:rsidRDefault="00FB5E49" w:rsidP="00FB5E49">
      <w:pPr>
        <w:pStyle w:val="Overskrift2"/>
        <w:rPr>
          <w:lang w:val="en-US"/>
        </w:rPr>
      </w:pPr>
      <w:r>
        <w:rPr>
          <w:lang w:val="en-US"/>
        </w:rPr>
        <w:t>Assertions</w:t>
      </w:r>
    </w:p>
    <w:p w:rsidR="00FB5E49" w:rsidRDefault="00FB5E49" w:rsidP="00FB5E49">
      <w:pPr>
        <w:rPr>
          <w:lang w:val="en-US"/>
        </w:rPr>
      </w:pPr>
      <w:r>
        <w:rPr>
          <w:lang w:val="en-US"/>
        </w:rPr>
        <w:t>A test should either fail or pass. Normally, this is done by assertion. If an assert fails while running a test, this means that the test has failed (the test result box will turn red).</w:t>
      </w:r>
    </w:p>
    <w:p w:rsidR="00FB5E49" w:rsidRDefault="00FB5E49" w:rsidP="00FB5E49">
      <w:pPr>
        <w:pStyle w:val="Overskrift3"/>
        <w:rPr>
          <w:lang w:val="en-US"/>
        </w:rPr>
      </w:pPr>
      <w:r>
        <w:rPr>
          <w:lang w:val="en-US"/>
        </w:rPr>
        <w:lastRenderedPageBreak/>
        <w:t>Assert methods</w:t>
      </w:r>
    </w:p>
    <w:p w:rsidR="00FB5E49" w:rsidRPr="00330B4B" w:rsidRDefault="00FB5E49" w:rsidP="00FB5E49">
      <w:pPr>
        <w:rPr>
          <w:rFonts w:ascii="Courier New" w:hAnsi="Courier New" w:cs="Courier New"/>
          <w:noProof/>
          <w:sz w:val="18"/>
          <w:szCs w:val="18"/>
          <w:lang w:val="en-US"/>
        </w:rPr>
      </w:pPr>
      <w:r w:rsidRPr="00330B4B">
        <w:rPr>
          <w:rFonts w:ascii="Courier New" w:hAnsi="Courier New" w:cs="Courier New"/>
          <w:noProof/>
          <w:sz w:val="18"/>
          <w:szCs w:val="18"/>
          <w:lang w:val="en-US"/>
        </w:rPr>
        <w:t>Procedure Assert Boolean bCondition String sAssertMessage</w:t>
      </w:r>
      <w:r w:rsidRPr="00330B4B">
        <w:rPr>
          <w:rFonts w:ascii="Courier New" w:hAnsi="Courier New" w:cs="Courier New"/>
          <w:noProof/>
          <w:sz w:val="18"/>
          <w:szCs w:val="18"/>
          <w:lang w:val="en-US"/>
        </w:rPr>
        <w:br/>
        <w:t>Procedure AssertFalse Boolean bCondition String sAssertMessage</w:t>
      </w:r>
      <w:r w:rsidRPr="00330B4B">
        <w:rPr>
          <w:rFonts w:ascii="Courier New" w:hAnsi="Courier New" w:cs="Courier New"/>
          <w:noProof/>
          <w:sz w:val="18"/>
          <w:szCs w:val="18"/>
          <w:lang w:val="en-US"/>
        </w:rPr>
        <w:br/>
        <w:t>Procedure AssertIAreEqual Integer Expected Integer Actual String sAssertMessage</w:t>
      </w:r>
      <w:r w:rsidRPr="00330B4B">
        <w:rPr>
          <w:rFonts w:ascii="Courier New" w:hAnsi="Courier New" w:cs="Courier New"/>
          <w:noProof/>
          <w:sz w:val="18"/>
          <w:szCs w:val="18"/>
          <w:lang w:val="en-US"/>
        </w:rPr>
        <w:br/>
        <w:t>Procedure AssertNAreEqual Number Expected Number Actual String sAssertMessage</w:t>
      </w:r>
      <w:r w:rsidRPr="00330B4B">
        <w:rPr>
          <w:rFonts w:ascii="Courier New" w:hAnsi="Courier New" w:cs="Courier New"/>
          <w:noProof/>
          <w:sz w:val="18"/>
          <w:szCs w:val="18"/>
          <w:lang w:val="en-US"/>
        </w:rPr>
        <w:br/>
        <w:t>Procedure AssertSAreEqual String Expected String Actual String sAssertMessage</w:t>
      </w:r>
      <w:r w:rsidRPr="00330B4B">
        <w:rPr>
          <w:rFonts w:ascii="Courier New" w:hAnsi="Courier New" w:cs="Courier New"/>
          <w:noProof/>
          <w:sz w:val="18"/>
          <w:szCs w:val="18"/>
          <w:lang w:val="en-US"/>
        </w:rPr>
        <w:br/>
        <w:t>Procedure AssertDTAreEqual DateTime Expected DateTime Actual String sAssertMessage</w:t>
      </w:r>
    </w:p>
    <w:p w:rsidR="00330B4B" w:rsidRDefault="00330B4B" w:rsidP="00330B4B">
      <w:pPr>
        <w:pStyle w:val="Overskrift2"/>
        <w:rPr>
          <w:lang w:val="en-US"/>
        </w:rPr>
      </w:pPr>
      <w:r>
        <w:rPr>
          <w:lang w:val="en-US"/>
        </w:rPr>
        <w:t>An example test fixture</w:t>
      </w:r>
    </w:p>
    <w:p w:rsidR="001A0313" w:rsidRPr="00311631" w:rsidRDefault="001A0313" w:rsidP="00311631">
      <w:pPr>
        <w:rPr>
          <w:noProof/>
          <w:lang w:val="en-US"/>
        </w:rPr>
      </w:pPr>
      <w:r w:rsidRPr="00311631">
        <w:rPr>
          <w:noProof/>
          <w:lang w:val="en-US"/>
        </w:rPr>
        <w:t>Filename: VDFPatterns\AppSrc\cArrayIteratorIntegerTests.pkg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>Use VDFUnit.pkg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>Use cArrayIteratorInteger.pkg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>Object cArrayIteratorIntegerTests is a cTestFixture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Procedure Setup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Object oIterator is a cArrayIteratorInteger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End_Object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Integer[] iArray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Integer iCount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For iCount from 0 to 19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Move iCount to iArray[iCount]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Loop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Send AttachArray to oIterator iArray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End_Procedure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Procedure TearDown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Send Destroy of oIterator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End_Procedure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Object IteratorReset_IteratorMoveNext_CurrentArrayValue_Returns0 is a cTest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Procedure Test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Send IteratorReset to oIterator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Boolean bFoundFirstElement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Get IteratorMoveNext of oIterator to bFoundFirstElement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Send Assert bFoundFirstElement "First element of iterator not found"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Send AssertIAreEqual 0 (CurrentArrayValue(oIterator(Self)))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End_Procedure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End_Object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Object IteratorMoveNext_20times_ReturnsFalse is a cTest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Procedure Test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Send IteratorReset to oIterator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Integer iCount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Boolean bFound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iCount from 1 to 20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Get IteratorMoveNext of oIterator to bFound</w:t>
      </w:r>
    </w:p>
    <w:p w:rsidR="00311631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Send Assert bFound ("Iterator should contain 20 elements, but found only" </w:t>
      </w:r>
      <w:r w:rsidR="00311631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1A0313" w:rsidRPr="001A0313" w:rsidRDefault="00311631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</w:t>
      </w:r>
      <w:r w:rsidR="001A0313" w:rsidRPr="001A0313">
        <w:rPr>
          <w:rFonts w:ascii="Courier New" w:hAnsi="Courier New" w:cs="Courier New"/>
          <w:noProof/>
          <w:sz w:val="16"/>
          <w:szCs w:val="16"/>
          <w:lang w:val="en-US"/>
        </w:rPr>
        <w:t>* (iCount - 1))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(not(bFound)) Procedure_Return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Loop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Get IteratorMoveNext of oIterator to bFound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Send AssertFalse bFound "Iterator should not contain more than 20 elements"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End_Procedure</w:t>
      </w:r>
    </w:p>
    <w:p w:rsidR="001A0313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 xml:space="preserve">    End_Object</w:t>
      </w:r>
    </w:p>
    <w:p w:rsidR="00330B4B" w:rsidRPr="001A0313" w:rsidRDefault="001A0313" w:rsidP="001A031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1A0313">
        <w:rPr>
          <w:rFonts w:ascii="Courier New" w:hAnsi="Courier New" w:cs="Courier New"/>
          <w:noProof/>
          <w:sz w:val="16"/>
          <w:szCs w:val="16"/>
          <w:lang w:val="en-US"/>
        </w:rPr>
        <w:t>End_Object</w:t>
      </w:r>
    </w:p>
    <w:p w:rsidR="006B40A1" w:rsidRDefault="006B40A1" w:rsidP="006B40A1">
      <w:pPr>
        <w:pStyle w:val="Overskrift2"/>
        <w:rPr>
          <w:lang w:val="en-US"/>
        </w:rPr>
      </w:pPr>
      <w:r>
        <w:rPr>
          <w:lang w:val="en-US"/>
        </w:rPr>
        <w:t>Running tests</w:t>
      </w:r>
    </w:p>
    <w:p w:rsidR="00121233" w:rsidRDefault="00A03774" w:rsidP="00121233">
      <w:pPr>
        <w:rPr>
          <w:lang w:val="en-US"/>
        </w:rPr>
      </w:pPr>
      <w:r>
        <w:rPr>
          <w:lang w:val="en-US"/>
        </w:rPr>
        <w:t>To run the tests, include the test fixture file in oVDFUnitTests.pkg</w:t>
      </w:r>
      <w:r w:rsidR="00121233">
        <w:rPr>
          <w:lang w:val="en-US"/>
        </w:rPr>
        <w:t>.</w:t>
      </w:r>
    </w:p>
    <w:p w:rsidR="00FB5E49" w:rsidRDefault="00FF21F7" w:rsidP="00121233">
      <w:pPr>
        <w:rPr>
          <w:lang w:val="en-US"/>
        </w:rPr>
      </w:pPr>
      <w:r>
        <w:rPr>
          <w:lang w:val="en-US"/>
        </w:rPr>
        <w:t>VDFUnit detects its presence, and the TestRunner</w:t>
      </w:r>
      <w:r w:rsidR="00843DC1">
        <w:rPr>
          <w:lang w:val="en-US"/>
        </w:rPr>
        <w:t xml:space="preserve"> program will execute its tests.</w:t>
      </w:r>
    </w:p>
    <w:sectPr w:rsidR="00FB5E49" w:rsidSect="00940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C5CA5"/>
    <w:rsid w:val="000217E5"/>
    <w:rsid w:val="00121233"/>
    <w:rsid w:val="001A0313"/>
    <w:rsid w:val="001C49DE"/>
    <w:rsid w:val="0020697C"/>
    <w:rsid w:val="00311631"/>
    <w:rsid w:val="00330B4B"/>
    <w:rsid w:val="00500530"/>
    <w:rsid w:val="00594D84"/>
    <w:rsid w:val="006B40A1"/>
    <w:rsid w:val="00750114"/>
    <w:rsid w:val="007C7D7F"/>
    <w:rsid w:val="00843DC1"/>
    <w:rsid w:val="00940935"/>
    <w:rsid w:val="00967D95"/>
    <w:rsid w:val="00A03774"/>
    <w:rsid w:val="00DE07AE"/>
    <w:rsid w:val="00E877B5"/>
    <w:rsid w:val="00EA7C94"/>
    <w:rsid w:val="00EC5CA5"/>
    <w:rsid w:val="00F476BB"/>
    <w:rsid w:val="00FB29F0"/>
    <w:rsid w:val="00FB5E49"/>
    <w:rsid w:val="00FF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35"/>
  </w:style>
  <w:style w:type="paragraph" w:styleId="Overskrift1">
    <w:name w:val="heading 1"/>
    <w:basedOn w:val="Normal"/>
    <w:next w:val="Normal"/>
    <w:link w:val="Overskrift1Tegn"/>
    <w:uiPriority w:val="9"/>
    <w:qFormat/>
    <w:rsid w:val="00EC5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5C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B5E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5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semiHidden/>
    <w:unhideWhenUsed/>
    <w:rsid w:val="00EC5CA5"/>
    <w:rPr>
      <w:color w:val="0000FF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C5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A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A7C94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B5E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olaeld/vdfun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Eldøy</dc:creator>
  <cp:lastModifiedBy>Ola Eldøy</cp:lastModifiedBy>
  <cp:revision>3</cp:revision>
  <dcterms:created xsi:type="dcterms:W3CDTF">2011-03-29T13:16:00Z</dcterms:created>
  <dcterms:modified xsi:type="dcterms:W3CDTF">2011-03-29T13:16:00Z</dcterms:modified>
</cp:coreProperties>
</file>