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H4a: k_mean ~ stress_general</w:t>
      </w:r>
    </w:p>
    <w:tbl>
      <w:tblPr>
        <w:tblStyle w:val="Table"/>
        <w:tblW w:type="pct" w:w="4605"/>
        <w:tblLayout w:type="fixed"/>
        <w:tblLook w:firstRow="1" w:lastRow="1" w:firstColumn="0" w:lastColumn="0" w:noHBand="0" w:noVBand="0" w:val="0020"/>
        <w:tblCaption w:val="Table H4a: k_mean ~ stress_general"/>
      </w:tblPr>
      <w:tblGrid>
        <w:gridCol w:w="1181"/>
        <w:gridCol w:w="694"/>
        <w:gridCol w:w="555"/>
        <w:gridCol w:w="625"/>
        <w:gridCol w:w="625"/>
        <w:gridCol w:w="555"/>
        <w:gridCol w:w="694"/>
        <w:gridCol w:w="555"/>
        <w:gridCol w:w="625"/>
        <w:gridCol w:w="625"/>
        <w:gridCol w:w="55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Pre-Registered</w:t>
            </w: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Without Controls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Stress</w:t>
            </w:r>
          </w:p>
        </w:tc>
        <w:tc>
          <w:tcPr/>
          <w:p>
            <w:pPr>
              <w:pStyle w:val="Compact"/>
            </w:pPr>
            <w:r>
              <w:t xml:space="preserve">-0.128*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-0.243</w:t>
            </w:r>
          </w:p>
        </w:tc>
        <w:tc>
          <w:tcPr/>
          <w:p>
            <w:pPr>
              <w:pStyle w:val="Compact"/>
            </w:pPr>
            <w:r>
              <w:t xml:space="preserve">-0.013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-0.139*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-0.254</w:t>
            </w:r>
          </w:p>
        </w:tc>
        <w:tc>
          <w:tcPr/>
          <w:p>
            <w:pPr>
              <w:pStyle w:val="Compact"/>
            </w:pPr>
            <w:r>
              <w:t xml:space="preserve">-0.023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</w:tr>
      <w:tr>
        <w:tc>
          <w:tcPr>
            <w:gridSpan w:val="11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2026-05-12T12:42:49Z</dcterms:created>
  <dcterms:modified xsi:type="dcterms:W3CDTF">2026-05-12T12:42:49Z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