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63"/>
        <w:tblLayout w:type="fixed"/>
        <w:tblLook w:firstRow="1" w:lastRow="1" w:firstColumn="0" w:lastColumn="0" w:noHBand="0" w:noVBand="0" w:val="0020"/>
      </w:tblPr>
      <w:tblGrid>
        <w:gridCol w:w="1681"/>
        <w:gridCol w:w="1193"/>
        <w:gridCol w:w="1247"/>
        <w:gridCol w:w="1193"/>
        <w:gridCol w:w="1193"/>
        <w:gridCol w:w="11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Predictor</w:t>
            </w:r>
          </w:p>
        </w:tc>
        <w:tc>
          <w:tcPr/>
          <w:p>
            <w:pPr>
              <w:pStyle w:val="Compact"/>
            </w:pPr>
            <w:r>
              <w:t xml:space="preserve">K All</w:t>
            </w:r>
          </w:p>
        </w:tc>
        <w:tc>
          <w:tcPr/>
          <w:p>
            <w:pPr>
              <w:pStyle w:val="Compact"/>
            </w:pPr>
            <w:r>
              <w:t xml:space="preserve">K Out−In</w:t>
            </w:r>
          </w:p>
        </w:tc>
        <w:tc>
          <w:tcPr/>
          <w:p>
            <w:pPr>
              <w:pStyle w:val="Compact"/>
            </w:pPr>
            <w:r>
              <w:t xml:space="preserve">K In</w:t>
            </w:r>
          </w:p>
        </w:tc>
        <w:tc>
          <w:tcPr/>
          <w:p>
            <w:pPr>
              <w:pStyle w:val="Compact"/>
            </w:pPr>
            <w:r>
              <w:t xml:space="preserve">K Out</w:t>
            </w:r>
          </w:p>
        </w:tc>
        <w:tc>
          <w:tcPr/>
          <w:p>
            <w:pPr>
              <w:pStyle w:val="Compact"/>
            </w:pPr>
            <w:r>
              <w:t xml:space="preserve">K Mean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for Democracy</w:t>
            </w:r>
          </w:p>
        </w:tc>
        <w:tc>
          <w:tcPr/>
          <w:p>
            <w:pPr>
              <w:pStyle w:val="Compact"/>
            </w:pPr>
            <w:r>
              <w:t xml:space="preserve">-0.08 [BF₁₀ = 0.32]</w:t>
            </w:r>
          </w:p>
        </w:tc>
        <w:tc>
          <w:tcPr/>
          <w:p>
            <w:pPr>
              <w:pStyle w:val="Compact"/>
            </w:pPr>
            <w:r>
              <w:t xml:space="preserve">0.15 [BF₁₀ = 3.11]</w:t>
            </w:r>
          </w:p>
        </w:tc>
        <w:tc>
          <w:tcPr/>
          <w:p>
            <w:pPr>
              <w:pStyle w:val="Compact"/>
            </w:pPr>
            <w:r>
              <w:t xml:space="preserve">-0.08 [BF₁₀ = 0.33]</w:t>
            </w:r>
          </w:p>
        </w:tc>
        <w:tc>
          <w:tcPr/>
          <w:p>
            <w:pPr>
              <w:pStyle w:val="Compact"/>
            </w:pPr>
            <w:r>
              <w:t xml:space="preserve">0.08 [BF₁₀ = 0.36]</w:t>
            </w:r>
          </w:p>
        </w:tc>
        <w:tc>
          <w:tcPr/>
          <w:p>
            <w:pPr>
              <w:pStyle w:val="Compact"/>
            </w:pPr>
            <w:r>
              <w:t xml:space="preserve">-0.02 [BF₁₀ = 0.15]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Voting Importance</w:t>
            </w:r>
          </w:p>
        </w:tc>
        <w:tc>
          <w:tcPr/>
          <w:p>
            <w:pPr>
              <w:pStyle w:val="Compact"/>
            </w:pPr>
            <w:r>
              <w:t xml:space="preserve">0.01 [BF₁₀ = 0.14]</w:t>
            </w:r>
          </w:p>
        </w:tc>
        <w:tc>
          <w:tcPr/>
          <w:p>
            <w:pPr>
              <w:pStyle w:val="Compact"/>
            </w:pPr>
            <w:r>
              <w:t xml:space="preserve">0.02 [BF₁₀ = 0.15]</w:t>
            </w:r>
          </w:p>
        </w:tc>
        <w:tc>
          <w:tcPr/>
          <w:p>
            <w:pPr>
              <w:pStyle w:val="Compact"/>
            </w:pPr>
            <w:r>
              <w:t xml:space="preserve">-0.05 [BF₁₀ = 0.21]</w:t>
            </w:r>
          </w:p>
        </w:tc>
        <w:tc>
          <w:tcPr/>
          <w:p>
            <w:pPr>
              <w:pStyle w:val="Compact"/>
            </w:pPr>
            <w:r>
              <w:t xml:space="preserve">-0.02 [BF₁₀ = 0.15]</w:t>
            </w:r>
          </w:p>
        </w:tc>
        <w:tc>
          <w:tcPr/>
          <w:p>
            <w:pPr>
              <w:pStyle w:val="Compact"/>
            </w:pPr>
            <w:r>
              <w:t xml:space="preserve">-0.02 [BF₁₀ = 0.15]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Partisan Identity Strength</w:t>
            </w:r>
          </w:p>
        </w:tc>
        <w:tc>
          <w:tcPr/>
          <w:p>
            <w:pPr>
              <w:pStyle w:val="Compact"/>
            </w:pPr>
            <w:r>
              <w:t xml:space="preserve">0.03 [BF₁₀ = 0.17]</w:t>
            </w:r>
          </w:p>
        </w:tc>
        <w:tc>
          <w:tcPr/>
          <w:p>
            <w:pPr>
              <w:pStyle w:val="Compact"/>
            </w:pPr>
            <w:r>
              <w:t xml:space="preserve">-0.04 [BF₁₀ = 0.17]</w:t>
            </w:r>
          </w:p>
        </w:tc>
        <w:tc>
          <w:tcPr/>
          <w:p>
            <w:pPr>
              <w:pStyle w:val="Compact"/>
            </w:pPr>
            <w:r>
              <w:t xml:space="preserve">-0.03 [BF₁₀ = 0.16]</w:t>
            </w:r>
          </w:p>
        </w:tc>
        <w:tc>
          <w:tcPr/>
          <w:p>
            <w:pPr>
              <w:pStyle w:val="Compact"/>
            </w:pPr>
            <w:r>
              <w:t xml:space="preserve">-0.07 [BF₁₀ = 0.25]</w:t>
            </w:r>
          </w:p>
        </w:tc>
        <w:tc>
          <w:tcPr/>
          <w:p>
            <w:pPr>
              <w:pStyle w:val="Compact"/>
            </w:pPr>
            <w:r>
              <w:t xml:space="preserve">-0.03 [BF₁₀ = 0.16]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Affective Polarization</w:t>
            </w:r>
          </w:p>
        </w:tc>
        <w:tc>
          <w:tcPr/>
          <w:p>
            <w:pPr>
              <w:pStyle w:val="Compact"/>
            </w:pPr>
            <w:r>
              <w:t xml:space="preserve">0.05 [BF₁₀ = 0.19]</w:t>
            </w:r>
          </w:p>
        </w:tc>
        <w:tc>
          <w:tcPr/>
          <w:p>
            <w:pPr>
              <w:pStyle w:val="Compact"/>
            </w:pPr>
            <w:r>
              <w:t xml:space="preserve">0.26 [BF₁₀ = &gt; 1000]</w:t>
            </w:r>
          </w:p>
        </w:tc>
        <w:tc>
          <w:tcPr/>
          <w:p>
            <w:pPr>
              <w:pStyle w:val="Compact"/>
            </w:pPr>
            <w:r>
              <w:t xml:space="preserve">-0.17 [BF₁₀ = 7.90]</w:t>
            </w:r>
          </w:p>
        </w:tc>
        <w:tc>
          <w:tcPr/>
          <w:p>
            <w:pPr>
              <w:pStyle w:val="Compact"/>
            </w:pPr>
            <w:r>
              <w:t xml:space="preserve">0.12 [BF₁₀ = 1.07]</w:t>
            </w:r>
          </w:p>
        </w:tc>
        <w:tc>
          <w:tcPr/>
          <w:p>
            <w:pPr>
              <w:pStyle w:val="Compact"/>
            </w:pPr>
            <w:r>
              <w:t xml:space="preserve">0.01 [BF₁₀ = 0.14]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Stress</w:t>
            </w:r>
          </w:p>
        </w:tc>
        <w:tc>
          <w:tcPr/>
          <w:p>
            <w:pPr>
              <w:pStyle w:val="Compact"/>
            </w:pPr>
            <w:r>
              <w:t xml:space="preserve">-0.12 [BF₁₀ = 1.02]</w:t>
            </w:r>
          </w:p>
        </w:tc>
        <w:tc>
          <w:tcPr/>
          <w:p>
            <w:pPr>
              <w:pStyle w:val="Compact"/>
            </w:pPr>
            <w:r>
              <w:t xml:space="preserve">0.02 [BF₁₀ = 0.15]</w:t>
            </w:r>
          </w:p>
        </w:tc>
        <w:tc>
          <w:tcPr/>
          <w:p>
            <w:pPr>
              <w:pStyle w:val="Compact"/>
            </w:pPr>
            <w:r>
              <w:t xml:space="preserve">-0.13 [BF₁₀ = 1.78]</w:t>
            </w:r>
          </w:p>
        </w:tc>
        <w:tc>
          <w:tcPr/>
          <w:p>
            <w:pPr>
              <w:pStyle w:val="Compact"/>
            </w:pPr>
            <w:r>
              <w:t xml:space="preserve">-0.09 [BF₁₀ = 0.44]</w:t>
            </w:r>
          </w:p>
        </w:tc>
        <w:tc>
          <w:tcPr/>
          <w:p>
            <w:pPr>
              <w:pStyle w:val="Compact"/>
            </w:pPr>
            <w:r>
              <w:t xml:space="preserve">-0.14 [BF₁₀ = 1.95]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 Score</w:t>
            </w:r>
          </w:p>
        </w:tc>
        <w:tc>
          <w:tcPr/>
          <w:p>
            <w:pPr>
              <w:pStyle w:val="Compact"/>
            </w:pPr>
            <w:r>
              <w:t xml:space="preserve">-0.06 [BF₁₀ = 0.24]</w:t>
            </w:r>
          </w:p>
        </w:tc>
        <w:tc>
          <w:tcPr/>
          <w:p>
            <w:pPr>
              <w:pStyle w:val="Compact"/>
            </w:pPr>
            <w:r>
              <w:t xml:space="preserve">-0.01 [BF₁₀ = 0.14]</w:t>
            </w:r>
          </w:p>
        </w:tc>
        <w:tc>
          <w:tcPr/>
          <w:p>
            <w:pPr>
              <w:pStyle w:val="Compact"/>
            </w:pPr>
            <w:r>
              <w:t xml:space="preserve">-0.06 [BF₁₀ = 0.24]</w:t>
            </w:r>
          </w:p>
        </w:tc>
        <w:tc>
          <w:tcPr/>
          <w:p>
            <w:pPr>
              <w:pStyle w:val="Compact"/>
            </w:pPr>
            <w:r>
              <w:t xml:space="preserve">-0.07 [BF₁₀ = 0.25]</w:t>
            </w:r>
          </w:p>
        </w:tc>
        <w:tc>
          <w:tcPr/>
          <w:p>
            <w:pPr>
              <w:pStyle w:val="Compact"/>
            </w:pPr>
            <w:r>
              <w:t xml:space="preserve">-0.08 [BF₁₀ = 0.32]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Health</w:t>
            </w:r>
          </w:p>
        </w:tc>
        <w:tc>
          <w:tcPr/>
          <w:p>
            <w:pPr>
              <w:pStyle w:val="Compact"/>
            </w:pPr>
            <w:r>
              <w:t xml:space="preserve">-0.03 [BF₁₀ = 0.15]</w:t>
            </w:r>
          </w:p>
        </w:tc>
        <w:tc>
          <w:tcPr/>
          <w:p>
            <w:pPr>
              <w:pStyle w:val="Compact"/>
            </w:pPr>
            <w:r>
              <w:t xml:space="preserve">-0.11 [BF₁₀ = 0.83]</w:t>
            </w:r>
          </w:p>
        </w:tc>
        <w:tc>
          <w:tcPr/>
          <w:p>
            <w:pPr>
              <w:pStyle w:val="Compact"/>
            </w:pPr>
            <w:r>
              <w:t xml:space="preserve">0.04 [BF₁₀ = 0.17]</w:t>
            </w:r>
          </w:p>
        </w:tc>
        <w:tc>
          <w:tcPr/>
          <w:p>
            <w:pPr>
              <w:pStyle w:val="Compact"/>
            </w:pPr>
            <w:r>
              <w:t xml:space="preserve">-0.08 [BF₁₀ = 0.33]</w:t>
            </w:r>
          </w:p>
        </w:tc>
        <w:tc>
          <w:tcPr/>
          <w:p>
            <w:pPr>
              <w:pStyle w:val="Compact"/>
            </w:pPr>
            <w:r>
              <w:t xml:space="preserve">-0.03 [BF₁₀ = 0.16]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Costs Due to Politics</w:t>
            </w:r>
          </w:p>
        </w:tc>
        <w:tc>
          <w:tcPr/>
          <w:p>
            <w:pPr>
              <w:pStyle w:val="Compact"/>
            </w:pPr>
            <w:r>
              <w:t xml:space="preserve">0.11 [BF₁₀ = 0.74]</w:t>
            </w:r>
          </w:p>
        </w:tc>
        <w:tc>
          <w:tcPr/>
          <w:p>
            <w:pPr>
              <w:pStyle w:val="Compact"/>
            </w:pPr>
            <w:r>
              <w:t xml:space="preserve">-0.20 [BF₁₀ = 70.05]</w:t>
            </w:r>
          </w:p>
        </w:tc>
        <w:tc>
          <w:tcPr/>
          <w:p>
            <w:pPr>
              <w:pStyle w:val="Compact"/>
            </w:pPr>
            <w:r>
              <w:t xml:space="preserve">0.17 [BF₁₀ = 11.41]</w:t>
            </w:r>
          </w:p>
        </w:tc>
        <w:tc>
          <w:tcPr/>
          <w:p>
            <w:pPr>
              <w:pStyle w:val="Compact"/>
            </w:pPr>
            <w:r>
              <w:t xml:space="preserve">-0.06 [BF₁₀ = 0.24]</w:t>
            </w:r>
          </w:p>
        </w:tc>
        <w:tc>
          <w:tcPr/>
          <w:p>
            <w:pPr>
              <w:pStyle w:val="Compact"/>
            </w:pPr>
            <w:r>
              <w:t xml:space="preserve">0.08 [BF₁₀ = 0.33]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Cells show the posterior median correlation (r) followed by the Bayes factor in favor of a nonzero correlation (BF₁₀).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2026-05-12T12:42:51Z</dcterms:created>
  <dcterms:modified xsi:type="dcterms:W3CDTF">2026-05-12T12:42:51Z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