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66"/>
        <w:tblLayout w:type="fixed"/>
        <w:tblLook w:firstRow="1" w:lastRow="1" w:firstColumn="0" w:lastColumn="0" w:noHBand="0" w:noVBand="0" w:val="0020"/>
      </w:tblPr>
      <w:tblGrid>
        <w:gridCol w:w="2738"/>
        <w:gridCol w:w="666"/>
        <w:gridCol w:w="592"/>
        <w:gridCol w:w="1184"/>
        <w:gridCol w:w="1184"/>
        <w:gridCol w:w="592"/>
        <w:gridCol w:w="5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R-hat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Main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-0.219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</w:p>
        </w:tc>
        <w:tc>
          <w:tcPr/>
          <w:p>
            <w:pPr>
              <w:pStyle w:val="Compact"/>
            </w:pPr>
            <w:r>
              <w:t xml:space="preserve">-0.328</w:t>
            </w:r>
          </w:p>
        </w:tc>
        <w:tc>
          <w:tcPr/>
          <w:p>
            <w:pPr>
              <w:pStyle w:val="Compact"/>
            </w:pPr>
            <w:r>
              <w:t xml:space="preserve">-0.100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10347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(vs. Undemocratic)</w:t>
            </w:r>
          </w:p>
        </w:tc>
        <w:tc>
          <w:tcPr/>
          <w:p>
            <w:pPr>
              <w:pStyle w:val="Compact"/>
            </w:pPr>
            <w:r>
              <w:t xml:space="preserve">0.679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0.564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7878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-0.010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-0.124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9697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</w:p>
        </w:tc>
        <w:tc>
          <w:tcPr/>
          <w:p>
            <w:pPr>
              <w:pStyle w:val="Compact"/>
            </w:pPr>
            <w:r>
              <w:t xml:space="preserve">-0.104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9309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Hope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  <w:r>
              <w:t xml:space="preserve">-0.129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8814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Anxiety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  <w:tc>
          <w:tcPr/>
          <w:p>
            <w:pPr>
              <w:pStyle w:val="Compact"/>
            </w:pPr>
            <w:r>
              <w:t xml:space="preserve">-0.162</w:t>
            </w:r>
          </w:p>
        </w:tc>
        <w:tc>
          <w:tcPr/>
          <w:p>
            <w:pPr>
              <w:pStyle w:val="Compact"/>
            </w:pPr>
            <w:r>
              <w:t xml:space="preserve">0.167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8834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SD(Intercept)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10246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Interaction with Age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-0.244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-0.388</w:t>
            </w:r>
          </w:p>
        </w:tc>
        <w:tc>
          <w:tcPr/>
          <w:p>
            <w:pPr>
              <w:pStyle w:val="Compact"/>
            </w:pPr>
            <w:r>
              <w:t xml:space="preserve">-0.111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4992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(vs. Undemocratic)</w:t>
            </w:r>
          </w:p>
        </w:tc>
        <w:tc>
          <w:tcPr/>
          <w:p>
            <w:pPr>
              <w:pStyle w:val="Compact"/>
            </w:pPr>
            <w:r>
              <w:t xml:space="preserve">0.703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0.547</w:t>
            </w:r>
          </w:p>
        </w:tc>
        <w:tc>
          <w:tcPr/>
          <w:p>
            <w:pPr>
              <w:pStyle w:val="Compact"/>
            </w:pPr>
            <w:r>
              <w:t xml:space="preserve">0.864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3932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  <w:tc>
          <w:tcPr/>
          <w:p>
            <w:pPr>
              <w:pStyle w:val="Compact"/>
            </w:pPr>
            <w:r>
              <w:t xml:space="preserve">-0.154</w:t>
            </w:r>
          </w:p>
        </w:tc>
        <w:tc>
          <w:tcPr/>
          <w:p>
            <w:pPr>
              <w:pStyle w:val="Compact"/>
            </w:pPr>
            <w:r>
              <w:t xml:space="preserve">0.167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  <w:tc>
          <w:tcPr/>
          <w:p>
            <w:pPr>
              <w:pStyle w:val="Compact"/>
            </w:pPr>
            <w:r>
              <w:t xml:space="preserve">-0.129</w:t>
            </w:r>
          </w:p>
        </w:tc>
        <w:tc>
          <w:tcPr/>
          <w:p>
            <w:pPr>
              <w:pStyle w:val="Compact"/>
            </w:pPr>
            <w:r>
              <w:t xml:space="preserve">0.192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4476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22-26 (vs. 16-21)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  <w:tc>
          <w:tcPr/>
          <w:p>
            <w:pPr>
              <w:pStyle w:val="Compact"/>
            </w:pPr>
            <w:r>
              <w:t xml:space="preserve">-0.114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3848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Hope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-0.194</w:t>
            </w:r>
          </w:p>
        </w:tc>
        <w:tc>
          <w:tcPr/>
          <w:p>
            <w:pPr>
              <w:pStyle w:val="Compact"/>
            </w:pPr>
            <w:r>
              <w:t xml:space="preserve">0.258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4286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Anxiety</w:t>
            </w:r>
          </w:p>
        </w:tc>
        <w:tc>
          <w:tcPr/>
          <w:p>
            <w:pPr>
              <w:pStyle w:val="Compact"/>
            </w:pPr>
            <w:r>
              <w:t xml:space="preserve">-0.022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-0.258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Age Group</w:t>
            </w:r>
          </w:p>
        </w:tc>
        <w:tc>
          <w:tcPr/>
          <w:p>
            <w:pPr>
              <w:pStyle w:val="Compact"/>
            </w:pPr>
            <w:r>
              <w:t xml:space="preserve">-0.048</w:t>
            </w:r>
          </w:p>
        </w:tc>
        <w:tc>
          <w:tcPr/>
          <w:p>
            <w:pPr>
              <w:pStyle w:val="Compact"/>
            </w:pPr>
            <w:r>
              <w:t xml:space="preserve">0.115</w:t>
            </w:r>
          </w:p>
        </w:tc>
        <w:tc>
          <w:tcPr/>
          <w:p>
            <w:pPr>
              <w:pStyle w:val="Compact"/>
            </w:pPr>
            <w:r>
              <w:t xml:space="preserve">-0.270</w:t>
            </w:r>
          </w:p>
        </w:tc>
        <w:tc>
          <w:tcPr/>
          <w:p>
            <w:pPr>
              <w:pStyle w:val="Compact"/>
            </w:pPr>
            <w:r>
              <w:t xml:space="preserve">0.178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3809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× Hope</w:t>
            </w:r>
          </w:p>
        </w:tc>
        <w:tc>
          <w:tcPr/>
          <w:p>
            <w:pPr>
              <w:pStyle w:val="Compact"/>
            </w:pPr>
            <w:r>
              <w:t xml:space="preserve">-0.044</w:t>
            </w:r>
          </w:p>
        </w:tc>
        <w:tc>
          <w:tcPr/>
          <w:p>
            <w:pPr>
              <w:pStyle w:val="Compact"/>
            </w:pPr>
            <w:r>
              <w:t xml:space="preserve">0.117</w:t>
            </w:r>
          </w:p>
        </w:tc>
        <w:tc>
          <w:tcPr/>
          <w:p>
            <w:pPr>
              <w:pStyle w:val="Compact"/>
            </w:pPr>
            <w:r>
              <w:t xml:space="preserve">-0.268</w:t>
            </w:r>
          </w:p>
        </w:tc>
        <w:tc>
          <w:tcPr/>
          <w:p>
            <w:pPr>
              <w:pStyle w:val="Compact"/>
            </w:pPr>
            <w:r>
              <w:t xml:space="preserve">0.195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× Anxiety</w:t>
            </w:r>
          </w:p>
        </w:tc>
        <w:tc>
          <w:tcPr/>
          <w:p>
            <w:pPr>
              <w:pStyle w:val="Compact"/>
            </w:pPr>
            <w:r>
              <w:t xml:space="preserve">-0.053</w:t>
            </w:r>
          </w:p>
        </w:tc>
        <w:tc>
          <w:tcPr/>
          <w:p>
            <w:pPr>
              <w:pStyle w:val="Compact"/>
            </w:pPr>
            <w:r>
              <w:t xml:space="preserve">0.117</w:t>
            </w:r>
          </w:p>
        </w:tc>
        <w:tc>
          <w:tcPr/>
          <w:p>
            <w:pPr>
              <w:pStyle w:val="Compact"/>
            </w:pPr>
            <w:r>
              <w:t xml:space="preserve">-0.296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Hope × Age Group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0.160</w:t>
            </w:r>
          </w:p>
        </w:tc>
        <w:tc>
          <w:tcPr/>
          <w:p>
            <w:pPr>
              <w:pStyle w:val="Compact"/>
            </w:pPr>
            <w:r>
              <w:t xml:space="preserve">-0.302</w:t>
            </w:r>
          </w:p>
        </w:tc>
        <w:tc>
          <w:tcPr/>
          <w:p>
            <w:pPr>
              <w:pStyle w:val="Compact"/>
            </w:pPr>
            <w:r>
              <w:t xml:space="preserve">0.331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4327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Anxiety × Age Group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-0.286</w:t>
            </w:r>
          </w:p>
        </w:tc>
        <w:tc>
          <w:tcPr/>
          <w:p>
            <w:pPr>
              <w:pStyle w:val="Compact"/>
            </w:pPr>
            <w:r>
              <w:t xml:space="preserve">0.359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SD(Intercept)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9431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Interaction with Gender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-0.213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  <w:tc>
          <w:tcPr/>
          <w:p>
            <w:pPr>
              <w:pStyle w:val="Compact"/>
            </w:pPr>
            <w:r>
              <w:t xml:space="preserve">-0.363</w:t>
            </w:r>
          </w:p>
        </w:tc>
        <w:tc>
          <w:tcPr/>
          <w:p>
            <w:pPr>
              <w:pStyle w:val="Compact"/>
            </w:pPr>
            <w:r>
              <w:t xml:space="preserve">-0.070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3952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(vs. Undemocratic)</w:t>
            </w:r>
          </w:p>
        </w:tc>
        <w:tc>
          <w:tcPr/>
          <w:p>
            <w:pPr>
              <w:pStyle w:val="Compact"/>
            </w:pPr>
            <w:r>
              <w:t xml:space="preserve">0.645</w:t>
            </w:r>
          </w:p>
        </w:tc>
        <w:tc>
          <w:tcPr/>
          <w:p>
            <w:pPr>
              <w:pStyle w:val="Compact"/>
            </w:pPr>
            <w:r>
              <w:t xml:space="preserve">0.085</w:t>
            </w:r>
          </w:p>
        </w:tc>
        <w:tc>
          <w:tcPr/>
          <w:p>
            <w:pPr>
              <w:pStyle w:val="Compact"/>
            </w:pPr>
            <w:r>
              <w:t xml:space="preserve">0.484</w:t>
            </w:r>
          </w:p>
        </w:tc>
        <w:tc>
          <w:tcPr/>
          <w:p>
            <w:pPr>
              <w:pStyle w:val="Compact"/>
            </w:pPr>
            <w:r>
              <w:t xml:space="preserve">0.818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3017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  <w:tc>
          <w:tcPr/>
          <w:p>
            <w:pPr>
              <w:pStyle w:val="Compact"/>
            </w:pPr>
            <w:r>
              <w:t xml:space="preserve">-0.121</w:t>
            </w:r>
          </w:p>
        </w:tc>
        <w:tc>
          <w:tcPr/>
          <w:p>
            <w:pPr>
              <w:pStyle w:val="Compact"/>
            </w:pPr>
            <w:r>
              <w:t xml:space="preserve">0.208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  <w:tc>
          <w:tcPr/>
          <w:p>
            <w:pPr>
              <w:pStyle w:val="Compact"/>
            </w:pPr>
            <w:r>
              <w:t xml:space="preserve">-0.072</w:t>
            </w:r>
          </w:p>
        </w:tc>
        <w:tc>
          <w:tcPr/>
          <w:p>
            <w:pPr>
              <w:pStyle w:val="Compact"/>
            </w:pPr>
            <w:r>
              <w:t xml:space="preserve">0.251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(vs. Men)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-0.169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3265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(vs. Men)</w:t>
            </w:r>
          </w:p>
        </w:tc>
        <w:tc>
          <w:tcPr/>
          <w:p>
            <w:pPr>
              <w:pStyle w:val="Compact"/>
            </w:pPr>
            <w:r>
              <w:t xml:space="preserve">-0.620</w:t>
            </w:r>
          </w:p>
        </w:tc>
        <w:tc>
          <w:tcPr/>
          <w:p>
            <w:pPr>
              <w:pStyle w:val="Compact"/>
            </w:pPr>
            <w:r>
              <w:t xml:space="preserve">0.421</w:t>
            </w:r>
          </w:p>
        </w:tc>
        <w:tc>
          <w:tcPr/>
          <w:p>
            <w:pPr>
              <w:pStyle w:val="Compact"/>
            </w:pPr>
            <w:r>
              <w:t xml:space="preserve">-1.503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6958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Hope</w:t>
            </w:r>
          </w:p>
        </w:tc>
        <w:tc>
          <w:tcPr/>
          <w:p>
            <w:pPr>
              <w:pStyle w:val="Compact"/>
            </w:pPr>
            <w:r>
              <w:t xml:space="preserve">-0.073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t xml:space="preserve">-0.303</w:t>
            </w:r>
          </w:p>
        </w:tc>
        <w:tc>
          <w:tcPr/>
          <w:p>
            <w:pPr>
              <w:pStyle w:val="Compact"/>
            </w:pPr>
            <w:r>
              <w:t xml:space="preserve">0.147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3412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Anxiety</w:t>
            </w:r>
          </w:p>
        </w:tc>
        <w:tc>
          <w:tcPr/>
          <w:p>
            <w:pPr>
              <w:pStyle w:val="Compact"/>
            </w:pPr>
            <w:r>
              <w:t xml:space="preserve">-0.130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-0.357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3267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Women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-0.164</w:t>
            </w:r>
          </w:p>
        </w:tc>
        <w:tc>
          <w:tcPr/>
          <w:p>
            <w:pPr>
              <w:pStyle w:val="Compact"/>
            </w:pPr>
            <w:r>
              <w:t xml:space="preserve">0.280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3067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Other</w:t>
            </w:r>
          </w:p>
        </w:tc>
        <w:tc>
          <w:tcPr/>
          <w:p>
            <w:pPr>
              <w:pStyle w:val="Compact"/>
            </w:pPr>
            <w:r>
              <w:t xml:space="preserve">1.161</w:t>
            </w:r>
          </w:p>
        </w:tc>
        <w:tc>
          <w:tcPr/>
          <w:p>
            <w:pPr>
              <w:pStyle w:val="Compact"/>
            </w:pPr>
            <w:r>
              <w:t xml:space="preserve">0.534</w:t>
            </w:r>
          </w:p>
        </w:tc>
        <w:tc>
          <w:tcPr/>
          <w:p>
            <w:pPr>
              <w:pStyle w:val="Compact"/>
            </w:pPr>
            <w:r>
              <w:t xml:space="preserve">0.130</w:t>
            </w:r>
          </w:p>
        </w:tc>
        <w:tc>
          <w:tcPr/>
          <w:p>
            <w:pPr>
              <w:pStyle w:val="Compact"/>
            </w:pPr>
            <w:r>
              <w:t xml:space="preserve">2.174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8221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× Hope</w:t>
            </w:r>
          </w:p>
        </w:tc>
        <w:tc>
          <w:tcPr/>
          <w:p>
            <w:pPr>
              <w:pStyle w:val="Compact"/>
            </w:pPr>
            <w:r>
              <w:t xml:space="preserve">-0.116</w:t>
            </w:r>
          </w:p>
        </w:tc>
        <w:tc>
          <w:tcPr/>
          <w:p>
            <w:pPr>
              <w:pStyle w:val="Compact"/>
            </w:pPr>
            <w:r>
              <w:t xml:space="preserve">0.115</w:t>
            </w:r>
          </w:p>
        </w:tc>
        <w:tc>
          <w:tcPr/>
          <w:p>
            <w:pPr>
              <w:pStyle w:val="Compact"/>
            </w:pPr>
            <w:r>
              <w:t xml:space="preserve">-0.341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3715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× Anxiety</w:t>
            </w:r>
          </w:p>
        </w:tc>
        <w:tc>
          <w:tcPr/>
          <w:p>
            <w:pPr>
              <w:pStyle w:val="Compact"/>
            </w:pPr>
            <w:r>
              <w:t xml:space="preserve">-0.179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t xml:space="preserve">-0.403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3597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× Hope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  <w:tc>
          <w:tcPr/>
          <w:p>
            <w:pPr>
              <w:pStyle w:val="Compact"/>
            </w:pPr>
            <w:r>
              <w:t xml:space="preserve">-0.903</w:t>
            </w:r>
          </w:p>
        </w:tc>
        <w:tc>
          <w:tcPr/>
          <w:p>
            <w:pPr>
              <w:pStyle w:val="Compact"/>
            </w:pPr>
            <w:r>
              <w:t xml:space="preserve">1.189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7569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× Anxiety</w:t>
            </w:r>
          </w:p>
        </w:tc>
        <w:tc>
          <w:tcPr/>
          <w:p>
            <w:pPr>
              <w:pStyle w:val="Compact"/>
            </w:pPr>
            <w:r>
              <w:t xml:space="preserve">-0.362</w:t>
            </w:r>
          </w:p>
        </w:tc>
        <w:tc>
          <w:tcPr/>
          <w:p>
            <w:pPr>
              <w:pStyle w:val="Compact"/>
            </w:pPr>
            <w:r>
              <w:t xml:space="preserve">0.566</w:t>
            </w:r>
          </w:p>
        </w:tc>
        <w:tc>
          <w:tcPr/>
          <w:p>
            <w:pPr>
              <w:pStyle w:val="Compact"/>
            </w:pPr>
            <w:r>
              <w:t xml:space="preserve">-1.474</w:t>
            </w:r>
          </w:p>
        </w:tc>
        <w:tc>
          <w:tcPr/>
          <w:p>
            <w:pPr>
              <w:pStyle w:val="Compact"/>
            </w:pPr>
            <w:r>
              <w:t xml:space="preserve">0.710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9020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Hope × Women</w:t>
            </w:r>
          </w:p>
        </w:tc>
        <w:tc>
          <w:tcPr/>
          <w:p>
            <w:pPr>
              <w:pStyle w:val="Compact"/>
            </w:pPr>
            <w:r>
              <w:t xml:space="preserve">0.221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-0.083</w:t>
            </w:r>
          </w:p>
        </w:tc>
        <w:tc>
          <w:tcPr/>
          <w:p>
            <w:pPr>
              <w:pStyle w:val="Compact"/>
            </w:pPr>
            <w:r>
              <w:t xml:space="preserve">0.552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3616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Anxiety × Women</w:t>
            </w:r>
          </w:p>
        </w:tc>
        <w:tc>
          <w:tcPr/>
          <w:p>
            <w:pPr>
              <w:pStyle w:val="Compact"/>
            </w:pPr>
            <w:r>
              <w:t xml:space="preserve">0.267</w:t>
            </w:r>
          </w:p>
        </w:tc>
        <w:tc>
          <w:tcPr/>
          <w:p>
            <w:pPr>
              <w:pStyle w:val="Compact"/>
            </w:pPr>
            <w:r>
              <w:t xml:space="preserve">0.164</w:t>
            </w:r>
          </w:p>
        </w:tc>
        <w:tc>
          <w:tcPr/>
          <w:p>
            <w:pPr>
              <w:pStyle w:val="Compact"/>
            </w:pPr>
            <w:r>
              <w:t xml:space="preserve">-0.056</w:t>
            </w:r>
          </w:p>
        </w:tc>
        <w:tc>
          <w:tcPr/>
          <w:p>
            <w:pPr>
              <w:pStyle w:val="Compact"/>
            </w:pPr>
            <w:r>
              <w:t xml:space="preserve">0.575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3498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Hope × Other</w:t>
            </w:r>
          </w:p>
        </w:tc>
        <w:tc>
          <w:tcPr/>
          <w:p>
            <w:pPr>
              <w:pStyle w:val="Compact"/>
            </w:pPr>
            <w:r>
              <w:t xml:space="preserve">-0.042</w:t>
            </w:r>
          </w:p>
        </w:tc>
        <w:tc>
          <w:tcPr/>
          <w:p>
            <w:pPr>
              <w:pStyle w:val="Compact"/>
            </w:pPr>
            <w:r>
              <w:t xml:space="preserve">0.653</w:t>
            </w:r>
          </w:p>
        </w:tc>
        <w:tc>
          <w:tcPr/>
          <w:p>
            <w:pPr>
              <w:pStyle w:val="Compact"/>
            </w:pPr>
            <w:r>
              <w:t xml:space="preserve">-1.353</w:t>
            </w:r>
          </w:p>
        </w:tc>
        <w:tc>
          <w:tcPr/>
          <w:p>
            <w:pPr>
              <w:pStyle w:val="Compact"/>
            </w:pPr>
            <w:r>
              <w:t xml:space="preserve">1.193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9555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Anxiety × Other</w:t>
            </w:r>
          </w:p>
        </w:tc>
        <w:tc>
          <w:tcPr/>
          <w:p>
            <w:pPr>
              <w:pStyle w:val="Compact"/>
            </w:pPr>
            <w:r>
              <w:t xml:space="preserve">0.489</w:t>
            </w:r>
          </w:p>
        </w:tc>
        <w:tc>
          <w:tcPr/>
          <w:p>
            <w:pPr>
              <w:pStyle w:val="Compact"/>
            </w:pPr>
            <w:r>
              <w:t xml:space="preserve">0.682</w:t>
            </w:r>
          </w:p>
        </w:tc>
        <w:tc>
          <w:tcPr/>
          <w:p>
            <w:pPr>
              <w:pStyle w:val="Compact"/>
            </w:pPr>
            <w:r>
              <w:t xml:space="preserve">-0.879</w:t>
            </w:r>
          </w:p>
        </w:tc>
        <w:tc>
          <w:tcPr/>
          <w:p>
            <w:pPr>
              <w:pStyle w:val="Compact"/>
            </w:pPr>
            <w:r>
              <w:t xml:space="preserve">1.803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9725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SD(Intercept)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11847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Interaction with Living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-0.213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  <w:tc>
          <w:tcPr/>
          <w:p>
            <w:pPr>
              <w:pStyle w:val="Compact"/>
            </w:pPr>
            <w:r>
              <w:t xml:space="preserve">-0.390</w:t>
            </w:r>
          </w:p>
        </w:tc>
        <w:tc>
          <w:tcPr/>
          <w:p>
            <w:pPr>
              <w:pStyle w:val="Compact"/>
            </w:pPr>
            <w:r>
              <w:t xml:space="preserve">-0.035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2253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(vs. Undemocratic)</w:t>
            </w:r>
          </w:p>
        </w:tc>
        <w:tc>
          <w:tcPr/>
          <w:p>
            <w:pPr>
              <w:pStyle w:val="Compact"/>
            </w:pPr>
            <w:r>
              <w:t xml:space="preserve">0.661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0.448</w:t>
            </w:r>
          </w:p>
        </w:tc>
        <w:tc>
          <w:tcPr/>
          <w:p>
            <w:pPr>
              <w:pStyle w:val="Compact"/>
            </w:pPr>
            <w:r>
              <w:t xml:space="preserve">0.896</w:t>
            </w:r>
          </w:p>
        </w:tc>
        <w:tc>
          <w:tcPr/>
          <w:p>
            <w:pPr>
              <w:pStyle w:val="Compact"/>
            </w:pPr>
            <w:r>
              <w:t xml:space="preserve">1.003</w:t>
            </w:r>
          </w:p>
        </w:tc>
        <w:tc>
          <w:tcPr/>
          <w:p>
            <w:pPr>
              <w:pStyle w:val="Compact"/>
            </w:pPr>
            <w:r>
              <w:t xml:space="preserve">1753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-0.115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-0.353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1991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-0.188</w:t>
            </w:r>
          </w:p>
        </w:tc>
        <w:tc>
          <w:tcPr/>
          <w:p>
            <w:pPr>
              <w:pStyle w:val="Compact"/>
            </w:pPr>
            <w:r>
              <w:t xml:space="preserve">0.283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2169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(vs. Difficult)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-0.181</w:t>
            </w:r>
          </w:p>
        </w:tc>
        <w:tc>
          <w:tcPr/>
          <w:p>
            <w:pPr>
              <w:pStyle w:val="Compact"/>
            </w:pPr>
            <w:r>
              <w:t xml:space="preserve">0.225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(vs. Difficult)</w:t>
            </w:r>
          </w:p>
        </w:tc>
        <w:tc>
          <w:tcPr/>
          <w:p>
            <w:pPr>
              <w:pStyle w:val="Compact"/>
            </w:pPr>
            <w:r>
              <w:t xml:space="preserve">-0.032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  <w:tc>
          <w:tcPr/>
          <w:p>
            <w:pPr>
              <w:pStyle w:val="Compact"/>
            </w:pPr>
            <w:r>
              <w:t xml:space="preserve">-0.239</w:t>
            </w:r>
          </w:p>
        </w:tc>
        <w:tc>
          <w:tcPr/>
          <w:p>
            <w:pPr>
              <w:pStyle w:val="Compact"/>
            </w:pPr>
            <w:r>
              <w:t xml:space="preserve">0.167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2139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Hope</w:t>
            </w:r>
          </w:p>
        </w:tc>
        <w:tc>
          <w:tcPr/>
          <w:p>
            <w:pPr>
              <w:pStyle w:val="Compact"/>
            </w:pPr>
            <w:r>
              <w:t xml:space="preserve">0.255</w:t>
            </w:r>
          </w:p>
        </w:tc>
        <w:tc>
          <w:tcPr/>
          <w:p>
            <w:pPr>
              <w:pStyle w:val="Compact"/>
            </w:pPr>
            <w:r>
              <w:t xml:space="preserve">0.170</w:t>
            </w:r>
          </w:p>
        </w:tc>
        <w:tc>
          <w:tcPr/>
          <w:p>
            <w:pPr>
              <w:pStyle w:val="Compact"/>
            </w:pPr>
            <w:r>
              <w:t xml:space="preserve">-0.081</w:t>
            </w:r>
          </w:p>
        </w:tc>
        <w:tc>
          <w:tcPr/>
          <w:p>
            <w:pPr>
              <w:pStyle w:val="Compact"/>
            </w:pPr>
            <w:r>
              <w:t xml:space="preserve">0.584</w:t>
            </w:r>
          </w:p>
        </w:tc>
        <w:tc>
          <w:tcPr/>
          <w:p>
            <w:pPr>
              <w:pStyle w:val="Compact"/>
            </w:pPr>
            <w:r>
              <w:t xml:space="preserve">1.004</w:t>
            </w:r>
          </w:p>
        </w:tc>
        <w:tc>
          <w:tcPr/>
          <w:p>
            <w:pPr>
              <w:pStyle w:val="Compact"/>
            </w:pPr>
            <w:r>
              <w:t xml:space="preserve">1918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Anxiety</w:t>
            </w:r>
          </w:p>
        </w:tc>
        <w:tc>
          <w:tcPr/>
          <w:p>
            <w:pPr>
              <w:pStyle w:val="Compact"/>
            </w:pPr>
            <w:r>
              <w:t xml:space="preserve">-0.063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  <w:r>
              <w:t xml:space="preserve">-0.392</w:t>
            </w:r>
          </w:p>
        </w:tc>
        <w:tc>
          <w:tcPr/>
          <w:p>
            <w:pPr>
              <w:pStyle w:val="Compact"/>
            </w:pPr>
            <w:r>
              <w:t xml:space="preserve">0.252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1969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Coping</w:t>
            </w:r>
          </w:p>
        </w:tc>
        <w:tc>
          <w:tcPr/>
          <w:p>
            <w:pPr>
              <w:pStyle w:val="Compact"/>
            </w:pPr>
            <w:r>
              <w:t xml:space="preserve">-0.015</w:t>
            </w:r>
          </w:p>
        </w:tc>
        <w:tc>
          <w:tcPr/>
          <w:p>
            <w:pPr>
              <w:pStyle w:val="Compact"/>
            </w:pPr>
            <w:r>
              <w:t xml:space="preserve">0.146</w:t>
            </w:r>
          </w:p>
        </w:tc>
        <w:tc>
          <w:tcPr/>
          <w:p>
            <w:pPr>
              <w:pStyle w:val="Compact"/>
            </w:pPr>
            <w:r>
              <w:t xml:space="preserve">-0.301</w:t>
            </w:r>
          </w:p>
        </w:tc>
        <w:tc>
          <w:tcPr/>
          <w:p>
            <w:pPr>
              <w:pStyle w:val="Compact"/>
            </w:pPr>
            <w:r>
              <w:t xml:space="preserve">0.264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1784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Comfortable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-0.208</w:t>
            </w:r>
          </w:p>
        </w:tc>
        <w:tc>
          <w:tcPr/>
          <w:p>
            <w:pPr>
              <w:pStyle w:val="Compact"/>
            </w:pPr>
            <w:r>
              <w:t xml:space="preserve">0.368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1912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× Hope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  <w:tc>
          <w:tcPr/>
          <w:p>
            <w:pPr>
              <w:pStyle w:val="Compact"/>
            </w:pPr>
            <w:r>
              <w:t xml:space="preserve">-0.212</w:t>
            </w:r>
          </w:p>
        </w:tc>
        <w:tc>
          <w:tcPr/>
          <w:p>
            <w:pPr>
              <w:pStyle w:val="Compact"/>
            </w:pPr>
            <w:r>
              <w:t xml:space="preserve">0.376</w:t>
            </w:r>
          </w:p>
        </w:tc>
        <w:tc>
          <w:tcPr/>
          <w:p>
            <w:pPr>
              <w:pStyle w:val="Compact"/>
            </w:pPr>
            <w:r>
              <w:t xml:space="preserve">1.003</w:t>
            </w:r>
          </w:p>
        </w:tc>
        <w:tc>
          <w:tcPr/>
          <w:p>
            <w:pPr>
              <w:pStyle w:val="Compact"/>
            </w:pPr>
            <w:r>
              <w:t xml:space="preserve">1966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× Anxiety</w:t>
            </w:r>
          </w:p>
        </w:tc>
        <w:tc>
          <w:tcPr/>
          <w:p>
            <w:pPr>
              <w:pStyle w:val="Compact"/>
            </w:pPr>
            <w:r>
              <w:t xml:space="preserve">-0.074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-0.377</w:t>
            </w:r>
          </w:p>
        </w:tc>
        <w:tc>
          <w:tcPr/>
          <w:p>
            <w:pPr>
              <w:pStyle w:val="Compact"/>
            </w:pPr>
            <w:r>
              <w:t xml:space="preserve">0.201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2237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× Hope</w:t>
            </w:r>
          </w:p>
        </w:tc>
        <w:tc>
          <w:tcPr/>
          <w:p>
            <w:pPr>
              <w:pStyle w:val="Compact"/>
            </w:pPr>
            <w:r>
              <w:t xml:space="preserve">0.182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  <w:tc>
          <w:tcPr/>
          <w:p>
            <w:pPr>
              <w:pStyle w:val="Compact"/>
            </w:pPr>
            <w:r>
              <w:t xml:space="preserve">-0.123</w:t>
            </w:r>
          </w:p>
        </w:tc>
        <w:tc>
          <w:tcPr/>
          <w:p>
            <w:pPr>
              <w:pStyle w:val="Compact"/>
            </w:pPr>
            <w:r>
              <w:t xml:space="preserve">0.484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2185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× Anxiety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-0.273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2326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Hope × Coping</w:t>
            </w:r>
          </w:p>
        </w:tc>
        <w:tc>
          <w:tcPr/>
          <w:p>
            <w:pPr>
              <w:pStyle w:val="Compact"/>
            </w:pPr>
            <w:r>
              <w:t xml:space="preserve">-0.231</w:t>
            </w: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  <w:tc>
          <w:tcPr/>
          <w:p>
            <w:pPr>
              <w:pStyle w:val="Compact"/>
            </w:pPr>
            <w:r>
              <w:t xml:space="preserve">-0.640</w:t>
            </w:r>
          </w:p>
        </w:tc>
        <w:tc>
          <w:tcPr/>
          <w:p>
            <w:pPr>
              <w:pStyle w:val="Compact"/>
            </w:pPr>
            <w:r>
              <w:t xml:space="preserve">0.182</w:t>
            </w:r>
          </w:p>
        </w:tc>
        <w:tc>
          <w:tcPr/>
          <w:p>
            <w:pPr>
              <w:pStyle w:val="Compact"/>
            </w:pPr>
            <w:r>
              <w:t xml:space="preserve">1.004</w:t>
            </w:r>
          </w:p>
        </w:tc>
        <w:tc>
          <w:tcPr/>
          <w:p>
            <w:pPr>
              <w:pStyle w:val="Compact"/>
            </w:pPr>
            <w:r>
              <w:t xml:space="preserve">1876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Anxiety × Coping</w:t>
            </w:r>
          </w:p>
        </w:tc>
        <w:tc>
          <w:tcPr/>
          <w:p>
            <w:pPr>
              <w:pStyle w:val="Compact"/>
            </w:pPr>
            <w:r>
              <w:t xml:space="preserve">0.157</w:t>
            </w:r>
          </w:p>
        </w:tc>
        <w:tc>
          <w:tcPr/>
          <w:p>
            <w:pPr>
              <w:pStyle w:val="Compact"/>
            </w:pPr>
            <w:r>
              <w:t xml:space="preserve">0.206</w:t>
            </w:r>
          </w:p>
        </w:tc>
        <w:tc>
          <w:tcPr/>
          <w:p>
            <w:pPr>
              <w:pStyle w:val="Compact"/>
            </w:pPr>
            <w:r>
              <w:t xml:space="preserve">-0.229</w:t>
            </w:r>
          </w:p>
        </w:tc>
        <w:tc>
          <w:tcPr/>
          <w:p>
            <w:pPr>
              <w:pStyle w:val="Compact"/>
            </w:pPr>
            <w:r>
              <w:t xml:space="preserve">0.579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2047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Hope × Comfortable</w:t>
            </w:r>
          </w:p>
        </w:tc>
        <w:tc>
          <w:tcPr/>
          <w:p>
            <w:pPr>
              <w:pStyle w:val="Compact"/>
            </w:pPr>
            <w:r>
              <w:t xml:space="preserve">-0.344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-0.755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1.003</w:t>
            </w:r>
          </w:p>
        </w:tc>
        <w:tc>
          <w:tcPr/>
          <w:p>
            <w:pPr>
              <w:pStyle w:val="Compact"/>
            </w:pPr>
            <w:r>
              <w:t xml:space="preserve">2135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Anxiety × Comfortable</w:t>
            </w:r>
          </w:p>
        </w:tc>
        <w:tc>
          <w:tcPr/>
          <w:p>
            <w:pPr>
              <w:pStyle w:val="Compact"/>
            </w:pPr>
            <w:r>
              <w:t xml:space="preserve">-0.007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  <w:tc>
          <w:tcPr/>
          <w:p>
            <w:pPr>
              <w:pStyle w:val="Compact"/>
            </w:pPr>
            <w:r>
              <w:t xml:space="preserve">-0.415</w:t>
            </w:r>
          </w:p>
        </w:tc>
        <w:tc>
          <w:tcPr/>
          <w:p>
            <w:pPr>
              <w:pStyle w:val="Compact"/>
            </w:pPr>
            <w:r>
              <w:t xml:space="preserve">0.416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2140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SD(Intercept)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9448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Note. All models control for conjoint attributes: candidate sex, age, political party, and</w:t>
            </w:r>
            <w:r>
              <w:t xml:space="preserve"> </w:t>
            </w:r>
            <w:r>
              <w:t xml:space="preserve">economic reputation.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2026-10-15T13:57:15Z</dcterms:created>
  <dcterms:modified xsi:type="dcterms:W3CDTF">2026-10-15T13:57:15Z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