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7"/>
        <w:tblLayout w:type="fixed"/>
        <w:tblLook w:firstRow="1" w:lastRow="0" w:firstColumn="0" w:lastColumn="0" w:noHBand="0" w:noVBand="0" w:val="0020"/>
      </w:tblPr>
      <w:tblGrid>
        <w:gridCol w:w="2400"/>
        <w:gridCol w:w="720"/>
        <w:gridCol w:w="640"/>
        <w:gridCol w:w="1280"/>
        <w:gridCol w:w="1280"/>
        <w:gridCol w:w="64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95% HDI Lower</w:t>
            </w:r>
          </w:p>
        </w:tc>
        <w:tc>
          <w:tcPr/>
          <w:p>
            <w:pPr>
              <w:pStyle w:val="Compact"/>
            </w:pPr>
            <w:r>
              <w:t xml:space="preserve">95% HDI Upper</w:t>
            </w:r>
          </w:p>
        </w:tc>
        <w:tc>
          <w:tcPr/>
          <w:p>
            <w:pPr>
              <w:pStyle w:val="Compact"/>
            </w:pPr>
            <w:r>
              <w:t xml:space="preserve">R-hat</w:t>
            </w:r>
          </w:p>
        </w:tc>
        <w:tc>
          <w:tcPr/>
          <w:p>
            <w:pPr>
              <w:pStyle w:val="Compact"/>
            </w:pPr>
            <w:r>
              <w:t xml:space="preserve">ESS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Main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7701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7113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Age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4736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22-26 (vs. 16-21)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Hope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 x Anxiety</w:t>
            </w:r>
          </w:p>
        </w:tc>
        <w:tc>
          <w:tcPr/>
          <w:p>
            <w:pPr>
              <w:pStyle w:val="Compac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4251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0.570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5008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(vs. Men)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(vs. Men)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-0.162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5385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Hope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-0.085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4711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x Anxiety</w:t>
            </w: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4656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Hope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-0.337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Anxiety</w:t>
            </w:r>
          </w:p>
        </w:tc>
        <w:tc>
          <w:tcPr/>
          <w:p>
            <w:pPr>
              <w:pStyle w:val="Compact"/>
            </w:pPr>
            <w:r>
              <w:t xml:space="preserve">-0.155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-0.493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6158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Interaction with Living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0.501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 (vs. Control)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(vs. Control)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2999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(vs. Difficult)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(vs. Difficult)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3198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Hope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Coping x Anxiety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-0.078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3431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Hope</w:t>
            </w:r>
          </w:p>
        </w:tc>
        <w:tc>
          <w:tcPr/>
          <w:p>
            <w:pPr>
              <w:pStyle w:val="Compact"/>
            </w:pPr>
            <w:r>
              <w:t xml:space="preserve">-0.049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-0.125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3329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Comfortable x Anxiety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-0.079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3282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2026-10-15T14:01:32Z</dcterms:created>
  <dcterms:modified xsi:type="dcterms:W3CDTF">2026-10-15T14:01:32Z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