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1"/>
        <w:tblLayout w:type="fixed"/>
        <w:tblLook w:firstRow="1" w:lastRow="0" w:firstColumn="0" w:lastColumn="0" w:noHBand="0" w:noVBand="0" w:val="0020"/>
      </w:tblPr>
      <w:tblGrid>
        <w:gridCol w:w="1046"/>
        <w:gridCol w:w="1494"/>
        <w:gridCol w:w="672"/>
        <w:gridCol w:w="1195"/>
        <w:gridCol w:w="1195"/>
        <w:gridCol w:w="2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Probability of Direction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Main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0.836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0.654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By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0.879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0.728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0.658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-0.067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0.835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By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-0.054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-0.105</w:t>
            </w:r>
          </w:p>
        </w:tc>
        <w:tc>
          <w:tcPr/>
          <w:p>
            <w:pPr>
              <w:pStyle w:val="Compact"/>
            </w:pPr>
            <w:r>
              <w:t xml:space="preserve">-0.452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  <w:tc>
          <w:tcPr/>
          <w:p>
            <w:pPr>
              <w:pStyle w:val="Compact"/>
            </w:pPr>
            <w:r>
              <w:t xml:space="preserve">0.729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-0.126</w:t>
            </w:r>
          </w:p>
        </w:tc>
        <w:tc>
          <w:tcPr/>
          <w:p>
            <w:pPr>
              <w:pStyle w:val="Compact"/>
            </w:pPr>
            <w:r>
              <w:t xml:space="preserve">-0.472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-0.314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0.549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By Living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0.654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-0.036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0.696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2026-10-15T14:01:58Z</dcterms:created>
  <dcterms:modified xsi:type="dcterms:W3CDTF">2026-10-15T14:01:58Z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