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62"/>
        <w:tblLayout w:type="fixed"/>
        <w:tblLook w:firstRow="1" w:lastRow="1" w:firstColumn="0" w:lastColumn="0" w:noHBand="0" w:noVBand="0" w:val="0020"/>
      </w:tblPr>
      <w:tblGrid>
        <w:gridCol w:w="2640"/>
        <w:gridCol w:w="678"/>
        <w:gridCol w:w="603"/>
        <w:gridCol w:w="1206"/>
        <w:gridCol w:w="1206"/>
        <w:gridCol w:w="603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MAD</w:t>
            </w:r>
          </w:p>
        </w:tc>
        <w:tc>
          <w:tcPr/>
          <w:p>
            <w:pPr>
              <w:pStyle w:val="Compact"/>
            </w:pPr>
            <w:r>
              <w:t xml:space="preserve">95% HDI Lower</w:t>
            </w:r>
          </w:p>
        </w:tc>
        <w:tc>
          <w:tcPr/>
          <w:p>
            <w:pPr>
              <w:pStyle w:val="Compact"/>
            </w:pPr>
            <w:r>
              <w:t xml:space="preserve">95% HDI Upper</w:t>
            </w:r>
          </w:p>
        </w:tc>
        <w:tc>
          <w:tcPr/>
          <w:p>
            <w:pPr>
              <w:pStyle w:val="Compact"/>
            </w:pPr>
            <w:r>
              <w:t xml:space="preserve">R-hat</w:t>
            </w:r>
          </w:p>
        </w:tc>
        <w:tc>
          <w:tcPr/>
          <w:p>
            <w:pPr>
              <w:pStyle w:val="Compact"/>
            </w:pPr>
            <w:r>
              <w:t xml:space="preserve">ESS</w:t>
            </w:r>
          </w:p>
        </w:tc>
      </w:tr>
      <w:tr>
        <w:tc>
          <w:tcPr>
            <w:gridSpan w:val="7"/>
          </w:tcPr>
          <w:p>
            <w:pPr>
              <w:pStyle w:val="Compact"/>
            </w:pPr>
            <w:r>
              <w:t xml:space="preserve">Main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-0.219</w:t>
            </w:r>
          </w:p>
        </w:tc>
        <w:tc>
          <w:tcPr/>
          <w:p>
            <w:pPr>
              <w:pStyle w:val="Compact"/>
            </w:pPr>
            <w:r>
              <w:t xml:space="preserve">0.057</w:t>
            </w:r>
          </w:p>
        </w:tc>
        <w:tc>
          <w:tcPr/>
          <w:p>
            <w:pPr>
              <w:pStyle w:val="Compact"/>
            </w:pPr>
            <w:r>
              <w:t xml:space="preserve">-0.328</w:t>
            </w:r>
          </w:p>
        </w:tc>
        <w:tc>
          <w:tcPr/>
          <w:p>
            <w:pPr>
              <w:pStyle w:val="Compact"/>
            </w:pPr>
            <w:r>
              <w:t xml:space="preserve">-0.100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10347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Democratic (vs. Undemocratic)</w:t>
            </w:r>
          </w:p>
        </w:tc>
        <w:tc>
          <w:tcPr/>
          <w:p>
            <w:pPr>
              <w:pStyle w:val="Compact"/>
            </w:pPr>
            <w:r>
              <w:t xml:space="preserve">0.679</w:t>
            </w: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  <w:tc>
          <w:tcPr/>
          <w:p>
            <w:pPr>
              <w:pStyle w:val="Compact"/>
            </w:pPr>
            <w:r>
              <w:t xml:space="preserve">0.564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7878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-0.010</w:t>
            </w: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  <w:tc>
          <w:tcPr/>
          <w:p>
            <w:pPr>
              <w:pStyle w:val="Compact"/>
            </w:pPr>
            <w:r>
              <w:t xml:space="preserve">-0.124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9697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0.057</w:t>
            </w:r>
          </w:p>
        </w:tc>
        <w:tc>
          <w:tcPr/>
          <w:p>
            <w:pPr>
              <w:pStyle w:val="Compact"/>
            </w:pPr>
            <w:r>
              <w:t xml:space="preserve">-0.104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9309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Democratic × Hope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-0.129</w:t>
            </w:r>
          </w:p>
        </w:tc>
        <w:tc>
          <w:tcPr/>
          <w:p>
            <w:pPr>
              <w:pStyle w:val="Compact"/>
            </w:pPr>
            <w:r>
              <w:t xml:space="preserve">0.194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8814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Democratic × Anxiety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0.083</w:t>
            </w:r>
          </w:p>
        </w:tc>
        <w:tc>
          <w:tcPr/>
          <w:p>
            <w:pPr>
              <w:pStyle w:val="Compact"/>
            </w:pPr>
            <w:r>
              <w:t xml:space="preserve">-0.162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8834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SD(Intercept)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10246</w:t>
            </w:r>
          </w:p>
        </w:tc>
      </w:tr>
      <w:tr>
        <w:tc>
          <w:tcPr>
            <w:gridSpan w:val="7"/>
          </w:tcPr>
          <w:p>
            <w:pPr>
              <w:pStyle w:val="Compact"/>
            </w:pPr>
            <w:r>
              <w:t xml:space="preserve">Interaction with Age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-0.244</w:t>
            </w:r>
          </w:p>
        </w:tc>
        <w:tc>
          <w:tcPr/>
          <w:p>
            <w:pPr>
              <w:pStyle w:val="Compact"/>
            </w:pPr>
            <w:r>
              <w:t xml:space="preserve">0.068</w:t>
            </w:r>
          </w:p>
        </w:tc>
        <w:tc>
          <w:tcPr/>
          <w:p>
            <w:pPr>
              <w:pStyle w:val="Compact"/>
            </w:pPr>
            <w:r>
              <w:t xml:space="preserve">-0.388</w:t>
            </w:r>
          </w:p>
        </w:tc>
        <w:tc>
          <w:tcPr/>
          <w:p>
            <w:pPr>
              <w:pStyle w:val="Compact"/>
            </w:pPr>
            <w:r>
              <w:t xml:space="preserve">-0.111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Democratic (vs. Undemocratic)</w:t>
            </w:r>
          </w:p>
        </w:tc>
        <w:tc>
          <w:tcPr/>
          <w:p>
            <w:pPr>
              <w:pStyle w:val="Compact"/>
            </w:pPr>
            <w:r>
              <w:t xml:space="preserve">0.703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  <w:tc>
          <w:tcPr/>
          <w:p>
            <w:pPr>
              <w:pStyle w:val="Compact"/>
            </w:pPr>
            <w:r>
              <w:t xml:space="preserve">0.547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3932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  <w:tc>
          <w:tcPr/>
          <w:p>
            <w:pPr>
              <w:pStyle w:val="Compact"/>
            </w:pPr>
            <w:r>
              <w:t xml:space="preserve">-0.154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0.082</w:t>
            </w:r>
          </w:p>
        </w:tc>
        <w:tc>
          <w:tcPr/>
          <w:p>
            <w:pPr>
              <w:pStyle w:val="Compact"/>
            </w:pPr>
            <w:r>
              <w:t xml:space="preserve">-0.129</w:t>
            </w:r>
          </w:p>
        </w:tc>
        <w:tc>
          <w:tcPr/>
          <w:p>
            <w:pPr>
              <w:pStyle w:val="Compact"/>
            </w:pPr>
            <w:r>
              <w:t xml:space="preserve">0.192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4476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 22-26 (vs. 16-21)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  <w:tc>
          <w:tcPr/>
          <w:p>
            <w:pPr>
              <w:pStyle w:val="Compact"/>
            </w:pPr>
            <w:r>
              <w:t xml:space="preserve">0.082</w:t>
            </w:r>
          </w:p>
        </w:tc>
        <w:tc>
          <w:tcPr/>
          <w:p>
            <w:pPr>
              <w:pStyle w:val="Compact"/>
            </w:pPr>
            <w:r>
              <w:t xml:space="preserve">-0.114</w:t>
            </w:r>
          </w:p>
        </w:tc>
        <w:tc>
          <w:tcPr/>
          <w:p>
            <w:pPr>
              <w:pStyle w:val="Compact"/>
            </w:pPr>
            <w:r>
              <w:t xml:space="preserve">0.209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3848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Democratic × Hope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-0.194</w:t>
            </w:r>
          </w:p>
        </w:tc>
        <w:tc>
          <w:tcPr/>
          <w:p>
            <w:pPr>
              <w:pStyle w:val="Compact"/>
            </w:pPr>
            <w:r>
              <w:t xml:space="preserve">0.258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Democratic × Anxiety</w:t>
            </w:r>
          </w:p>
        </w:tc>
        <w:tc>
          <w:tcPr/>
          <w:p>
            <w:pPr>
              <w:pStyle w:val="Compact"/>
            </w:pPr>
            <w:r>
              <w:t xml:space="preserve">-0.022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-0.258</w:t>
            </w:r>
          </w:p>
        </w:tc>
        <w:tc>
          <w:tcPr/>
          <w:p>
            <w:pPr>
              <w:pStyle w:val="Compact"/>
            </w:pPr>
            <w:r>
              <w:t xml:space="preserve">0.197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Democratic × Age Group</w:t>
            </w:r>
          </w:p>
        </w:tc>
        <w:tc>
          <w:tcPr/>
          <w:p>
            <w:pPr>
              <w:pStyle w:val="Compact"/>
            </w:pPr>
            <w:r>
              <w:t xml:space="preserve">-0.048</w:t>
            </w:r>
          </w:p>
        </w:tc>
        <w:tc>
          <w:tcPr/>
          <w:p>
            <w:pPr>
              <w:pStyle w:val="Compact"/>
            </w:pPr>
            <w:r>
              <w:t xml:space="preserve">0.115</w:t>
            </w:r>
          </w:p>
        </w:tc>
        <w:tc>
          <w:tcPr/>
          <w:p>
            <w:pPr>
              <w:pStyle w:val="Compact"/>
            </w:pPr>
            <w:r>
              <w:t xml:space="preserve">-0.270</w:t>
            </w:r>
          </w:p>
        </w:tc>
        <w:tc>
          <w:tcPr/>
          <w:p>
            <w:pPr>
              <w:pStyle w:val="Compact"/>
            </w:pPr>
            <w:r>
              <w:t xml:space="preserve">0.178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3809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 × Hope</w:t>
            </w:r>
          </w:p>
        </w:tc>
        <w:tc>
          <w:tcPr/>
          <w:p>
            <w:pPr>
              <w:pStyle w:val="Compact"/>
            </w:pPr>
            <w:r>
              <w:t xml:space="preserve">-0.044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-0.268</w:t>
            </w:r>
          </w:p>
        </w:tc>
        <w:tc>
          <w:tcPr/>
          <w:p>
            <w:pPr>
              <w:pStyle w:val="Compact"/>
            </w:pPr>
            <w:r>
              <w:t xml:space="preserve">0.195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 × Anxiety</w:t>
            </w:r>
          </w:p>
        </w:tc>
        <w:tc>
          <w:tcPr/>
          <w:p>
            <w:pPr>
              <w:pStyle w:val="Compact"/>
            </w:pPr>
            <w:r>
              <w:t xml:space="preserve">-0.053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-0.296</w:t>
            </w:r>
          </w:p>
        </w:tc>
        <w:tc>
          <w:tcPr/>
          <w:p>
            <w:pPr>
              <w:pStyle w:val="Compact"/>
            </w:pPr>
            <w:r>
              <w:t xml:space="preserve">0.169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4222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Democratic × Hope × Age Group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0.160</w:t>
            </w:r>
          </w:p>
        </w:tc>
        <w:tc>
          <w:tcPr/>
          <w:p>
            <w:pPr>
              <w:pStyle w:val="Compact"/>
            </w:pPr>
            <w:r>
              <w:t xml:space="preserve">-0.302</w:t>
            </w:r>
          </w:p>
        </w:tc>
        <w:tc>
          <w:tcPr/>
          <w:p>
            <w:pPr>
              <w:pStyle w:val="Compact"/>
            </w:pPr>
            <w:r>
              <w:t xml:space="preserve">0.331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4327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Democratic × Anxiety × Age Group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0.165</w:t>
            </w:r>
          </w:p>
        </w:tc>
        <w:tc>
          <w:tcPr/>
          <w:p>
            <w:pPr>
              <w:pStyle w:val="Compact"/>
            </w:pPr>
            <w:r>
              <w:t xml:space="preserve">-0.286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SD(Intercept)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9431</w:t>
            </w:r>
          </w:p>
        </w:tc>
      </w:tr>
      <w:tr>
        <w:tc>
          <w:tcPr>
            <w:gridSpan w:val="7"/>
          </w:tcPr>
          <w:p>
            <w:pPr>
              <w:pStyle w:val="Compact"/>
            </w:pPr>
            <w:r>
              <w:t xml:space="preserve">Interaction with Gender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-0.213</w:t>
            </w:r>
          </w:p>
        </w:tc>
        <w:tc>
          <w:tcPr/>
          <w:p>
            <w:pPr>
              <w:pStyle w:val="Compact"/>
            </w:pPr>
            <w:r>
              <w:t xml:space="preserve">0.073</w:t>
            </w:r>
          </w:p>
        </w:tc>
        <w:tc>
          <w:tcPr/>
          <w:p>
            <w:pPr>
              <w:pStyle w:val="Compact"/>
            </w:pPr>
            <w:r>
              <w:t xml:space="preserve">-0.363</w:t>
            </w:r>
          </w:p>
        </w:tc>
        <w:tc>
          <w:tcPr/>
          <w:p>
            <w:pPr>
              <w:pStyle w:val="Compact"/>
            </w:pPr>
            <w:r>
              <w:t xml:space="preserve">-0.070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3952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Democratic (vs. Undemocratic)</w:t>
            </w:r>
          </w:p>
        </w:tc>
        <w:tc>
          <w:tcPr/>
          <w:p>
            <w:pPr>
              <w:pStyle w:val="Compact"/>
            </w:pPr>
            <w:r>
              <w:t xml:space="preserve">0.645</w:t>
            </w:r>
          </w:p>
        </w:tc>
        <w:tc>
          <w:tcPr/>
          <w:p>
            <w:pPr>
              <w:pStyle w:val="Compact"/>
            </w:pPr>
            <w:r>
              <w:t xml:space="preserve">0.085</w:t>
            </w:r>
          </w:p>
        </w:tc>
        <w:tc>
          <w:tcPr/>
          <w:p>
            <w:pPr>
              <w:pStyle w:val="Compact"/>
            </w:pPr>
            <w:r>
              <w:t xml:space="preserve">0.484</w:t>
            </w:r>
          </w:p>
        </w:tc>
        <w:tc>
          <w:tcPr/>
          <w:p>
            <w:pPr>
              <w:pStyle w:val="Compact"/>
            </w:pPr>
            <w:r>
              <w:t xml:space="preserve">0.818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3017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0.045</w:t>
            </w:r>
          </w:p>
        </w:tc>
        <w:tc>
          <w:tcPr/>
          <w:p>
            <w:pPr>
              <w:pStyle w:val="Compact"/>
            </w:pPr>
            <w:r>
              <w:t xml:space="preserve">0.083</w:t>
            </w:r>
          </w:p>
        </w:tc>
        <w:tc>
          <w:tcPr/>
          <w:p>
            <w:pPr>
              <w:pStyle w:val="Compact"/>
            </w:pPr>
            <w:r>
              <w:t xml:space="preserve">-0.121</w:t>
            </w:r>
          </w:p>
        </w:tc>
        <w:tc>
          <w:tcPr/>
          <w:p>
            <w:pPr>
              <w:pStyle w:val="Compact"/>
            </w:pPr>
            <w:r>
              <w:t xml:space="preserve">0.208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3700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0.093</w:t>
            </w:r>
          </w:p>
        </w:tc>
        <w:tc>
          <w:tcPr/>
          <w:p>
            <w:pPr>
              <w:pStyle w:val="Compact"/>
            </w:pPr>
            <w:r>
              <w:t xml:space="preserve">0.082</w:t>
            </w:r>
          </w:p>
        </w:tc>
        <w:tc>
          <w:tcPr/>
          <w:p>
            <w:pPr>
              <w:pStyle w:val="Compact"/>
            </w:pPr>
            <w:r>
              <w:t xml:space="preserve">-0.072</w:t>
            </w:r>
          </w:p>
        </w:tc>
        <w:tc>
          <w:tcPr/>
          <w:p>
            <w:pPr>
              <w:pStyle w:val="Compact"/>
            </w:pPr>
            <w:r>
              <w:t xml:space="preserve">0.251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3305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(vs. Men)</w:t>
            </w:r>
          </w:p>
        </w:tc>
        <w:tc>
          <w:tcPr/>
          <w:p>
            <w:pPr>
              <w:pStyle w:val="Compact"/>
            </w:pPr>
            <w:r>
              <w:t xml:space="preserve">-0.006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  <w:tc>
          <w:tcPr/>
          <w:p>
            <w:pPr>
              <w:pStyle w:val="Compact"/>
            </w:pPr>
            <w:r>
              <w:t xml:space="preserve">-0.169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3265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(vs. Men)</w:t>
            </w:r>
          </w:p>
        </w:tc>
        <w:tc>
          <w:tcPr/>
          <w:p>
            <w:pPr>
              <w:pStyle w:val="Compact"/>
            </w:pPr>
            <w:r>
              <w:t xml:space="preserve">-0.620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-1.503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6958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Democratic × Hope</w:t>
            </w:r>
          </w:p>
        </w:tc>
        <w:tc>
          <w:tcPr/>
          <w:p>
            <w:pPr>
              <w:pStyle w:val="Compact"/>
            </w:pPr>
            <w:r>
              <w:t xml:space="preserve">-0.073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  <w:tc>
          <w:tcPr/>
          <w:p>
            <w:pPr>
              <w:pStyle w:val="Compact"/>
            </w:pPr>
            <w:r>
              <w:t xml:space="preserve">-0.303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3412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Democratic × Anxiety</w:t>
            </w:r>
          </w:p>
        </w:tc>
        <w:tc>
          <w:tcPr/>
          <w:p>
            <w:pPr>
              <w:pStyle w:val="Compact"/>
            </w:pPr>
            <w:r>
              <w:t xml:space="preserve">-0.130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-0.357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3267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Democratic × Women</w:t>
            </w:r>
          </w:p>
        </w:tc>
        <w:tc>
          <w:tcPr/>
          <w:p>
            <w:pPr>
              <w:pStyle w:val="Compact"/>
            </w:pPr>
            <w:r>
              <w:t xml:space="preserve">0.053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  <w:tc>
          <w:tcPr/>
          <w:p>
            <w:pPr>
              <w:pStyle w:val="Compact"/>
            </w:pPr>
            <w:r>
              <w:t xml:space="preserve">-0.164</w:t>
            </w:r>
          </w:p>
        </w:tc>
        <w:tc>
          <w:tcPr/>
          <w:p>
            <w:pPr>
              <w:pStyle w:val="Compact"/>
            </w:pPr>
            <w:r>
              <w:t xml:space="preserve">0.280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3067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Democratic × Other</w:t>
            </w:r>
          </w:p>
        </w:tc>
        <w:tc>
          <w:tcPr/>
          <w:p>
            <w:pPr>
              <w:pStyle w:val="Compact"/>
            </w:pPr>
            <w:r>
              <w:t xml:space="preserve">1.161</w:t>
            </w:r>
          </w:p>
        </w:tc>
        <w:tc>
          <w:tcPr/>
          <w:p>
            <w:pPr>
              <w:pStyle w:val="Compact"/>
            </w:pPr>
            <w:r>
              <w:t xml:space="preserve">0.534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  <w:tc>
          <w:tcPr/>
          <w:p>
            <w:pPr>
              <w:pStyle w:val="Compact"/>
            </w:pPr>
            <w:r>
              <w:t xml:space="preserve">2.174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8221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× Hope</w:t>
            </w:r>
          </w:p>
        </w:tc>
        <w:tc>
          <w:tcPr/>
          <w:p>
            <w:pPr>
              <w:pStyle w:val="Compact"/>
            </w:pPr>
            <w:r>
              <w:t xml:space="preserve">-0.116</w:t>
            </w:r>
          </w:p>
        </w:tc>
        <w:tc>
          <w:tcPr/>
          <w:p>
            <w:pPr>
              <w:pStyle w:val="Compact"/>
            </w:pPr>
            <w:r>
              <w:t xml:space="preserve">0.115</w:t>
            </w:r>
          </w:p>
        </w:tc>
        <w:tc>
          <w:tcPr/>
          <w:p>
            <w:pPr>
              <w:pStyle w:val="Compact"/>
            </w:pPr>
            <w:r>
              <w:t xml:space="preserve">-0.341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3715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× Anxiety</w:t>
            </w:r>
          </w:p>
        </w:tc>
        <w:tc>
          <w:tcPr/>
          <w:p>
            <w:pPr>
              <w:pStyle w:val="Compact"/>
            </w:pPr>
            <w:r>
              <w:t xml:space="preserve">-0.179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  <w:tc>
          <w:tcPr/>
          <w:p>
            <w:pPr>
              <w:pStyle w:val="Compact"/>
            </w:pPr>
            <w:r>
              <w:t xml:space="preserve">-0.403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3597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× Hope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-0.903</w:t>
            </w:r>
          </w:p>
        </w:tc>
        <w:tc>
          <w:tcPr/>
          <w:p>
            <w:pPr>
              <w:pStyle w:val="Compact"/>
            </w:pPr>
            <w:r>
              <w:t xml:space="preserve">1.189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7569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× Anxiety</w:t>
            </w:r>
          </w:p>
        </w:tc>
        <w:tc>
          <w:tcPr/>
          <w:p>
            <w:pPr>
              <w:pStyle w:val="Compact"/>
            </w:pPr>
            <w:r>
              <w:t xml:space="preserve">-0.362</w:t>
            </w:r>
          </w:p>
        </w:tc>
        <w:tc>
          <w:tcPr/>
          <w:p>
            <w:pPr>
              <w:pStyle w:val="Compact"/>
            </w:pPr>
            <w:r>
              <w:t xml:space="preserve">0.566</w:t>
            </w:r>
          </w:p>
        </w:tc>
        <w:tc>
          <w:tcPr/>
          <w:p>
            <w:pPr>
              <w:pStyle w:val="Compact"/>
            </w:pPr>
            <w:r>
              <w:t xml:space="preserve">-1.474</w:t>
            </w:r>
          </w:p>
        </w:tc>
        <w:tc>
          <w:tcPr/>
          <w:p>
            <w:pPr>
              <w:pStyle w:val="Compact"/>
            </w:pPr>
            <w:r>
              <w:t xml:space="preserve">0.710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9020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Democratic × Hope × Women</w:t>
            </w:r>
          </w:p>
        </w:tc>
        <w:tc>
          <w:tcPr/>
          <w:p>
            <w:pPr>
              <w:pStyle w:val="Compact"/>
            </w:pPr>
            <w:r>
              <w:t xml:space="preserve">0.221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-0.083</w:t>
            </w:r>
          </w:p>
        </w:tc>
        <w:tc>
          <w:tcPr/>
          <w:p>
            <w:pPr>
              <w:pStyle w:val="Compact"/>
            </w:pPr>
            <w:r>
              <w:t xml:space="preserve">0.552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3616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Democratic × Anxiety × Women</w:t>
            </w:r>
          </w:p>
        </w:tc>
        <w:tc>
          <w:tcPr/>
          <w:p>
            <w:pPr>
              <w:pStyle w:val="Compact"/>
            </w:pPr>
            <w:r>
              <w:t xml:space="preserve">0.267</w:t>
            </w:r>
          </w:p>
        </w:tc>
        <w:tc>
          <w:tcPr/>
          <w:p>
            <w:pPr>
              <w:pStyle w:val="Compact"/>
            </w:pPr>
            <w:r>
              <w:t xml:space="preserve">0.164</w:t>
            </w:r>
          </w:p>
        </w:tc>
        <w:tc>
          <w:tcPr/>
          <w:p>
            <w:pPr>
              <w:pStyle w:val="Compact"/>
            </w:pPr>
            <w:r>
              <w:t xml:space="preserve">-0.056</w:t>
            </w:r>
          </w:p>
        </w:tc>
        <w:tc>
          <w:tcPr/>
          <w:p>
            <w:pPr>
              <w:pStyle w:val="Compact"/>
            </w:pPr>
            <w:r>
              <w:t xml:space="preserve">0.575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3498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Democratic × Hope × Other</w:t>
            </w:r>
          </w:p>
        </w:tc>
        <w:tc>
          <w:tcPr/>
          <w:p>
            <w:pPr>
              <w:pStyle w:val="Compact"/>
            </w:pPr>
            <w:r>
              <w:t xml:space="preserve">-0.042</w:t>
            </w:r>
          </w:p>
        </w:tc>
        <w:tc>
          <w:tcPr/>
          <w:p>
            <w:pPr>
              <w:pStyle w:val="Compact"/>
            </w:pPr>
            <w:r>
              <w:t xml:space="preserve">0.653</w:t>
            </w:r>
          </w:p>
        </w:tc>
        <w:tc>
          <w:tcPr/>
          <w:p>
            <w:pPr>
              <w:pStyle w:val="Compact"/>
            </w:pPr>
            <w:r>
              <w:t xml:space="preserve">-1.353</w:t>
            </w:r>
          </w:p>
        </w:tc>
        <w:tc>
          <w:tcPr/>
          <w:p>
            <w:pPr>
              <w:pStyle w:val="Compact"/>
            </w:pPr>
            <w:r>
              <w:t xml:space="preserve">1.193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9555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Democratic × Anxiety × Other</w:t>
            </w:r>
          </w:p>
        </w:tc>
        <w:tc>
          <w:tcPr/>
          <w:p>
            <w:pPr>
              <w:pStyle w:val="Compact"/>
            </w:pPr>
            <w:r>
              <w:t xml:space="preserve">0.489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  <w:r>
              <w:t xml:space="preserve">-0.879</w:t>
            </w:r>
          </w:p>
        </w:tc>
        <w:tc>
          <w:tcPr/>
          <w:p>
            <w:pPr>
              <w:pStyle w:val="Compact"/>
            </w:pPr>
            <w:r>
              <w:t xml:space="preserve">1.803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9725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SD(Intercept)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11847</w:t>
            </w:r>
          </w:p>
        </w:tc>
      </w:tr>
      <w:tr>
        <w:tc>
          <w:tcPr>
            <w:gridSpan w:val="7"/>
          </w:tcPr>
          <w:p>
            <w:pPr>
              <w:pStyle w:val="Compact"/>
            </w:pPr>
            <w:r>
              <w:t xml:space="preserve">Note. All models control for conjoint attributes: candidate sex, age, political party, and</w:t>
            </w:r>
            <w:r>
              <w:t xml:space="preserve"> </w:t>
            </w:r>
            <w:r>
              <w:t xml:space="preserve">economic reputation.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2026-04-23T13:16:00Z</dcterms:created>
  <dcterms:modified xsi:type="dcterms:W3CDTF">2026-04-23T13:16:00Z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