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1"/>
        <w:tblLayout w:type="fixed"/>
        <w:tblLook w:firstRow="1" w:lastRow="0" w:firstColumn="0" w:lastColumn="0" w:noHBand="0" w:noVBand="0" w:val="0020"/>
      </w:tblPr>
      <w:tblGrid>
        <w:gridCol w:w="2043"/>
        <w:gridCol w:w="766"/>
        <w:gridCol w:w="681"/>
        <w:gridCol w:w="1362"/>
        <w:gridCol w:w="1362"/>
        <w:gridCol w:w="681"/>
        <w:gridCol w:w="5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0.440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5194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-0.048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0.081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5244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4622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0.080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-0.142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5078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Hope</w:t>
            </w:r>
          </w:p>
        </w:tc>
        <w:tc>
          <w:tcPr/>
          <w:p>
            <w:pPr>
              <w:pStyle w:val="Compact"/>
            </w:pPr>
            <w:r>
              <w:t xml:space="preserve">-0.024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-0.069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4648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Anxiety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4856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Hope</w:t>
            </w:r>
          </w:p>
        </w:tc>
        <w:tc>
          <w:tcPr/>
          <w:p>
            <w:pPr>
              <w:pStyle w:val="Compact"/>
            </w:pPr>
            <w:r>
              <w:t xml:space="preserve">-0.076</w:t>
            </w:r>
          </w:p>
        </w:tc>
        <w:tc>
          <w:tcPr/>
          <w:p>
            <w:pPr>
              <w:pStyle w:val="Compact"/>
            </w:pPr>
            <w:r>
              <w:t xml:space="preserve">0.147</w:t>
            </w:r>
          </w:p>
        </w:tc>
        <w:tc>
          <w:tcPr/>
          <w:p>
            <w:pPr>
              <w:pStyle w:val="Compact"/>
            </w:pPr>
            <w:r>
              <w:t xml:space="preserve">-0.367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Anxiety</w:t>
            </w:r>
          </w:p>
        </w:tc>
        <w:tc>
          <w:tcPr/>
          <w:p>
            <w:pPr>
              <w:pStyle w:val="Compact"/>
            </w:pPr>
            <w:r>
              <w:t xml:space="preserve">0.072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0.374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5722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2026-04-22T11:18:26Z</dcterms:created>
  <dcterms:modified xsi:type="dcterms:W3CDTF">2026-04-22T11:18:26Z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