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9B0" w:rsidRPr="003E0ECA" w:rsidRDefault="005539B0" w:rsidP="005539B0">
      <w:pPr>
        <w:pStyle w:val="papertitle"/>
        <w:rPr>
          <w:rFonts w:asciiTheme="majorBidi" w:hAnsiTheme="majorBidi" w:cstheme="majorBidi"/>
        </w:rPr>
      </w:pPr>
      <w:r w:rsidRPr="003E0ECA">
        <w:rPr>
          <w:rFonts w:asciiTheme="majorBidi" w:hAnsiTheme="majorBidi" w:cstheme="majorBidi"/>
          <w:sz w:val="52"/>
        </w:rPr>
        <w:t xml:space="preserve">Experiment </w:t>
      </w:r>
      <w:r>
        <w:rPr>
          <w:rFonts w:asciiTheme="majorBidi" w:hAnsiTheme="majorBidi" w:cstheme="majorBidi"/>
          <w:sz w:val="52"/>
        </w:rPr>
        <w:t>#</w:t>
      </w:r>
      <w:r w:rsidR="003F3DB1">
        <w:rPr>
          <w:rFonts w:asciiTheme="majorBidi" w:hAnsiTheme="majorBidi" w:cstheme="majorBidi"/>
          <w:sz w:val="52"/>
        </w:rPr>
        <w:t>3</w:t>
      </w:r>
    </w:p>
    <w:p w:rsidR="005539B0" w:rsidRPr="003E0ECA" w:rsidRDefault="005539B0" w:rsidP="007B4F55">
      <w:pPr>
        <w:pStyle w:val="NoSpacing"/>
        <w:jc w:val="center"/>
        <w:rPr>
          <w:rFonts w:asciiTheme="majorBidi" w:hAnsiTheme="majorBidi" w:cstheme="majorBidi"/>
        </w:rPr>
      </w:pPr>
      <w:r w:rsidRPr="003E0ECA">
        <w:rPr>
          <w:rFonts w:asciiTheme="majorBidi" w:hAnsiTheme="majorBidi" w:cstheme="majorBidi"/>
        </w:rPr>
        <w:t xml:space="preserve"> </w:t>
      </w:r>
      <w:r w:rsidR="007B4F55" w:rsidRPr="007B4F55">
        <w:rPr>
          <w:rFonts w:asciiTheme="majorBidi" w:hAnsiTheme="majorBidi" w:cstheme="majorBidi"/>
          <w:bCs/>
          <w:sz w:val="28"/>
          <w:szCs w:val="28"/>
        </w:rPr>
        <w:t>MEMS Accelerometer, Timers and Interrupts</w:t>
      </w: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color w:val="57A64A"/>
          <w:sz w:val="19"/>
          <w:szCs w:val="19"/>
        </w:rPr>
      </w:pPr>
    </w:p>
    <w:p w:rsidR="005539B0" w:rsidRPr="003E0ECA" w:rsidRDefault="005539B0" w:rsidP="005539B0">
      <w:pPr>
        <w:pStyle w:val="NoSpacing"/>
        <w:jc w:val="center"/>
        <w:rPr>
          <w:rFonts w:asciiTheme="majorBidi" w:hAnsiTheme="majorBidi" w:cstheme="majorBidi"/>
          <w:color w:val="57A64A"/>
          <w:sz w:val="19"/>
          <w:szCs w:val="19"/>
        </w:rPr>
      </w:pPr>
    </w:p>
    <w:p w:rsidR="005539B0" w:rsidRPr="003E0ECA" w:rsidRDefault="005539B0" w:rsidP="005539B0">
      <w:pPr>
        <w:pStyle w:val="NoSpacing"/>
        <w:jc w:val="center"/>
        <w:rPr>
          <w:rFonts w:asciiTheme="majorBidi" w:hAnsiTheme="majorBidi" w:cstheme="majorBidi"/>
          <w:color w:val="57A64A"/>
          <w:sz w:val="19"/>
          <w:szCs w:val="19"/>
        </w:rPr>
      </w:pPr>
    </w:p>
    <w:p w:rsidR="005539B0" w:rsidRPr="003E0ECA" w:rsidRDefault="005539B0" w:rsidP="005539B0">
      <w:pPr>
        <w:pStyle w:val="NoSpacing"/>
        <w:jc w:val="center"/>
        <w:rPr>
          <w:rFonts w:asciiTheme="majorBidi" w:hAnsiTheme="majorBidi" w:cstheme="majorBidi"/>
        </w:rPr>
      </w:pPr>
      <w:r w:rsidRPr="003E0ECA">
        <w:rPr>
          <w:rFonts w:asciiTheme="majorBidi" w:hAnsiTheme="majorBidi" w:cstheme="majorBidi"/>
        </w:rPr>
        <w:t>Maxim Goukhs</w:t>
      </w:r>
      <w:r>
        <w:rPr>
          <w:rFonts w:asciiTheme="majorBidi" w:hAnsiTheme="majorBidi" w:cstheme="majorBidi"/>
        </w:rPr>
        <w:t>htein ID: 260429</w:t>
      </w:r>
      <w:r w:rsidRPr="003E0ECA">
        <w:rPr>
          <w:rFonts w:asciiTheme="majorBidi" w:hAnsiTheme="majorBidi" w:cstheme="majorBidi"/>
        </w:rPr>
        <w:t>7</w:t>
      </w:r>
      <w:r>
        <w:rPr>
          <w:rFonts w:asciiTheme="majorBidi" w:hAnsiTheme="majorBidi" w:cstheme="majorBidi"/>
        </w:rPr>
        <w:t>39</w:t>
      </w:r>
    </w:p>
    <w:p w:rsidR="005539B0" w:rsidRPr="003E0ECA" w:rsidRDefault="005539B0" w:rsidP="005539B0">
      <w:pPr>
        <w:pStyle w:val="NoSpacing"/>
        <w:jc w:val="center"/>
        <w:rPr>
          <w:rFonts w:asciiTheme="majorBidi" w:hAnsiTheme="majorBidi" w:cstheme="majorBidi"/>
        </w:rPr>
      </w:pPr>
      <w:r w:rsidRPr="003E0ECA">
        <w:rPr>
          <w:rFonts w:asciiTheme="majorBidi" w:hAnsiTheme="majorBidi" w:cstheme="majorBidi"/>
        </w:rPr>
        <w:t>Olivier Laforest ID:</w:t>
      </w:r>
      <w:r w:rsidR="007B4F55">
        <w:rPr>
          <w:rFonts w:asciiTheme="majorBidi" w:hAnsiTheme="majorBidi" w:cstheme="majorBidi"/>
        </w:rPr>
        <w:t xml:space="preserve"> </w:t>
      </w:r>
      <w:r w:rsidRPr="003E0ECA">
        <w:rPr>
          <w:rFonts w:asciiTheme="majorBidi" w:hAnsiTheme="majorBidi" w:cstheme="majorBidi"/>
        </w:rPr>
        <w:t>260469066</w:t>
      </w:r>
    </w:p>
    <w:p w:rsidR="005539B0" w:rsidRPr="003E0ECA" w:rsidRDefault="005539B0" w:rsidP="005539B0">
      <w:pPr>
        <w:pStyle w:val="NoSpacing"/>
        <w:jc w:val="center"/>
        <w:rPr>
          <w:rFonts w:asciiTheme="majorBidi" w:hAnsiTheme="majorBidi" w:cstheme="majorBidi"/>
        </w:rPr>
      </w:pPr>
      <w:r w:rsidRPr="003E0ECA">
        <w:rPr>
          <w:rFonts w:asciiTheme="majorBidi" w:hAnsiTheme="majorBidi" w:cstheme="majorBidi"/>
        </w:rPr>
        <w:t>Department of Electrical and Computer Engineering</w:t>
      </w:r>
    </w:p>
    <w:p w:rsidR="005539B0" w:rsidRPr="003E0ECA" w:rsidRDefault="005539B0" w:rsidP="005539B0">
      <w:pPr>
        <w:pStyle w:val="NoSpacing"/>
        <w:jc w:val="center"/>
        <w:rPr>
          <w:rFonts w:asciiTheme="majorBidi" w:hAnsiTheme="majorBidi" w:cstheme="majorBidi"/>
        </w:rPr>
      </w:pPr>
      <w:r w:rsidRPr="003E0ECA">
        <w:rPr>
          <w:rFonts w:asciiTheme="majorBidi" w:hAnsiTheme="majorBidi" w:cstheme="majorBidi"/>
        </w:rPr>
        <w:t>McGill University, Montreal</w:t>
      </w: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r w:rsidRPr="003E0ECA">
        <w:rPr>
          <w:rFonts w:asciiTheme="majorBidi" w:hAnsiTheme="majorBidi" w:cstheme="majorBidi"/>
          <w:noProof/>
          <w:lang w:val="en-CA" w:eastAsia="en-CA" w:bidi="he-IL"/>
        </w:rPr>
        <w:drawing>
          <wp:inline distT="0" distB="0" distL="0" distR="0" wp14:anchorId="6FDE4A81" wp14:editId="3DDD2695">
            <wp:extent cx="1971675" cy="2492922"/>
            <wp:effectExtent l="19050" t="0" r="9525" b="0"/>
            <wp:docPr id="4" name="Picture 0" descr="McGil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ill logo.PNG"/>
                    <pic:cNvPicPr/>
                  </pic:nvPicPr>
                  <pic:blipFill>
                    <a:blip r:embed="rId8" cstate="print"/>
                    <a:stretch>
                      <a:fillRect/>
                    </a:stretch>
                  </pic:blipFill>
                  <pic:spPr>
                    <a:xfrm>
                      <a:off x="0" y="0"/>
                      <a:ext cx="1971950" cy="2493270"/>
                    </a:xfrm>
                    <a:prstGeom prst="rect">
                      <a:avLst/>
                    </a:prstGeom>
                  </pic:spPr>
                </pic:pic>
              </a:graphicData>
            </a:graphic>
          </wp:inline>
        </w:drawing>
      </w: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Default="00286210" w:rsidP="005539B0">
      <w:pPr>
        <w:pStyle w:val="NoSpacing"/>
        <w:jc w:val="center"/>
        <w:rPr>
          <w:rFonts w:asciiTheme="majorBidi" w:hAnsiTheme="majorBidi" w:cstheme="majorBidi"/>
        </w:rPr>
      </w:pPr>
      <w:r>
        <w:rPr>
          <w:rFonts w:asciiTheme="majorBidi" w:hAnsiTheme="majorBidi" w:cstheme="majorBidi"/>
        </w:rPr>
        <w:t>March 16, 2015</w:t>
      </w:r>
    </w:p>
    <w:p w:rsidR="005539B0" w:rsidRPr="003E0ECA" w:rsidRDefault="005539B0" w:rsidP="005539B0">
      <w:pPr>
        <w:pStyle w:val="NoSpacing"/>
        <w:jc w:val="center"/>
        <w:rPr>
          <w:rFonts w:asciiTheme="majorBidi" w:hAnsiTheme="majorBidi" w:cstheme="majorBidi"/>
        </w:rPr>
      </w:pPr>
      <w:r>
        <w:rPr>
          <w:rFonts w:asciiTheme="majorBidi" w:hAnsiTheme="majorBidi" w:cstheme="majorBidi"/>
        </w:rPr>
        <w:t>Group 3</w:t>
      </w: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Pr="003E0ECA" w:rsidRDefault="005539B0" w:rsidP="005539B0">
      <w:pPr>
        <w:pStyle w:val="NoSpacing"/>
        <w:jc w:val="center"/>
        <w:rPr>
          <w:rFonts w:asciiTheme="majorBidi" w:hAnsiTheme="majorBidi" w:cstheme="majorBidi"/>
        </w:rPr>
      </w:pPr>
    </w:p>
    <w:p w:rsidR="005539B0" w:rsidRDefault="005539B0" w:rsidP="005539B0">
      <w:pPr>
        <w:jc w:val="center"/>
        <w:rPr>
          <w:b/>
          <w:bCs/>
        </w:rPr>
      </w:pPr>
      <w:r w:rsidRPr="003E0ECA">
        <w:rPr>
          <w:rFonts w:asciiTheme="majorBidi" w:hAnsiTheme="majorBidi" w:cstheme="majorBidi"/>
        </w:rPr>
        <w:t>ECSE 426 Microprocessor Systems</w:t>
      </w:r>
    </w:p>
    <w:p w:rsidR="006A01DE" w:rsidRDefault="00D57DD9" w:rsidP="00CB255F">
      <w:pPr>
        <w:pStyle w:val="Heading1"/>
      </w:pPr>
      <w:r w:rsidRPr="00D57DD9">
        <w:lastRenderedPageBreak/>
        <w:t>Abstract</w:t>
      </w:r>
    </w:p>
    <w:p w:rsidR="00D57DD9" w:rsidRDefault="00D57DD9" w:rsidP="00A1585A">
      <w:r>
        <w:t>The goal of the experiment presented in this report was to design a tilt angle detection system using the STM32F407 Discovery board. U</w:t>
      </w:r>
      <w:r w:rsidR="00A1585A">
        <w:t>tilizing</w:t>
      </w:r>
      <w:r>
        <w:t xml:space="preserve"> a 4-by-4 alphanumeric keypad, the user can interactively choose a target angle and be provided with visual feedback regarding the board’s orientation via a 7-segment display. This report presents the details regarding the procedures that were used to calculate the board’s tilt angle by using the LIS3DSH ST accelerometer, as well as the methods that were used to interface the board with the keypad and 7-segment display. Furthermore, the report will provide details regarding the procedures that were used to calibrate the accelerometer, as well as to filter the raw sensor data.</w:t>
      </w:r>
    </w:p>
    <w:p w:rsidR="00D57DD9" w:rsidRDefault="002E5D3E" w:rsidP="00CB255F">
      <w:pPr>
        <w:pStyle w:val="Heading1"/>
      </w:pPr>
      <w:r w:rsidRPr="002E5D3E">
        <w:t>Problem Statement</w:t>
      </w:r>
    </w:p>
    <w:p w:rsidR="000B1C75" w:rsidRDefault="002E5D3E" w:rsidP="00882AB5">
      <w:r>
        <w:t xml:space="preserve">During the course of this experiment, acceleration readings from the LIS3DSH </w:t>
      </w:r>
      <w:r w:rsidR="001F3F97">
        <w:t xml:space="preserve">MEMS sensor, a </w:t>
      </w:r>
      <w:r>
        <w:t>three-axis accelerometer</w:t>
      </w:r>
      <w:r w:rsidR="001F3F97">
        <w:t>,</w:t>
      </w:r>
      <w:r>
        <w:t xml:space="preserve"> </w:t>
      </w:r>
      <w:r w:rsidR="00963F11">
        <w:t>are</w:t>
      </w:r>
      <w:r>
        <w:t xml:space="preserve"> used in order to calculate the F4 board’s tilt angle. In particular, </w:t>
      </w:r>
      <w:r w:rsidR="00E36DA3">
        <w:t>the</w:t>
      </w:r>
      <w:r w:rsidR="001D6C05">
        <w:t xml:space="preserve"> board’s acceleration</w:t>
      </w:r>
      <w:r w:rsidR="00B1165F">
        <w:t>s</w:t>
      </w:r>
      <w:r w:rsidR="004F5EBE">
        <w:t xml:space="preserve"> along three axe</w:t>
      </w:r>
      <w:r w:rsidR="001D6C05">
        <w:t xml:space="preserve">s </w:t>
      </w:r>
      <w:r w:rsidR="00B73072">
        <w:t>are</w:t>
      </w:r>
      <w:r w:rsidR="001D6C05">
        <w:t xml:space="preserve"> read at a rate of 100 Hz, before being used to calculate the board’s pitch angle (see more details in the theory section). </w:t>
      </w:r>
      <w:r w:rsidR="001F3F97">
        <w:t xml:space="preserve">Prior to using the MEMS </w:t>
      </w:r>
      <w:r w:rsidR="00E36DA3">
        <w:t>sensor</w:t>
      </w:r>
      <w:r w:rsidR="00B73072">
        <w:t>, the user i</w:t>
      </w:r>
      <w:r w:rsidR="00E36DA3">
        <w:t xml:space="preserve">s prompted to input a target angle, between 0 and 180 degrees, using a 4-by-4 alphanumeric keypad connected to the board. Once a selection is made, a 7-segment display is used to provide the user with visual feedback. In particular, the display points the user to </w:t>
      </w:r>
      <w:r w:rsidR="009774E8">
        <w:t xml:space="preserve">direction in which the board must be tilted (i.e. up </w:t>
      </w:r>
      <w:r w:rsidR="00626F1C">
        <w:t>or</w:t>
      </w:r>
      <w:r w:rsidR="009774E8">
        <w:t xml:space="preserve"> down) in order for it to rea</w:t>
      </w:r>
      <w:r w:rsidR="00663518">
        <w:t>ch</w:t>
      </w:r>
      <w:r w:rsidR="009774E8">
        <w:t xml:space="preserve"> the target angle. Once it </w:t>
      </w:r>
      <w:r w:rsidR="000B2863">
        <w:t xml:space="preserve">is </w:t>
      </w:r>
      <w:r w:rsidR="009774E8">
        <w:t>detected that the board is within 5 degrees of the chosen angle, the display switches to showing the board’s current pitch angle.</w:t>
      </w:r>
      <w:r w:rsidR="00121ED8">
        <w:t xml:space="preserve"> In order to ensure that the pitch angle is calculated accurately (i.e. with</w:t>
      </w:r>
      <w:r w:rsidR="002A7F7A">
        <w:t>in</w:t>
      </w:r>
      <w:r w:rsidR="00121ED8">
        <w:t xml:space="preserve"> 4 degrees of the actual angle), it </w:t>
      </w:r>
      <w:r w:rsidR="007F3254">
        <w:t>wa</w:t>
      </w:r>
      <w:r w:rsidR="00121ED8">
        <w:t xml:space="preserve">s necessary to perform an offline calibration of the sensor. Furthermore, to ensure the proper functioning of the keypad, it was essential to implement a </w:t>
      </w:r>
      <w:r w:rsidR="003001A2">
        <w:t xml:space="preserve">robust keypad scanning algorithm and a </w:t>
      </w:r>
      <w:r w:rsidR="00121ED8">
        <w:t xml:space="preserve">proper button denouncing mechanism (in order to avoid false registration of button presses). Finally, </w:t>
      </w:r>
      <w:r w:rsidR="007D381D">
        <w:t>given that only a single digit can be turned on at a time on the 7-segment display, it was important to design a good digit multiplexing mechanism, in order to avoid flickering and provide the user with an overall pleasant and easy to read visual feedback.</w:t>
      </w:r>
    </w:p>
    <w:p w:rsidR="000B1C75" w:rsidRDefault="000B1C75" w:rsidP="00CB255F">
      <w:pPr>
        <w:pStyle w:val="Heading1"/>
      </w:pPr>
      <w:r w:rsidRPr="000B1C75">
        <w:t>Theory and Hypothesis</w:t>
      </w:r>
    </w:p>
    <w:p w:rsidR="00BA6627" w:rsidRDefault="00BA6627" w:rsidP="00A87157">
      <w:pPr>
        <w:pStyle w:val="Heading3"/>
      </w:pPr>
      <w:r>
        <w:t>General theory and conventions</w:t>
      </w:r>
    </w:p>
    <w:p w:rsidR="00270DA2" w:rsidRDefault="00270DA2" w:rsidP="00E70606">
      <w:r>
        <w:t xml:space="preserve">In order to calculate the board’s tilt angle, accurate accelerations along 3 </w:t>
      </w:r>
      <w:r w:rsidR="000D1022">
        <w:t>axe</w:t>
      </w:r>
      <w:r>
        <w:t xml:space="preserve">s must be obtained. Figure 1 </w:t>
      </w:r>
      <w:r w:rsidR="00D1569D">
        <w:t>presents</w:t>
      </w:r>
      <w:r>
        <w:t xml:space="preserve"> the </w:t>
      </w:r>
      <w:r w:rsidR="002C3142">
        <w:t xml:space="preserve">conventions for the various </w:t>
      </w:r>
      <w:r>
        <w:t>orientation</w:t>
      </w:r>
      <w:r w:rsidR="00D1569D">
        <w:t>s</w:t>
      </w:r>
      <w:r>
        <w:t xml:space="preserve"> and</w:t>
      </w:r>
      <w:r w:rsidR="00415B03">
        <w:t xml:space="preserve"> names for these axe</w:t>
      </w:r>
      <w:r>
        <w:t>s</w:t>
      </w:r>
      <w:r w:rsidR="00B33E84">
        <w:t xml:space="preserve">, to be used </w:t>
      </w:r>
      <w:r w:rsidR="00E70606">
        <w:t>throughout this section</w:t>
      </w:r>
      <w:r>
        <w:t>.</w:t>
      </w:r>
    </w:p>
    <w:p w:rsidR="000B1C75" w:rsidRDefault="00882AB5" w:rsidP="00270DA2">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35pt;height:155.9pt">
            <v:imagedata r:id="rId9" o:title="axis"/>
          </v:shape>
        </w:pict>
      </w:r>
    </w:p>
    <w:p w:rsidR="00270DA2" w:rsidRPr="004E68CB" w:rsidRDefault="00270DA2" w:rsidP="00270DA2">
      <w:pPr>
        <w:jc w:val="center"/>
        <w:rPr>
          <w:b/>
          <w:bCs/>
          <w:sz w:val="16"/>
          <w:szCs w:val="16"/>
        </w:rPr>
      </w:pPr>
      <w:r w:rsidRPr="004E68CB">
        <w:rPr>
          <w:b/>
          <w:bCs/>
          <w:sz w:val="16"/>
          <w:szCs w:val="16"/>
        </w:rPr>
        <w:t xml:space="preserve">Figure 1: MEMS sensor axes and tilt angles (adapted from </w:t>
      </w:r>
      <w:sdt>
        <w:sdtPr>
          <w:rPr>
            <w:b/>
            <w:bCs/>
            <w:sz w:val="16"/>
            <w:szCs w:val="16"/>
          </w:rPr>
          <w:id w:val="1286307793"/>
          <w:citation/>
        </w:sdtPr>
        <w:sdtEndPr/>
        <w:sdtContent>
          <w:r w:rsidRPr="004E68CB">
            <w:rPr>
              <w:b/>
              <w:bCs/>
              <w:sz w:val="16"/>
              <w:szCs w:val="16"/>
            </w:rPr>
            <w:fldChar w:fldCharType="begin"/>
          </w:r>
          <w:r w:rsidR="00D1569D" w:rsidRPr="004E68CB">
            <w:rPr>
              <w:b/>
              <w:bCs/>
              <w:sz w:val="16"/>
              <w:szCs w:val="16"/>
            </w:rPr>
            <w:instrText xml:space="preserve">CITATION STM10 \l 4105 </w:instrText>
          </w:r>
          <w:r w:rsidRPr="004E68CB">
            <w:rPr>
              <w:b/>
              <w:bCs/>
              <w:sz w:val="16"/>
              <w:szCs w:val="16"/>
            </w:rPr>
            <w:fldChar w:fldCharType="separate"/>
          </w:r>
          <w:r w:rsidR="006931E0" w:rsidRPr="004E68CB">
            <w:rPr>
              <w:noProof/>
              <w:sz w:val="16"/>
              <w:szCs w:val="16"/>
            </w:rPr>
            <w:t>[1]</w:t>
          </w:r>
          <w:r w:rsidRPr="004E68CB">
            <w:rPr>
              <w:b/>
              <w:bCs/>
              <w:sz w:val="16"/>
              <w:szCs w:val="16"/>
            </w:rPr>
            <w:fldChar w:fldCharType="end"/>
          </w:r>
        </w:sdtContent>
      </w:sdt>
      <w:r w:rsidRPr="004E68CB">
        <w:rPr>
          <w:b/>
          <w:bCs/>
          <w:sz w:val="16"/>
          <w:szCs w:val="16"/>
        </w:rPr>
        <w:t>)</w:t>
      </w:r>
    </w:p>
    <w:p w:rsidR="002A3801" w:rsidRDefault="009D4A1B" w:rsidP="00C102AC">
      <w:pPr>
        <w:rPr>
          <w:rFonts w:eastAsiaTheme="minorEastAsia"/>
        </w:rPr>
      </w:pPr>
      <w:r>
        <w:t>The LIS3DSH MEMS sensor detects the acceleration due to Earth’s gravity</w:t>
      </w:r>
      <w:r w:rsidR="00A770DD">
        <w:t xml:space="preserve"> </w:t>
      </w:r>
      <w:r>
        <w:t xml:space="preserve">along the </w:t>
      </w:r>
      <m:oMath>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t xml:space="preserve"> </w:t>
      </w:r>
      <w:r w:rsidR="00A4523E">
        <w:t xml:space="preserve">body </w:t>
      </w:r>
      <w:r w:rsidR="000A5AEC">
        <w:t>axe</w:t>
      </w:r>
      <w:r>
        <w:t xml:space="preserve">s. </w:t>
      </w:r>
      <w:r w:rsidR="00A770DD">
        <w:t xml:space="preserve">The board’s tilt angle </w:t>
      </w:r>
      <w:r w:rsidR="00E705E9">
        <w:t>can then be calculated via a projectio</w:t>
      </w:r>
      <w:r w:rsidR="007A2DBC">
        <w:t xml:space="preserve">n of the detected forces onto </w:t>
      </w:r>
      <w:r w:rsidR="00E705E9">
        <w:t xml:space="preserve">the </w:t>
      </w:r>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m:t>
            </m:r>
          </m:sub>
        </m:sSub>
      </m:oMath>
      <w:r w:rsidR="00A4523E">
        <w:rPr>
          <w:rFonts w:eastAsiaTheme="minorEastAsia"/>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rsidR="00A4523E">
        <w:t xml:space="preserve"> sensing </w:t>
      </w:r>
      <w:r w:rsidR="007A2DBC">
        <w:t>axe</w:t>
      </w:r>
      <w:r w:rsidR="00A4523E">
        <w:t>s</w:t>
      </w:r>
      <w:r w:rsidR="00BC77EE">
        <w:t xml:space="preserve"> </w:t>
      </w:r>
      <w:sdt>
        <w:sdtPr>
          <w:id w:val="2060817138"/>
          <w:citation/>
        </w:sdtPr>
        <w:sdtEndPr/>
        <w:sdtContent>
          <w:r w:rsidR="00BC77EE">
            <w:fldChar w:fldCharType="begin"/>
          </w:r>
          <w:r w:rsidR="00BC77EE">
            <w:instrText xml:space="preserve"> CITATION STM10 \l 4105 </w:instrText>
          </w:r>
          <w:r w:rsidR="00BC77EE">
            <w:fldChar w:fldCharType="separate"/>
          </w:r>
          <w:r w:rsidR="006931E0" w:rsidRPr="006931E0">
            <w:rPr>
              <w:noProof/>
            </w:rPr>
            <w:t>[1]</w:t>
          </w:r>
          <w:r w:rsidR="00BC77EE">
            <w:fldChar w:fldCharType="end"/>
          </w:r>
        </w:sdtContent>
      </w:sdt>
      <w:sdt>
        <w:sdtPr>
          <w:id w:val="-1645497221"/>
          <w:citation/>
        </w:sdtPr>
        <w:sdtEndPr/>
        <w:sdtContent>
          <w:r w:rsidR="00BC77EE">
            <w:fldChar w:fldCharType="begin"/>
          </w:r>
          <w:r w:rsidR="00BC77EE">
            <w:instrText xml:space="preserve"> CITATION Ash15 \l 4105 </w:instrText>
          </w:r>
          <w:r w:rsidR="00BC77EE">
            <w:fldChar w:fldCharType="separate"/>
          </w:r>
          <w:r w:rsidR="006931E0">
            <w:rPr>
              <w:noProof/>
            </w:rPr>
            <w:t xml:space="preserve"> </w:t>
          </w:r>
          <w:r w:rsidR="006931E0" w:rsidRPr="006931E0">
            <w:rPr>
              <w:noProof/>
            </w:rPr>
            <w:t>[2]</w:t>
          </w:r>
          <w:r w:rsidR="00BC77EE">
            <w:fldChar w:fldCharType="end"/>
          </w:r>
        </w:sdtContent>
      </w:sdt>
      <w:r w:rsidR="00A4523E">
        <w:t>.</w:t>
      </w:r>
      <w:r w:rsidR="002A3801">
        <w:t xml:space="preserve"> When the device is oriented with one of its body axis parallel (or anti-parallel) to the grav</w:t>
      </w:r>
      <w:r w:rsidR="00895D9F">
        <w:t>ity vector (thus the other 2 axe</w:t>
      </w:r>
      <w:r w:rsidR="002A3801">
        <w:t>s are orthogonal to the gravity vector), one can predict the accelerations that should be ideally reported by the sensor. For example, if the board is positioned</w:t>
      </w:r>
      <w:r w:rsidR="00A74FD5">
        <w:t xml:space="preserve"> such that the</w:t>
      </w:r>
      <w:r w:rsidR="002A3801">
        <w:t xml:space="preserve"> </w:t>
      </w:r>
      <m:oMath>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 xml:space="preserve"> </m:t>
        </m:r>
      </m:oMath>
      <w:r w:rsidR="002A3801">
        <w:rPr>
          <w:rFonts w:eastAsiaTheme="minorEastAsia"/>
        </w:rPr>
        <w:t xml:space="preserve">axis is parallel to the gravity vector (i.e. </w:t>
      </w:r>
      <m:oMath>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 xml:space="preserve"> </m:t>
        </m:r>
      </m:oMath>
      <w:r w:rsidR="002A3801">
        <w:rPr>
          <w:rFonts w:eastAsiaTheme="minorEastAsia"/>
        </w:rPr>
        <w:t>is pointing down), then the sensor should ideally report an acceleration of +1g along the Y-axis and 0g a</w:t>
      </w:r>
      <w:r w:rsidR="00CF3CD7">
        <w:rPr>
          <w:rFonts w:eastAsiaTheme="minorEastAsia"/>
        </w:rPr>
        <w:t>long the other 2 axes</w:t>
      </w:r>
      <w:r w:rsidR="004E68CB">
        <w:rPr>
          <w:rFonts w:eastAsiaTheme="minorEastAsia"/>
        </w:rPr>
        <w:t>. Figure 2</w:t>
      </w:r>
      <w:r w:rsidR="002A3801">
        <w:rPr>
          <w:rFonts w:eastAsiaTheme="minorEastAsia"/>
        </w:rPr>
        <w:t xml:space="preserve"> shows the expected accelerations</w:t>
      </w:r>
      <w:r w:rsidR="00B63B48">
        <w:rPr>
          <w:rFonts w:eastAsiaTheme="minorEastAsia"/>
        </w:rPr>
        <w:t xml:space="preserve"> along the 3 axe</w:t>
      </w:r>
      <w:r w:rsidR="002A3801">
        <w:rPr>
          <w:rFonts w:eastAsiaTheme="minorEastAsia"/>
        </w:rPr>
        <w:t xml:space="preserve">s, when the board is held stationary in </w:t>
      </w:r>
      <w:r w:rsidR="00C102AC">
        <w:rPr>
          <w:rFonts w:eastAsiaTheme="minorEastAsia"/>
        </w:rPr>
        <w:t>each</w:t>
      </w:r>
      <w:r w:rsidR="00106F80">
        <w:rPr>
          <w:rFonts w:eastAsiaTheme="minorEastAsia"/>
        </w:rPr>
        <w:t xml:space="preserve"> of</w:t>
      </w:r>
      <w:r w:rsidR="002A3801">
        <w:rPr>
          <w:rFonts w:eastAsiaTheme="minorEastAsia"/>
        </w:rPr>
        <w:t xml:space="preserve"> the possible 6 positions, as described above. </w:t>
      </w:r>
    </w:p>
    <w:p w:rsidR="002A3801" w:rsidRDefault="00882AB5" w:rsidP="002A3801">
      <w:pPr>
        <w:jc w:val="center"/>
        <w:rPr>
          <w:rFonts w:eastAsiaTheme="minorEastAsia"/>
        </w:rPr>
      </w:pPr>
      <w:r>
        <w:rPr>
          <w:rFonts w:eastAsiaTheme="minorEastAsia"/>
        </w:rPr>
        <w:pict>
          <v:shape id="_x0000_i1026" type="#_x0000_t75" style="width:411.95pt;height:150.25pt">
            <v:imagedata r:id="rId10" o:title="stationary_positions"/>
          </v:shape>
        </w:pict>
      </w:r>
    </w:p>
    <w:p w:rsidR="00F93357" w:rsidRPr="00AA0ED7" w:rsidRDefault="002A3801" w:rsidP="00674F4F">
      <w:pPr>
        <w:jc w:val="center"/>
        <w:rPr>
          <w:rFonts w:eastAsiaTheme="minorEastAsia"/>
          <w:b/>
          <w:bCs/>
          <w:sz w:val="18"/>
          <w:szCs w:val="18"/>
        </w:rPr>
      </w:pPr>
      <w:r w:rsidRPr="00AA0ED7">
        <w:rPr>
          <w:rFonts w:eastAsiaTheme="minorEastAsia"/>
          <w:b/>
          <w:bCs/>
          <w:sz w:val="18"/>
          <w:szCs w:val="18"/>
        </w:rPr>
        <w:t>Figure 2: Expected acceleration</w:t>
      </w:r>
      <w:r w:rsidR="00047405" w:rsidRPr="00AA0ED7">
        <w:rPr>
          <w:rFonts w:eastAsiaTheme="minorEastAsia"/>
          <w:b/>
          <w:bCs/>
          <w:sz w:val="18"/>
          <w:szCs w:val="18"/>
        </w:rPr>
        <w:t>s</w:t>
      </w:r>
      <w:r w:rsidRPr="00AA0ED7">
        <w:rPr>
          <w:rFonts w:eastAsiaTheme="minorEastAsia"/>
          <w:b/>
          <w:bCs/>
          <w:sz w:val="18"/>
          <w:szCs w:val="18"/>
        </w:rPr>
        <w:t xml:space="preserve"> along </w:t>
      </w:r>
      <w:r w:rsidR="00047405" w:rsidRPr="00AA0ED7">
        <w:rPr>
          <w:rFonts w:eastAsiaTheme="minorEastAsia"/>
          <w:b/>
          <w:bCs/>
          <w:sz w:val="18"/>
          <w:szCs w:val="18"/>
        </w:rPr>
        <w:t xml:space="preserve">the 3 </w:t>
      </w:r>
      <w:r w:rsidRPr="00AA0ED7">
        <w:rPr>
          <w:rFonts w:eastAsiaTheme="minorEastAsia"/>
          <w:b/>
          <w:bCs/>
          <w:sz w:val="18"/>
          <w:szCs w:val="18"/>
        </w:rPr>
        <w:t>a</w:t>
      </w:r>
      <w:r w:rsidR="00047405" w:rsidRPr="00AA0ED7">
        <w:rPr>
          <w:rFonts w:eastAsiaTheme="minorEastAsia"/>
          <w:b/>
          <w:bCs/>
          <w:sz w:val="18"/>
          <w:szCs w:val="18"/>
        </w:rPr>
        <w:t>xe</w:t>
      </w:r>
      <w:r w:rsidRPr="00AA0ED7">
        <w:rPr>
          <w:rFonts w:eastAsiaTheme="minorEastAsia"/>
          <w:b/>
          <w:bCs/>
          <w:sz w:val="18"/>
          <w:szCs w:val="18"/>
        </w:rPr>
        <w:t xml:space="preserve">s for 6 stationary positions </w:t>
      </w:r>
      <w:sdt>
        <w:sdtPr>
          <w:rPr>
            <w:rFonts w:eastAsiaTheme="minorEastAsia"/>
            <w:b/>
            <w:bCs/>
            <w:sz w:val="18"/>
            <w:szCs w:val="18"/>
          </w:rPr>
          <w:id w:val="-2109030822"/>
          <w:citation/>
        </w:sdtPr>
        <w:sdtEndPr/>
        <w:sdtContent>
          <w:r w:rsidRPr="00AA0ED7">
            <w:rPr>
              <w:rFonts w:eastAsiaTheme="minorEastAsia"/>
              <w:b/>
              <w:bCs/>
              <w:sz w:val="18"/>
              <w:szCs w:val="18"/>
            </w:rPr>
            <w:fldChar w:fldCharType="begin"/>
          </w:r>
          <w:r w:rsidRPr="00AA0ED7">
            <w:rPr>
              <w:rFonts w:eastAsiaTheme="minorEastAsia"/>
              <w:b/>
              <w:bCs/>
              <w:sz w:val="18"/>
              <w:szCs w:val="18"/>
            </w:rPr>
            <w:instrText xml:space="preserve"> CITATION STM10 \l 4105 </w:instrText>
          </w:r>
          <w:r w:rsidRPr="00AA0ED7">
            <w:rPr>
              <w:rFonts w:eastAsiaTheme="minorEastAsia"/>
              <w:b/>
              <w:bCs/>
              <w:sz w:val="18"/>
              <w:szCs w:val="18"/>
            </w:rPr>
            <w:fldChar w:fldCharType="separate"/>
          </w:r>
          <w:r w:rsidR="006931E0" w:rsidRPr="006931E0">
            <w:rPr>
              <w:rFonts w:eastAsiaTheme="minorEastAsia"/>
              <w:noProof/>
              <w:sz w:val="18"/>
              <w:szCs w:val="18"/>
            </w:rPr>
            <w:t>[1]</w:t>
          </w:r>
          <w:r w:rsidRPr="00AA0ED7">
            <w:rPr>
              <w:rFonts w:eastAsiaTheme="minorEastAsia"/>
              <w:b/>
              <w:bCs/>
              <w:sz w:val="18"/>
              <w:szCs w:val="18"/>
            </w:rPr>
            <w:fldChar w:fldCharType="end"/>
          </w:r>
        </w:sdtContent>
      </w:sdt>
      <w:r w:rsidRPr="00AA0ED7">
        <w:rPr>
          <w:rFonts w:eastAsiaTheme="minorEastAsia"/>
          <w:b/>
          <w:bCs/>
          <w:sz w:val="18"/>
          <w:szCs w:val="18"/>
        </w:rPr>
        <w:t>.</w:t>
      </w:r>
    </w:p>
    <w:p w:rsidR="00F93357" w:rsidRDefault="00F93357" w:rsidP="00F93357">
      <w:pPr>
        <w:rPr>
          <w:rFonts w:eastAsiaTheme="minorEastAsia"/>
        </w:rPr>
      </w:pPr>
      <w:r>
        <w:rPr>
          <w:rFonts w:eastAsiaTheme="minorEastAsia"/>
        </w:rPr>
        <w:t xml:space="preserve">During the course of this experiment, the calculated angle was the pitch angle </w:t>
      </w:r>
      <m:oMath>
        <m:r>
          <w:rPr>
            <w:rFonts w:ascii="Cambria Math" w:hAnsi="Cambria Math"/>
          </w:rPr>
          <m:t>α.</m:t>
        </m:r>
      </m:oMath>
      <w:r>
        <w:rPr>
          <w:rFonts w:eastAsiaTheme="minorEastAsia"/>
        </w:rPr>
        <w:t xml:space="preserve"> As can be seen from figure 1, the angle corresponds to the rotation about the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Pr>
          <w:rFonts w:eastAsiaTheme="minorEastAsia"/>
        </w:rPr>
        <w:t xml:space="preserve"> axis, or the angle between the horizontal plane and the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F808BD">
        <w:rPr>
          <w:rFonts w:eastAsiaTheme="minorEastAsia"/>
        </w:rPr>
        <w:t xml:space="preserve"> axis</w:t>
      </w:r>
      <w:r>
        <w:rPr>
          <w:rFonts w:eastAsiaTheme="minorEastAsia"/>
        </w:rPr>
        <w:t>. As the requirement</w:t>
      </w:r>
      <w:r w:rsidR="00EC4769">
        <w:rPr>
          <w:rFonts w:eastAsiaTheme="minorEastAsia"/>
        </w:rPr>
        <w:t>s</w:t>
      </w:r>
      <w:r>
        <w:rPr>
          <w:rFonts w:eastAsiaTheme="minorEastAsia"/>
        </w:rPr>
        <w:t xml:space="preserve"> specify that the reported angles should be between 0 and 180 degrees, when the board is placed on a flat level, the pitch angle is considered to be, by convention, 90 degrees. When rotating the board about the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Pr>
          <w:rFonts w:eastAsiaTheme="minorEastAsia"/>
        </w:rPr>
        <w:t xml:space="preserve"> axis, such that the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Pr>
          <w:rFonts w:eastAsiaTheme="minorEastAsia"/>
        </w:rPr>
        <w:t xml:space="preserve"> axis moves upwards, the angle increases. Similarly, when the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Pr>
          <w:rFonts w:eastAsiaTheme="minorEastAsia"/>
        </w:rPr>
        <w:t xml:space="preserve"> axis moves downwards, the pitch angle decreases.</w:t>
      </w:r>
      <w:r w:rsidR="00D34253">
        <w:rPr>
          <w:rFonts w:eastAsiaTheme="minorEastAsia"/>
        </w:rPr>
        <w:t xml:space="preserve"> Figure 3 illustrates this idea:</w:t>
      </w:r>
    </w:p>
    <w:p w:rsidR="00D34253" w:rsidRDefault="00AC31CD" w:rsidP="007D7A4B">
      <w:pPr>
        <w:jc w:val="center"/>
        <w:rPr>
          <w:rFonts w:eastAsiaTheme="minorEastAsia"/>
        </w:rPr>
      </w:pPr>
      <w:r>
        <w:rPr>
          <w:rFonts w:eastAsiaTheme="minorEastAsia"/>
        </w:rPr>
        <w:lastRenderedPageBreak/>
        <w:pict>
          <v:shape id="_x0000_i1027" type="#_x0000_t75" style="width:439.5pt;height:175.3pt">
            <v:imagedata r:id="rId11" o:title="pitch_angle"/>
          </v:shape>
        </w:pict>
      </w:r>
    </w:p>
    <w:p w:rsidR="00D34253" w:rsidRPr="00AA0ED7" w:rsidRDefault="00D34253" w:rsidP="00D34253">
      <w:pPr>
        <w:jc w:val="center"/>
        <w:rPr>
          <w:rFonts w:eastAsiaTheme="minorEastAsia"/>
          <w:b/>
          <w:bCs/>
          <w:sz w:val="18"/>
          <w:szCs w:val="18"/>
        </w:rPr>
      </w:pPr>
      <w:r w:rsidRPr="00AA0ED7">
        <w:rPr>
          <w:rFonts w:eastAsiaTheme="minorEastAsia"/>
          <w:b/>
          <w:bCs/>
          <w:sz w:val="18"/>
          <w:szCs w:val="18"/>
        </w:rPr>
        <w:t xml:space="preserve">Figure 3: definition of the pitch angle </w:t>
      </w:r>
      <m:oMath>
        <m:r>
          <m:rPr>
            <m:sty m:val="bi"/>
          </m:rPr>
          <w:rPr>
            <w:rFonts w:ascii="Cambria Math" w:hAnsi="Cambria Math"/>
            <w:sz w:val="18"/>
            <w:szCs w:val="18"/>
          </w:rPr>
          <m:t>α</m:t>
        </m:r>
      </m:oMath>
      <w:r w:rsidRPr="00AA0ED7">
        <w:rPr>
          <w:rFonts w:eastAsiaTheme="minorEastAsia"/>
          <w:b/>
          <w:bCs/>
          <w:sz w:val="18"/>
          <w:szCs w:val="18"/>
        </w:rPr>
        <w:t xml:space="preserve"> </w:t>
      </w:r>
      <w:sdt>
        <w:sdtPr>
          <w:rPr>
            <w:rFonts w:eastAsiaTheme="minorEastAsia"/>
            <w:b/>
            <w:bCs/>
            <w:sz w:val="18"/>
            <w:szCs w:val="18"/>
          </w:rPr>
          <w:id w:val="-1154518783"/>
          <w:citation/>
        </w:sdtPr>
        <w:sdtEndPr/>
        <w:sdtContent>
          <w:r w:rsidRPr="00AA0ED7">
            <w:rPr>
              <w:rFonts w:eastAsiaTheme="minorEastAsia"/>
              <w:b/>
              <w:bCs/>
              <w:sz w:val="18"/>
              <w:szCs w:val="18"/>
            </w:rPr>
            <w:fldChar w:fldCharType="begin"/>
          </w:r>
          <w:r w:rsidRPr="00AA0ED7">
            <w:rPr>
              <w:rFonts w:eastAsiaTheme="minorEastAsia"/>
              <w:b/>
              <w:bCs/>
              <w:sz w:val="18"/>
              <w:szCs w:val="18"/>
            </w:rPr>
            <w:instrText xml:space="preserve"> CITATION STM10 \l 4105 </w:instrText>
          </w:r>
          <w:r w:rsidRPr="00AA0ED7">
            <w:rPr>
              <w:rFonts w:eastAsiaTheme="minorEastAsia"/>
              <w:b/>
              <w:bCs/>
              <w:sz w:val="18"/>
              <w:szCs w:val="18"/>
            </w:rPr>
            <w:fldChar w:fldCharType="separate"/>
          </w:r>
          <w:r w:rsidR="006931E0" w:rsidRPr="006931E0">
            <w:rPr>
              <w:rFonts w:eastAsiaTheme="minorEastAsia"/>
              <w:noProof/>
              <w:sz w:val="18"/>
              <w:szCs w:val="18"/>
            </w:rPr>
            <w:t>[1]</w:t>
          </w:r>
          <w:r w:rsidRPr="00AA0ED7">
            <w:rPr>
              <w:rFonts w:eastAsiaTheme="minorEastAsia"/>
              <w:b/>
              <w:bCs/>
              <w:sz w:val="18"/>
              <w:szCs w:val="18"/>
            </w:rPr>
            <w:fldChar w:fldCharType="end"/>
          </w:r>
        </w:sdtContent>
      </w:sdt>
    </w:p>
    <w:p w:rsidR="00D34253" w:rsidRPr="00D34253" w:rsidRDefault="00CB255F" w:rsidP="00A87157">
      <w:pPr>
        <w:pStyle w:val="Heading3"/>
        <w:rPr>
          <w:rFonts w:eastAsiaTheme="minorEastAsia"/>
        </w:rPr>
      </w:pPr>
      <w:r>
        <w:rPr>
          <w:rFonts w:eastAsiaTheme="minorEastAsia"/>
        </w:rPr>
        <w:t>Sensor c</w:t>
      </w:r>
      <w:r w:rsidR="00D34253" w:rsidRPr="00D34253">
        <w:rPr>
          <w:rFonts w:eastAsiaTheme="minorEastAsia"/>
        </w:rPr>
        <w:t>alibration</w:t>
      </w:r>
    </w:p>
    <w:p w:rsidR="000C461B" w:rsidRPr="005539B0" w:rsidRDefault="00BC77EE" w:rsidP="0036635A">
      <w:pPr>
        <w:rPr>
          <w:rFonts w:eastAsiaTheme="minorEastAsia"/>
        </w:rPr>
      </w:pPr>
      <w:r>
        <w:rPr>
          <w:rFonts w:eastAsiaTheme="minorEastAsia"/>
        </w:rPr>
        <w:t xml:space="preserve">Despite having undergone factory-calibration, the MEMS sensor must undergo an offline calibration, in order to ensure a higher </w:t>
      </w:r>
      <w:r w:rsidR="009401EC">
        <w:rPr>
          <w:rFonts w:eastAsiaTheme="minorEastAsia"/>
        </w:rPr>
        <w:t xml:space="preserve">level of </w:t>
      </w:r>
      <w:r>
        <w:rPr>
          <w:rFonts w:eastAsiaTheme="minorEastAsia"/>
        </w:rPr>
        <w:t>accuracy of the reported results.</w:t>
      </w:r>
      <w:r w:rsidR="00F13F0D">
        <w:rPr>
          <w:rFonts w:eastAsiaTheme="minorEastAsia"/>
        </w:rPr>
        <w:t xml:space="preserve"> There are numerous ways in which an accelerometer can be calibrated. In the case of this experiment the sensor was calibrated using the procedure described in </w:t>
      </w:r>
      <w:sdt>
        <w:sdtPr>
          <w:rPr>
            <w:rFonts w:eastAsiaTheme="minorEastAsia"/>
          </w:rPr>
          <w:id w:val="979804912"/>
          <w:citation/>
        </w:sdtPr>
        <w:sdtEndPr/>
        <w:sdtContent>
          <w:r w:rsidR="00F13F0D">
            <w:rPr>
              <w:rFonts w:eastAsiaTheme="minorEastAsia"/>
            </w:rPr>
            <w:fldChar w:fldCharType="begin"/>
          </w:r>
          <w:r w:rsidR="00F13F0D">
            <w:rPr>
              <w:rFonts w:eastAsiaTheme="minorEastAsia"/>
            </w:rPr>
            <w:instrText xml:space="preserve"> CITATION STM10 \l 4105 </w:instrText>
          </w:r>
          <w:r w:rsidR="00F13F0D">
            <w:rPr>
              <w:rFonts w:eastAsiaTheme="minorEastAsia"/>
            </w:rPr>
            <w:fldChar w:fldCharType="separate"/>
          </w:r>
          <w:r w:rsidR="006931E0" w:rsidRPr="006931E0">
            <w:rPr>
              <w:rFonts w:eastAsiaTheme="minorEastAsia"/>
              <w:noProof/>
            </w:rPr>
            <w:t>[1]</w:t>
          </w:r>
          <w:r w:rsidR="00F13F0D">
            <w:rPr>
              <w:rFonts w:eastAsiaTheme="minorEastAsia"/>
            </w:rPr>
            <w:fldChar w:fldCharType="end"/>
          </w:r>
        </w:sdtContent>
      </w:sdt>
      <w:r w:rsidR="00F13F0D">
        <w:rPr>
          <w:rFonts w:eastAsiaTheme="minorEastAsia"/>
        </w:rPr>
        <w:t xml:space="preserve">. This method involves taking measurements in each of the stationary 6 positions in figure 2, and then using a least-squares approach to find the calibration matrix, </w:t>
      </w:r>
      <w:r w:rsidR="000B49C4">
        <w:rPr>
          <w:rFonts w:eastAsiaTheme="minorEastAsia"/>
        </w:rPr>
        <w:t xml:space="preserve">which </w:t>
      </w:r>
      <w:r w:rsidR="00B75827">
        <w:rPr>
          <w:rFonts w:eastAsiaTheme="minorEastAsia"/>
        </w:rPr>
        <w:t>transforms the</w:t>
      </w:r>
      <w:r w:rsidR="00F13F0D">
        <w:rPr>
          <w:rFonts w:eastAsiaTheme="minorEastAsia"/>
        </w:rPr>
        <w:t xml:space="preserve"> raw sensor data to the expected</w:t>
      </w:r>
      <w:r w:rsidR="000B49C4">
        <w:rPr>
          <w:rFonts w:eastAsiaTheme="minorEastAsia"/>
        </w:rPr>
        <w:t xml:space="preserve"> (normalized data).</w:t>
      </w:r>
      <w:r w:rsidR="00B75827">
        <w:rPr>
          <w:rFonts w:eastAsiaTheme="minorEastAsia"/>
        </w:rPr>
        <w:t xml:space="preserve"> </w:t>
      </w:r>
      <w:r w:rsidR="000C461B">
        <w:rPr>
          <w:rFonts w:eastAsiaTheme="minorEastAsia"/>
        </w:rPr>
        <w:t>That is</w:t>
      </w:r>
      <w:r w:rsidR="003A3CF2">
        <w:rPr>
          <w:rFonts w:eastAsiaTheme="minorEastAsia"/>
        </w:rPr>
        <w:t>,</w:t>
      </w:r>
      <w:r w:rsidR="000C461B">
        <w:rPr>
          <w:rFonts w:eastAsiaTheme="minorEastAsia"/>
        </w:rPr>
        <w:t xml:space="preserve"> if matrix </w:t>
      </w:r>
      <m:oMath>
        <m:r>
          <w:rPr>
            <w:rFonts w:ascii="Cambria Math" w:eastAsiaTheme="minorEastAsia" w:hAnsi="Cambria Math"/>
          </w:rPr>
          <m:t>N</m:t>
        </m:r>
      </m:oMath>
      <w:r w:rsidR="000C461B">
        <w:rPr>
          <w:rFonts w:eastAsiaTheme="minorEastAsia"/>
        </w:rPr>
        <w:t xml:space="preserve"> represents the normalized gravity matrix, matrix </w:t>
      </w:r>
      <m:oMath>
        <m:r>
          <w:rPr>
            <w:rFonts w:ascii="Cambria Math" w:eastAsiaTheme="minorEastAsia" w:hAnsi="Cambria Math"/>
          </w:rPr>
          <m:t>R</m:t>
        </m:r>
      </m:oMath>
      <w:r w:rsidR="000C461B">
        <w:rPr>
          <w:rFonts w:eastAsiaTheme="minorEastAsia"/>
        </w:rPr>
        <w:t xml:space="preserve"> represents the collected raw measurements, then one must calculate </w:t>
      </w:r>
      <w:r w:rsidR="0036635A">
        <w:rPr>
          <w:rFonts w:eastAsiaTheme="minorEastAsia"/>
        </w:rPr>
        <w:t>the</w:t>
      </w:r>
      <w:r w:rsidR="000C461B">
        <w:rPr>
          <w:rFonts w:eastAsiaTheme="minorEastAsia"/>
        </w:rPr>
        <w:t xml:space="preserve"> matrix </w:t>
      </w:r>
      <m:oMath>
        <m:r>
          <w:rPr>
            <w:rFonts w:ascii="Cambria Math" w:eastAsiaTheme="minorEastAsia" w:hAnsi="Cambria Math"/>
          </w:rPr>
          <m:t>G</m:t>
        </m:r>
      </m:oMath>
      <w:r w:rsidR="005539B0">
        <w:rPr>
          <w:rFonts w:eastAsiaTheme="minorEastAsia"/>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5539B0" w:rsidRPr="003E0ECA" w:rsidTr="00104FF6">
        <w:trPr>
          <w:trHeight w:val="432"/>
        </w:trPr>
        <w:tc>
          <w:tcPr>
            <w:tcW w:w="9198" w:type="dxa"/>
          </w:tcPr>
          <w:p w:rsidR="005539B0" w:rsidRPr="003E0ECA" w:rsidRDefault="005539B0" w:rsidP="00104FF6">
            <w:pPr>
              <w:jc w:val="both"/>
              <w:rPr>
                <w:rFonts w:asciiTheme="majorBidi" w:hAnsiTheme="majorBidi" w:cstheme="majorBidi"/>
              </w:rPr>
            </w:pPr>
            <m:oMathPara>
              <m:oMath>
                <m:r>
                  <w:rPr>
                    <w:rFonts w:ascii="Cambria Math" w:eastAsiaTheme="minorEastAsia" w:hAnsi="Cambria Math"/>
                  </w:rPr>
                  <m:t xml:space="preserve">N = MG       </m:t>
                </m:r>
              </m:oMath>
            </m:oMathPara>
          </w:p>
        </w:tc>
        <w:tc>
          <w:tcPr>
            <w:tcW w:w="378" w:type="dxa"/>
          </w:tcPr>
          <w:p w:rsidR="005539B0" w:rsidRPr="003E0ECA" w:rsidRDefault="005539B0" w:rsidP="00104FF6">
            <w:pPr>
              <w:jc w:val="both"/>
              <w:rPr>
                <w:rFonts w:asciiTheme="majorBidi" w:hAnsiTheme="majorBidi" w:cstheme="majorBidi"/>
              </w:rPr>
            </w:pPr>
            <w:r w:rsidRPr="003E0ECA">
              <w:rPr>
                <w:rFonts w:asciiTheme="majorBidi" w:eastAsiaTheme="minorEastAsia" w:hAnsiTheme="majorBidi" w:cstheme="majorBidi"/>
              </w:rPr>
              <w:t>(1)</w:t>
            </w:r>
          </w:p>
        </w:tc>
      </w:tr>
    </w:tbl>
    <w:p w:rsidR="000C461B" w:rsidRDefault="00B75827" w:rsidP="000C461B">
      <w:pPr>
        <w:rPr>
          <w:rFonts w:eastAsiaTheme="minorEastAsia"/>
        </w:rPr>
      </w:pPr>
      <w:r>
        <w:rPr>
          <w:rFonts w:eastAsiaTheme="minorEastAsia"/>
        </w:rPr>
        <w:t xml:space="preserve">For example, </w:t>
      </w:r>
      <w:r w:rsidR="000C461B">
        <w:rPr>
          <w:rFonts w:eastAsiaTheme="minorEastAsia"/>
        </w:rPr>
        <w:t>suppose</w:t>
      </w:r>
      <w:r>
        <w:rPr>
          <w:rFonts w:eastAsiaTheme="minorEastAsia"/>
        </w:rPr>
        <w:t xml:space="preserve"> one collects </w:t>
      </w:r>
      <m:oMath>
        <m:r>
          <w:rPr>
            <w:rFonts w:ascii="Cambria Math" w:eastAsiaTheme="minorEastAsia" w:hAnsi="Cambria Math"/>
          </w:rPr>
          <m:t>n</m:t>
        </m:r>
      </m:oMath>
      <w:r>
        <w:rPr>
          <w:rFonts w:eastAsiaTheme="minorEastAsia"/>
        </w:rPr>
        <w:t xml:space="preserve"> </w:t>
      </w:r>
      <w:r w:rsidR="000B49C4">
        <w:rPr>
          <w:rFonts w:eastAsiaTheme="minorEastAsia"/>
        </w:rPr>
        <w:t>(raw) sensor measurements in each of the six positions, a</w:t>
      </w:r>
      <w:r w:rsidR="000C461B">
        <w:rPr>
          <w:rFonts w:eastAsiaTheme="minorEastAsia"/>
        </w:rPr>
        <w:t xml:space="preserve">n </w:t>
      </w:r>
      <m:oMath>
        <m:r>
          <w:rPr>
            <w:rFonts w:ascii="Cambria Math" w:eastAsiaTheme="minorEastAsia" w:hAnsi="Cambria Math"/>
          </w:rPr>
          <m:t>nx3</m:t>
        </m:r>
      </m:oMath>
      <w:r w:rsidR="000B49C4">
        <w:rPr>
          <w:rFonts w:eastAsiaTheme="minorEastAsia"/>
        </w:rPr>
        <w:t xml:space="preserve"> matrix of normalized values can be constructed</w:t>
      </w:r>
      <w:r w:rsidR="000C461B">
        <w:rPr>
          <w:rFonts w:eastAsiaTheme="minorEastAsia"/>
        </w:rPr>
        <w:t xml:space="preserve"> as follows: </w:t>
      </w:r>
    </w:p>
    <w:p w:rsidR="002A3801" w:rsidRDefault="000C461B" w:rsidP="008B6642">
      <w:pPr>
        <w:jc w:val="center"/>
        <w:rPr>
          <w:rFonts w:eastAsiaTheme="minorEastAsia"/>
        </w:rPr>
      </w:pPr>
      <m:oMath>
        <m:r>
          <w:rPr>
            <w:rFonts w:ascii="Cambria Math" w:eastAsiaTheme="minorEastAsia" w:hAnsi="Cambria Math"/>
          </w:rPr>
          <m:t xml:space="preserve">N=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5</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6</m:t>
                    </m:r>
                  </m:sub>
                </m:sSub>
              </m:e>
            </m:eqArr>
          </m:e>
        </m:d>
      </m:oMath>
      <w:r>
        <w:rPr>
          <w:rFonts w:eastAsiaTheme="minorEastAsia"/>
        </w:rPr>
        <w:t xml:space="preserve"> </w:t>
      </w:r>
      <w:r w:rsidR="00DA27D0">
        <w:rPr>
          <w:rFonts w:eastAsiaTheme="minorEastAsia"/>
        </w:rPr>
        <w:t xml:space="preserve"> </w:t>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Z</m:t>
                </m:r>
              </m:sub>
            </m:sSub>
            <m:r>
              <w:rPr>
                <w:rFonts w:ascii="Cambria Math" w:eastAsiaTheme="minorEastAsia" w:hAnsi="Cambria Math"/>
              </w:rPr>
              <m:t>]</m:t>
            </m:r>
          </m:e>
          <m:sub>
            <m:r>
              <w:rPr>
                <w:rFonts w:ascii="Cambria Math" w:eastAsiaTheme="minorEastAsia" w:hAnsi="Cambria Math"/>
              </w:rPr>
              <m:t>(n×3)</m:t>
            </m:r>
          </m:sub>
        </m:sSub>
        <m:r>
          <w:rPr>
            <w:rFonts w:ascii="Cambria Math" w:eastAsiaTheme="minorEastAsia" w:hAnsi="Cambria Math"/>
          </w:rPr>
          <m:t xml:space="preserve"> for i=1,2…,6</m:t>
        </m:r>
      </m:oMath>
    </w:p>
    <w:p w:rsidR="00836456" w:rsidRDefault="008B6642" w:rsidP="00836456">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 A</m:t>
            </m:r>
          </m:e>
          <m:sub>
            <m:r>
              <w:rPr>
                <w:rFonts w:ascii="Cambria Math" w:eastAsiaTheme="minorEastAsia" w:hAnsi="Cambria Math"/>
              </w:rPr>
              <m:t>Z</m:t>
            </m:r>
          </m:sub>
        </m:sSub>
      </m:oMath>
      <w:r>
        <w:rPr>
          <w:rFonts w:eastAsiaTheme="minorEastAsia"/>
        </w:rPr>
        <w:t xml:space="preserve"> correspond to the expected accelerations </w:t>
      </w:r>
      <w:r w:rsidR="00FD7B2D">
        <w:rPr>
          <w:rFonts w:eastAsiaTheme="minorEastAsia"/>
        </w:rPr>
        <w:t xml:space="preserve">(as </w:t>
      </w:r>
      <w:r w:rsidR="00836456">
        <w:rPr>
          <w:rFonts w:eastAsiaTheme="minorEastAsia"/>
        </w:rPr>
        <w:t>defined</w:t>
      </w:r>
      <w:r w:rsidR="00FD7B2D">
        <w:rPr>
          <w:rFonts w:eastAsiaTheme="minorEastAsia"/>
        </w:rPr>
        <w:t xml:space="preserve"> above in figure 2) and e</w:t>
      </w:r>
      <w:r>
        <w:rPr>
          <w:rFonts w:eastAsiaTheme="minorEastAsia"/>
        </w:rPr>
        <w:t xml:space="preserve">ach of the </w:t>
      </w:r>
      <m:oMath>
        <m:r>
          <w:rPr>
            <w:rFonts w:ascii="Cambria Math" w:eastAsiaTheme="minorEastAsia" w:hAnsi="Cambria Math"/>
          </w:rPr>
          <m:t>i's</m:t>
        </m:r>
      </m:oMath>
      <w:r>
        <w:rPr>
          <w:rFonts w:eastAsiaTheme="minorEastAsia"/>
        </w:rPr>
        <w:t xml:space="preserve"> corresponds to the one of the 6 stationary positions. For example, following the format in figure 2, for position 3 (</w:t>
      </w:r>
      <w:r w:rsidR="00EF0BA0">
        <w:rPr>
          <w:rFonts w:eastAsiaTheme="minorEastAsia"/>
        </w:rPr>
        <w:t xml:space="preserve">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oMath>
      <w:r>
        <w:rPr>
          <w:rFonts w:eastAsiaTheme="minorEastAsia"/>
        </w:rPr>
        <w:t xml:space="preserve"> down), one </w:t>
      </w:r>
      <w:r w:rsidR="00AD46C6">
        <w:rPr>
          <w:rFonts w:eastAsiaTheme="minorEastAsia"/>
        </w:rPr>
        <w:t>constructs</w:t>
      </w:r>
      <m:oMath>
        <m:sSub>
          <m:sSubPr>
            <m:ctrlPr>
              <w:rPr>
                <w:rFonts w:ascii="Cambria Math" w:eastAsiaTheme="minorEastAsia" w:hAnsi="Cambria Math"/>
                <w:i/>
              </w:rPr>
            </m:ctrlPr>
          </m:sSubPr>
          <m:e>
            <m:r>
              <w:rPr>
                <w:rFonts w:ascii="Cambria Math" w:eastAsiaTheme="minorEastAsia" w:hAnsi="Cambria Math"/>
              </w:rPr>
              <m:t xml:space="preserve"> 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 1 0]</m:t>
            </m:r>
          </m:e>
          <m:sub>
            <m:r>
              <w:rPr>
                <w:rFonts w:ascii="Cambria Math" w:eastAsiaTheme="minorEastAsia" w:hAnsi="Cambria Math"/>
              </w:rPr>
              <m:t>(n×3)</m:t>
            </m:r>
          </m:sub>
        </m:sSub>
      </m:oMath>
      <w:r w:rsidR="00E962DA">
        <w:rPr>
          <w:rFonts w:eastAsiaTheme="minorEastAsia"/>
        </w:rPr>
        <w:t>.</w:t>
      </w:r>
      <w:r w:rsidR="00836456">
        <w:rPr>
          <w:rFonts w:eastAsiaTheme="minorEastAsia"/>
        </w:rPr>
        <w:t xml:space="preserve"> </w:t>
      </w:r>
    </w:p>
    <w:p w:rsidR="00836456" w:rsidRDefault="00836456" w:rsidP="00836456">
      <w:pPr>
        <w:rPr>
          <w:rFonts w:eastAsiaTheme="minorEastAsia"/>
        </w:rPr>
      </w:pPr>
      <w:r>
        <w:rPr>
          <w:rFonts w:eastAsiaTheme="minorEastAsia"/>
        </w:rPr>
        <w:t>The raw sensor data matrix R is constructed as follows:</w:t>
      </w:r>
    </w:p>
    <w:p w:rsidR="00836456" w:rsidRDefault="00836456" w:rsidP="00836456">
      <w:pPr>
        <w:jc w:val="center"/>
        <w:rPr>
          <w:rFonts w:eastAsiaTheme="minorEastAsia"/>
        </w:rPr>
      </w:pPr>
      <m:oMath>
        <m:r>
          <w:rPr>
            <w:rFonts w:ascii="Cambria Math" w:eastAsiaTheme="minorEastAsia" w:hAnsi="Cambria Math"/>
          </w:rPr>
          <m:t xml:space="preserve">R=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e>
            </m:eqArr>
          </m:e>
        </m:d>
      </m:oMath>
      <w:r>
        <w:rPr>
          <w:rFonts w:eastAsiaTheme="minorEastAsia"/>
        </w:rPr>
        <w:t xml:space="preserve">  </w:t>
      </w:r>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m:t>
                </m:r>
              </m:sub>
            </m:sSub>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Zm</m:t>
                </m:r>
              </m:sub>
            </m:sSub>
            <m:r>
              <w:rPr>
                <w:rFonts w:ascii="Cambria Math" w:eastAsiaTheme="minorEastAsia" w:hAnsi="Cambria Math"/>
              </w:rPr>
              <m:t xml:space="preserve"> 1]</m:t>
            </m:r>
          </m:e>
          <m:sub>
            <m:r>
              <w:rPr>
                <w:rFonts w:ascii="Cambria Math" w:eastAsiaTheme="minorEastAsia" w:hAnsi="Cambria Math"/>
              </w:rPr>
              <m:t>(n×4)</m:t>
            </m:r>
          </m:sub>
        </m:sSub>
        <m:r>
          <w:rPr>
            <w:rFonts w:ascii="Cambria Math" w:eastAsiaTheme="minorEastAsia" w:hAnsi="Cambria Math"/>
          </w:rPr>
          <m:t xml:space="preserve"> for i=1,2…,6</m:t>
        </m:r>
      </m:oMath>
    </w:p>
    <w:p w:rsidR="00836456" w:rsidRDefault="00836456" w:rsidP="00836456">
      <w:pPr>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m:t>
            </m:r>
          </m:sub>
        </m:sSub>
        <m:sSub>
          <m:sSubPr>
            <m:ctrlPr>
              <w:rPr>
                <w:rFonts w:ascii="Cambria Math" w:eastAsiaTheme="minorEastAsia" w:hAnsi="Cambria Math"/>
                <w:i/>
              </w:rPr>
            </m:ctrlPr>
          </m:sSubPr>
          <m:e>
            <m:r>
              <w:rPr>
                <w:rFonts w:ascii="Cambria Math" w:eastAsiaTheme="minorEastAsia" w:hAnsi="Cambria Math"/>
              </w:rPr>
              <m:t>, A</m:t>
            </m:r>
          </m:e>
          <m:sub>
            <m:r>
              <w:rPr>
                <w:rFonts w:ascii="Cambria Math" w:eastAsiaTheme="minorEastAsia" w:hAnsi="Cambria Math"/>
              </w:rPr>
              <m:t>Zm</m:t>
            </m:r>
          </m:sub>
        </m:sSub>
        <m:r>
          <w:rPr>
            <w:rFonts w:ascii="Cambria Math" w:eastAsiaTheme="minorEastAsia" w:hAnsi="Cambria Math"/>
          </w:rPr>
          <m:t xml:space="preserve"> </m:t>
        </m:r>
      </m:oMath>
      <w:r>
        <w:rPr>
          <w:rFonts w:eastAsiaTheme="minorEastAsia"/>
        </w:rPr>
        <w:t>cor</w:t>
      </w:r>
      <w:r w:rsidR="00CF2BC0">
        <w:rPr>
          <w:rFonts w:eastAsiaTheme="minorEastAsia"/>
        </w:rPr>
        <w:t>respond to the raw acceleration</w:t>
      </w:r>
      <w:r>
        <w:rPr>
          <w:rFonts w:eastAsiaTheme="minorEastAsia"/>
        </w:rPr>
        <w:t xml:space="preserve"> values as reported in each of the positions </w:t>
      </w:r>
      <m:oMath>
        <m:r>
          <w:rPr>
            <w:rFonts w:ascii="Cambria Math" w:eastAsiaTheme="minorEastAsia" w:hAnsi="Cambria Math"/>
          </w:rPr>
          <m:t>i</m:t>
        </m:r>
      </m:oMath>
      <w:r w:rsidR="006465EE">
        <w:rPr>
          <w:rFonts w:eastAsiaTheme="minorEastAsia"/>
        </w:rPr>
        <w:t xml:space="preserve"> by the MEMS sensor.</w:t>
      </w:r>
    </w:p>
    <w:p w:rsidR="00111BB4" w:rsidRPr="005539B0" w:rsidRDefault="00111BB4" w:rsidP="005539B0">
      <w:pPr>
        <w:rPr>
          <w:rFonts w:eastAsiaTheme="minorEastAsia"/>
        </w:rPr>
      </w:pPr>
      <w:r>
        <w:rPr>
          <w:rFonts w:eastAsiaTheme="minorEastAsia"/>
        </w:rPr>
        <w:t xml:space="preserve">Having collected the sensor data for each of the positions, one can then directly calculate the matrix G, using </w:t>
      </w:r>
      <w:r w:rsidR="005539B0">
        <w:rPr>
          <w:rFonts w:eastAsiaTheme="minorEastAsia"/>
        </w:rPr>
        <w:t>the least-squares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5539B0" w:rsidRPr="003E0ECA" w:rsidTr="00104FF6">
        <w:trPr>
          <w:trHeight w:val="432"/>
        </w:trPr>
        <w:tc>
          <w:tcPr>
            <w:tcW w:w="9198" w:type="dxa"/>
          </w:tcPr>
          <w:p w:rsidR="005539B0" w:rsidRPr="005539B0" w:rsidRDefault="005539B0" w:rsidP="00104FF6">
            <w:pPr>
              <w:jc w:val="both"/>
              <w:rPr>
                <w:rFonts w:asciiTheme="majorBidi" w:hAnsiTheme="majorBidi" w:cstheme="majorBidi"/>
              </w:rPr>
            </w:pPr>
            <m:oMathPara>
              <m:oMathParaPr>
                <m:jc m:val="center"/>
              </m:oMathParaP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T</m:t>
                        </m:r>
                      </m:sup>
                    </m:sSup>
                    <m:r>
                      <w:rPr>
                        <w:rFonts w:ascii="Cambria Math" w:eastAsiaTheme="minorEastAsia" w:hAnsi="Cambria Math"/>
                      </w:rPr>
                      <m:t>M)</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T</m:t>
                    </m:r>
                  </m:sup>
                </m:sSup>
                <m:r>
                  <w:rPr>
                    <w:rFonts w:ascii="Cambria Math" w:eastAsiaTheme="minorEastAsia" w:hAnsi="Cambria Math"/>
                  </w:rPr>
                  <m:t xml:space="preserve">N             </m:t>
                </m:r>
              </m:oMath>
            </m:oMathPara>
          </w:p>
        </w:tc>
        <w:tc>
          <w:tcPr>
            <w:tcW w:w="378" w:type="dxa"/>
          </w:tcPr>
          <w:p w:rsidR="005539B0" w:rsidRPr="003E0ECA" w:rsidRDefault="005539B0" w:rsidP="005539B0">
            <w:pPr>
              <w:jc w:val="both"/>
              <w:rPr>
                <w:rFonts w:asciiTheme="majorBidi" w:hAnsiTheme="majorBidi" w:cstheme="majorBidi"/>
              </w:rPr>
            </w:pPr>
            <w:r w:rsidRPr="003E0ECA">
              <w:rPr>
                <w:rFonts w:asciiTheme="majorBidi" w:eastAsiaTheme="minorEastAsia" w:hAnsiTheme="majorBidi" w:cstheme="majorBidi"/>
              </w:rPr>
              <w:t>(</w:t>
            </w:r>
            <w:r>
              <w:rPr>
                <w:rFonts w:asciiTheme="majorBidi" w:eastAsiaTheme="minorEastAsia" w:hAnsiTheme="majorBidi" w:cstheme="majorBidi"/>
              </w:rPr>
              <w:t>2</w:t>
            </w:r>
            <w:r w:rsidRPr="003E0ECA">
              <w:rPr>
                <w:rFonts w:asciiTheme="majorBidi" w:eastAsiaTheme="minorEastAsia" w:hAnsiTheme="majorBidi" w:cstheme="majorBidi"/>
              </w:rPr>
              <w:t>)</w:t>
            </w:r>
          </w:p>
        </w:tc>
      </w:tr>
    </w:tbl>
    <w:p w:rsidR="005539B0" w:rsidRPr="00A33990" w:rsidRDefault="005539B0" w:rsidP="00BF5538">
      <w:pPr>
        <w:rPr>
          <w:rFonts w:eastAsiaTheme="minorEastAsia"/>
        </w:rPr>
      </w:pPr>
    </w:p>
    <w:p w:rsidR="00A33990" w:rsidRPr="00A33990" w:rsidRDefault="00A33990" w:rsidP="00A87157">
      <w:pPr>
        <w:pStyle w:val="Heading3"/>
        <w:rPr>
          <w:rFonts w:eastAsiaTheme="minorEastAsia"/>
        </w:rPr>
      </w:pPr>
      <w:r w:rsidRPr="00A33990">
        <w:rPr>
          <w:rFonts w:eastAsiaTheme="minorEastAsia"/>
        </w:rPr>
        <w:t>Normalized measurements and pitch angle calculation</w:t>
      </w:r>
    </w:p>
    <w:p w:rsidR="00111BB4" w:rsidRDefault="00A33990" w:rsidP="00A47E93">
      <w:pPr>
        <w:rPr>
          <w:rFonts w:eastAsiaTheme="minorEastAsia"/>
        </w:rPr>
      </w:pPr>
      <w:r>
        <w:rPr>
          <w:rFonts w:eastAsiaTheme="minorEastAsia"/>
        </w:rPr>
        <w:t xml:space="preserve">The aforementioned </w:t>
      </w:r>
      <w:r w:rsidR="007E7293">
        <w:rPr>
          <w:rFonts w:eastAsiaTheme="minorEastAsia"/>
        </w:rPr>
        <w:t>m</w:t>
      </w:r>
      <w:r w:rsidR="00111BB4">
        <w:rPr>
          <w:rFonts w:eastAsiaTheme="minorEastAsia"/>
        </w:rPr>
        <w:t xml:space="preserve">atrix </w:t>
      </w:r>
      <m:oMath>
        <m:r>
          <w:rPr>
            <w:rFonts w:ascii="Cambria Math" w:eastAsiaTheme="minorEastAsia" w:hAnsi="Cambria Math"/>
          </w:rPr>
          <m:t>G</m:t>
        </m:r>
      </m:oMath>
      <w:r w:rsidR="00111BB4">
        <w:rPr>
          <w:rFonts w:eastAsiaTheme="minorEastAsia"/>
        </w:rPr>
        <w:t xml:space="preserve"> is a 4x3 matrix of calibration (or</w:t>
      </w:r>
      <w:r w:rsidR="00AD46C6">
        <w:rPr>
          <w:rFonts w:eastAsiaTheme="minorEastAsia"/>
        </w:rPr>
        <w:t>,</w:t>
      </w:r>
      <w:r w:rsidR="00111BB4">
        <w:rPr>
          <w:rFonts w:eastAsiaTheme="minorEastAsia"/>
        </w:rPr>
        <w:t xml:space="preserve"> misalignment between the sensing and body axes) coefficients that can be</w:t>
      </w:r>
      <w:r w:rsidR="00DD42B2">
        <w:rPr>
          <w:rFonts w:eastAsiaTheme="minorEastAsia"/>
        </w:rPr>
        <w:t xml:space="preserve"> used to correct raw sensor</w:t>
      </w:r>
      <w:r w:rsidR="003E6ACD">
        <w:rPr>
          <w:rFonts w:eastAsiaTheme="minorEastAsia"/>
        </w:rPr>
        <w:t xml:space="preserve"> data</w:t>
      </w:r>
      <w:r w:rsidR="00DD42B2">
        <w:rPr>
          <w:rFonts w:eastAsiaTheme="minorEastAsia"/>
        </w:rPr>
        <w:t xml:space="preserve">. </w:t>
      </w:r>
      <w:r w:rsidR="00BA1F97">
        <w:rPr>
          <w:rFonts w:eastAsiaTheme="minorEastAsia"/>
        </w:rPr>
        <w:t>That is, o</w:t>
      </w:r>
      <w:r w:rsidR="002C64A6">
        <w:rPr>
          <w:rFonts w:eastAsiaTheme="minorEastAsia"/>
        </w:rPr>
        <w:t xml:space="preserve">nce the matrix </w:t>
      </w:r>
      <m:oMath>
        <m:r>
          <w:rPr>
            <w:rFonts w:ascii="Cambria Math" w:eastAsiaTheme="minorEastAsia" w:hAnsi="Cambria Math"/>
          </w:rPr>
          <m:t xml:space="preserve">G </m:t>
        </m:r>
      </m:oMath>
      <w:r w:rsidR="002C64A6">
        <w:rPr>
          <w:rFonts w:eastAsiaTheme="minorEastAsia"/>
        </w:rPr>
        <w:t>is identified</w:t>
      </w:r>
      <w:r w:rsidR="00095D2B">
        <w:rPr>
          <w:rFonts w:eastAsiaTheme="minorEastAsia"/>
        </w:rPr>
        <w:t>,</w:t>
      </w:r>
      <w:r w:rsidR="002C64A6">
        <w:rPr>
          <w:rFonts w:eastAsiaTheme="minorEastAsia"/>
        </w:rPr>
        <w:t xml:space="preserve"> it is </w:t>
      </w:r>
      <w:r w:rsidR="00B87726">
        <w:rPr>
          <w:rFonts w:eastAsiaTheme="minorEastAsia"/>
        </w:rPr>
        <w:t>possible calculate the “correct” acceleration from the raw acceleration via: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CA616A" w:rsidRPr="003E0ECA" w:rsidTr="00104FF6">
        <w:trPr>
          <w:trHeight w:val="432"/>
        </w:trPr>
        <w:tc>
          <w:tcPr>
            <w:tcW w:w="9198" w:type="dxa"/>
          </w:tcPr>
          <w:p w:rsidR="00CA616A" w:rsidRPr="00B87726" w:rsidRDefault="00AC31CD" w:rsidP="00E1479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oMath>
            </m:oMathPara>
          </w:p>
          <w:p w:rsidR="00CA616A" w:rsidRPr="005539B0" w:rsidRDefault="00CA616A" w:rsidP="00104FF6">
            <w:pPr>
              <w:jc w:val="both"/>
              <w:rPr>
                <w:rFonts w:asciiTheme="majorBidi" w:hAnsiTheme="majorBidi" w:cstheme="majorBidi"/>
              </w:rPr>
            </w:pPr>
          </w:p>
        </w:tc>
        <w:tc>
          <w:tcPr>
            <w:tcW w:w="378" w:type="dxa"/>
          </w:tcPr>
          <w:p w:rsidR="00CA616A" w:rsidRPr="003E0ECA" w:rsidRDefault="00CA616A" w:rsidP="00104FF6">
            <w:pPr>
              <w:jc w:val="both"/>
              <w:rPr>
                <w:rFonts w:asciiTheme="majorBidi" w:hAnsiTheme="majorBidi" w:cstheme="majorBidi"/>
              </w:rPr>
            </w:pPr>
            <w:r w:rsidRPr="003E0ECA">
              <w:rPr>
                <w:rFonts w:asciiTheme="majorBidi" w:eastAsiaTheme="minorEastAsia" w:hAnsiTheme="majorBidi" w:cstheme="majorBidi"/>
              </w:rPr>
              <w:t>(</w:t>
            </w:r>
            <w:r>
              <w:rPr>
                <w:rFonts w:asciiTheme="majorBidi" w:eastAsiaTheme="minorEastAsia" w:hAnsiTheme="majorBidi" w:cstheme="majorBidi"/>
              </w:rPr>
              <w:t>3</w:t>
            </w:r>
            <w:r w:rsidRPr="003E0ECA">
              <w:rPr>
                <w:rFonts w:asciiTheme="majorBidi" w:eastAsiaTheme="minorEastAsia" w:hAnsiTheme="majorBidi" w:cstheme="majorBidi"/>
              </w:rPr>
              <w:t>)</w:t>
            </w:r>
          </w:p>
        </w:tc>
      </w:tr>
    </w:tbl>
    <w:p w:rsidR="002A3801" w:rsidRPr="0043291F" w:rsidRDefault="00B87726" w:rsidP="0043291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sidR="00743B45">
        <w:rPr>
          <w:rFonts w:eastAsiaTheme="minorEastAsia"/>
        </w:rPr>
        <w:t xml:space="preserve"> is the “corrected” </w:t>
      </w:r>
      <w:r w:rsidR="0043291F">
        <w:rPr>
          <w:rFonts w:eastAsiaTheme="minorEastAsia"/>
        </w:rPr>
        <w:t xml:space="preserve">or “normalized” </w:t>
      </w:r>
      <w:r w:rsidR="00743B45">
        <w:rPr>
          <w:rFonts w:eastAsiaTheme="minorEastAsia"/>
        </w:rPr>
        <w:t xml:space="preserve">acceleration values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Yr</m:t>
                    </m:r>
                  </m:sub>
                </m:sSub>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 xml:space="preserve">Zr </m:t>
                    </m:r>
                  </m:sub>
                </m:sSub>
                <m:r>
                  <w:rPr>
                    <w:rFonts w:ascii="Cambria Math" w:eastAsiaTheme="minorEastAsia" w:hAnsi="Cambria Math"/>
                  </w:rPr>
                  <m:t>1</m:t>
                </m:r>
              </m:e>
            </m:d>
          </m:e>
          <m:sup>
            <m:r>
              <w:rPr>
                <w:rFonts w:ascii="Cambria Math" w:eastAsiaTheme="minorEastAsia" w:hAnsi="Cambria Math"/>
              </w:rPr>
              <m:t>T</m:t>
            </m:r>
          </m:sup>
        </m:sSup>
      </m:oMath>
      <w:r w:rsidR="00743B45">
        <w:rPr>
          <w:rFonts w:eastAsiaTheme="minorEastAsia"/>
        </w:rPr>
        <w:t xml:space="preserve"> were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Yr</m:t>
            </m:r>
          </m:sub>
        </m:sSub>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 xml:space="preserve">Zr </m:t>
            </m:r>
          </m:sub>
        </m:sSub>
      </m:oMath>
      <w:r w:rsidR="00743B45">
        <w:rPr>
          <w:rFonts w:eastAsiaTheme="minorEastAsia"/>
        </w:rPr>
        <w:t xml:space="preserve">are the raw acceleration </w:t>
      </w:r>
      <w:r w:rsidR="003D028B">
        <w:rPr>
          <w:rFonts w:eastAsiaTheme="minorEastAsia"/>
        </w:rPr>
        <w:t>measurements</w:t>
      </w:r>
      <w:r w:rsidR="00743B45">
        <w:rPr>
          <w:rFonts w:eastAsiaTheme="minorEastAsia"/>
        </w:rPr>
        <w:t>.</w:t>
      </w:r>
    </w:p>
    <w:p w:rsidR="006E4FB0" w:rsidRPr="007824B1" w:rsidRDefault="0043291F" w:rsidP="007824B1">
      <w:r>
        <w:t xml:space="preserve">Using the </w:t>
      </w:r>
      <w:r w:rsidR="006E4FB0">
        <w:t>normalized</w:t>
      </w:r>
      <w:r>
        <w:t xml:space="preserve"> acceleration values one can, using trigonometry, </w:t>
      </w:r>
      <w:r w:rsidR="006E4FB0">
        <w:t>derive the formula for calculating the pitch angle: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824B1" w:rsidRPr="003E0ECA" w:rsidTr="00104FF6">
        <w:trPr>
          <w:trHeight w:val="432"/>
        </w:trPr>
        <w:tc>
          <w:tcPr>
            <w:tcW w:w="9198" w:type="dxa"/>
          </w:tcPr>
          <w:p w:rsidR="007824B1" w:rsidRPr="007824B1" w:rsidRDefault="007824B1" w:rsidP="007824B1">
            <w:pPr>
              <w:rPr>
                <w:rFonts w:eastAsiaTheme="minorEastAsia"/>
              </w:rPr>
            </w:pPr>
            <m:oMathPara>
              <m:oMathParaPr>
                <m:jc m:val="center"/>
              </m:oMathParaPr>
              <m:oMath>
                <m:r>
                  <w:rPr>
                    <w:rFonts w:ascii="Cambria Math" w:hAnsi="Cambria Math"/>
                  </w:rPr>
                  <m:t>α=</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e>
                                  <m:sup>
                                    <m:r>
                                      <w:rPr>
                                        <w:rFonts w:ascii="Cambria Math" w:hAnsi="Cambria Math"/>
                                      </w:rPr>
                                      <m:t>2</m:t>
                                    </m:r>
                                  </m:sup>
                                </m:sSup>
                              </m:e>
                            </m:rad>
                          </m:den>
                        </m:f>
                      </m:e>
                    </m:d>
                  </m:e>
                </m:func>
              </m:oMath>
            </m:oMathPara>
          </w:p>
          <w:p w:rsidR="007824B1" w:rsidRPr="005539B0" w:rsidRDefault="007824B1" w:rsidP="00104FF6">
            <w:pPr>
              <w:jc w:val="both"/>
              <w:rPr>
                <w:rFonts w:asciiTheme="majorBidi" w:hAnsiTheme="majorBidi" w:cstheme="majorBidi"/>
              </w:rPr>
            </w:pPr>
          </w:p>
        </w:tc>
        <w:tc>
          <w:tcPr>
            <w:tcW w:w="378" w:type="dxa"/>
          </w:tcPr>
          <w:p w:rsidR="007824B1" w:rsidRPr="003E0ECA" w:rsidRDefault="007824B1" w:rsidP="00104FF6">
            <w:pPr>
              <w:jc w:val="both"/>
              <w:rPr>
                <w:rFonts w:asciiTheme="majorBidi" w:hAnsiTheme="majorBidi" w:cstheme="majorBidi"/>
              </w:rPr>
            </w:pPr>
            <w:r w:rsidRPr="003E0ECA">
              <w:rPr>
                <w:rFonts w:asciiTheme="majorBidi" w:eastAsiaTheme="minorEastAsia" w:hAnsiTheme="majorBidi" w:cstheme="majorBidi"/>
              </w:rPr>
              <w:t>(</w:t>
            </w:r>
            <w:r>
              <w:rPr>
                <w:rFonts w:asciiTheme="majorBidi" w:eastAsiaTheme="minorEastAsia" w:hAnsiTheme="majorBidi" w:cstheme="majorBidi"/>
              </w:rPr>
              <w:t>4</w:t>
            </w:r>
            <w:r w:rsidRPr="003E0ECA">
              <w:rPr>
                <w:rFonts w:asciiTheme="majorBidi" w:eastAsiaTheme="minorEastAsia" w:hAnsiTheme="majorBidi" w:cstheme="majorBidi"/>
              </w:rPr>
              <w:t>)</w:t>
            </w:r>
          </w:p>
        </w:tc>
      </w:tr>
    </w:tbl>
    <w:p w:rsidR="00774D58" w:rsidRPr="006A64D1" w:rsidRDefault="001D3FF3" w:rsidP="006A64D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Z</m:t>
            </m:r>
          </m:sub>
        </m:sSub>
      </m:oMath>
      <w:r>
        <w:rPr>
          <w:rFonts w:eastAsiaTheme="minorEastAsia"/>
        </w:rPr>
        <w:t xml:space="preserve"> are the normalized </w:t>
      </w:r>
      <w:r w:rsidR="009D1F51">
        <w:rPr>
          <w:rFonts w:eastAsiaTheme="minorEastAsia"/>
        </w:rPr>
        <w:t>accelerations</w:t>
      </w:r>
      <w:r>
        <w:rPr>
          <w:rFonts w:eastAsiaTheme="minorEastAsia"/>
        </w:rPr>
        <w:t>.</w:t>
      </w:r>
    </w:p>
    <w:p w:rsidR="009D4A1B" w:rsidRDefault="00D92523" w:rsidP="00A87157">
      <w:pPr>
        <w:pStyle w:val="Heading3"/>
      </w:pPr>
      <w:r w:rsidRPr="00D92523">
        <w:t>Filtering</w:t>
      </w:r>
    </w:p>
    <w:p w:rsidR="00D92523" w:rsidRDefault="00D92523" w:rsidP="00D92523">
      <w:r>
        <w:t xml:space="preserve">As is often the case, the sensor measurements are subject to noise. In order to reduce the effects of noise, the calculated pitch angles are filtered using a 1-diminsional Kalman filter. </w:t>
      </w:r>
      <w:r w:rsidR="00B646CC">
        <w:t>Please</w:t>
      </w:r>
      <w:r>
        <w:t xml:space="preserve"> refer to the lab 2 report for </w:t>
      </w:r>
      <w:r w:rsidR="00B6721D">
        <w:t xml:space="preserve">further </w:t>
      </w:r>
      <w:r>
        <w:t>information regarding the theo</w:t>
      </w:r>
      <w:r w:rsidR="0047671F">
        <w:t>ry relating to Kalman filtering.</w:t>
      </w:r>
    </w:p>
    <w:p w:rsidR="00A14CDC" w:rsidRPr="003E0ECA" w:rsidRDefault="00A14CDC" w:rsidP="00A14CDC">
      <w:pPr>
        <w:pStyle w:val="Heading1"/>
        <w:spacing w:line="240" w:lineRule="auto"/>
        <w:jc w:val="both"/>
      </w:pPr>
      <w:r w:rsidRPr="003E0ECA">
        <w:t>Implementation</w:t>
      </w:r>
    </w:p>
    <w:p w:rsidR="006931E0" w:rsidRPr="006931E0" w:rsidRDefault="006931E0" w:rsidP="008D0AC2">
      <w:pPr>
        <w:spacing w:after="0" w:line="240" w:lineRule="auto"/>
        <w:jc w:val="both"/>
        <w:rPr>
          <w:rFonts w:cstheme="majorBidi"/>
        </w:rPr>
      </w:pPr>
      <w:r w:rsidRPr="006931E0">
        <w:rPr>
          <w:rFonts w:cstheme="majorBidi"/>
        </w:rPr>
        <w:t>The implementation process</w:t>
      </w:r>
      <w:r w:rsidR="003F537A">
        <w:rPr>
          <w:rFonts w:cstheme="majorBidi"/>
        </w:rPr>
        <w:t xml:space="preserve"> can be divided into four parts:</w:t>
      </w:r>
      <w:r w:rsidRPr="006931E0">
        <w:rPr>
          <w:rFonts w:cstheme="majorBidi"/>
        </w:rPr>
        <w:t xml:space="preserve"> implementation of data acquisition </w:t>
      </w:r>
      <w:r w:rsidR="00647862">
        <w:rPr>
          <w:rFonts w:cstheme="majorBidi"/>
        </w:rPr>
        <w:t>from</w:t>
      </w:r>
      <w:r w:rsidRPr="006931E0">
        <w:rPr>
          <w:rFonts w:cstheme="majorBidi"/>
        </w:rPr>
        <w:t xml:space="preserve"> the MEMS accelerometer sensor, implementatio</w:t>
      </w:r>
      <w:r w:rsidR="008D0AC2">
        <w:rPr>
          <w:rFonts w:cstheme="majorBidi"/>
        </w:rPr>
        <w:t xml:space="preserve">n of the keypad functionalities, </w:t>
      </w:r>
      <w:r w:rsidRPr="006931E0">
        <w:rPr>
          <w:rFonts w:cstheme="majorBidi"/>
        </w:rPr>
        <w:t xml:space="preserve">implementation of the 7-segments display and </w:t>
      </w:r>
      <w:r w:rsidR="00274408">
        <w:rPr>
          <w:rFonts w:cstheme="majorBidi"/>
        </w:rPr>
        <w:t xml:space="preserve">the </w:t>
      </w:r>
      <w:r w:rsidRPr="006931E0">
        <w:rPr>
          <w:rFonts w:cstheme="majorBidi"/>
        </w:rPr>
        <w:t>overall operation of the program.</w:t>
      </w:r>
    </w:p>
    <w:p w:rsidR="00A14CDC" w:rsidRDefault="00A14CDC" w:rsidP="00A14CDC">
      <w:pPr>
        <w:spacing w:after="0" w:line="240" w:lineRule="auto"/>
        <w:jc w:val="both"/>
        <w:rPr>
          <w:rFonts w:asciiTheme="majorBidi" w:hAnsiTheme="majorBidi" w:cstheme="majorBidi"/>
        </w:rPr>
      </w:pPr>
    </w:p>
    <w:p w:rsidR="00A14CDC" w:rsidRPr="00A14CDC" w:rsidRDefault="00A14CDC" w:rsidP="00A87157">
      <w:pPr>
        <w:pStyle w:val="Heading3"/>
      </w:pPr>
      <w:r w:rsidRPr="00A14CDC">
        <w:t>MEMS Accelerometer Sensor</w:t>
      </w:r>
    </w:p>
    <w:p w:rsidR="00A14CDC" w:rsidRPr="00A14CDC" w:rsidRDefault="00A14CDC" w:rsidP="00A14CDC">
      <w:pPr>
        <w:spacing w:after="0" w:line="240" w:lineRule="auto"/>
        <w:jc w:val="both"/>
        <w:rPr>
          <w:rFonts w:cstheme="majorBidi"/>
        </w:rPr>
      </w:pPr>
      <w:r w:rsidRPr="00A14CDC">
        <w:rPr>
          <w:rFonts w:cstheme="majorBidi"/>
        </w:rPr>
        <w:t>The model number of the Discovery board that is used is MB997C, therefore the MEMS accelerometer sensor model used is LIS3DSH.  In order to acquire acceleration readings from the MEMS accelerometer sensor on the STM32F4 Discovery board, several components and interfaces need to be initialized and configured. The MEMS sensor o</w:t>
      </w:r>
      <w:r w:rsidR="00897142">
        <w:rPr>
          <w:rFonts w:cstheme="majorBidi"/>
        </w:rPr>
        <w:t>n the Discovery board is an off-</w:t>
      </w:r>
      <w:r w:rsidRPr="00A14CDC">
        <w:rPr>
          <w:rFonts w:cstheme="majorBidi"/>
        </w:rPr>
        <w:t>chip sensor which means that the processor does not have direct access to it. The Serial Peripheral Interface (SPI) is used to retrieve the readings from the MEMS sensor and an External Interrupt/Event Controller (EXTI) is used to let the processor know that a measurement is ready. The initialization and configuration of the SPI, GPIO pins and the enabling of their associated clocks (i.e. APB2, ABH1) is do</w:t>
      </w:r>
      <w:r w:rsidR="00C56C8E">
        <w:rPr>
          <w:rFonts w:cstheme="majorBidi"/>
        </w:rPr>
        <w:t>ne in a private sub-</w:t>
      </w:r>
      <w:r w:rsidRPr="00A14CDC">
        <w:rPr>
          <w:rFonts w:cstheme="majorBidi"/>
        </w:rPr>
        <w:t xml:space="preserve">function of the MEMS sensor driver's </w:t>
      </w:r>
      <w:r w:rsidRPr="00A14CDC">
        <w:rPr>
          <w:rFonts w:cstheme="majorBidi"/>
        </w:rPr>
        <w:lastRenderedPageBreak/>
        <w:t xml:space="preserve">initialization function and there is no configuration options given to the designer that uses the driver. Consequently, the configuration </w:t>
      </w:r>
      <w:r w:rsidR="009B5CCA">
        <w:rPr>
          <w:rFonts w:cstheme="majorBidi"/>
        </w:rPr>
        <w:t xml:space="preserve">of </w:t>
      </w:r>
      <w:r w:rsidRPr="00A14CDC">
        <w:rPr>
          <w:rFonts w:cstheme="majorBidi"/>
        </w:rPr>
        <w:t xml:space="preserve">these components will not be discussed here. </w:t>
      </w:r>
    </w:p>
    <w:p w:rsidR="00A14CDC" w:rsidRDefault="00A14CDC" w:rsidP="00A14CDC">
      <w:pPr>
        <w:spacing w:after="0" w:line="240" w:lineRule="auto"/>
        <w:jc w:val="both"/>
        <w:rPr>
          <w:rFonts w:asciiTheme="majorBidi" w:hAnsiTheme="majorBidi" w:cstheme="majorBidi"/>
        </w:rPr>
      </w:pPr>
    </w:p>
    <w:p w:rsidR="00A14CDC" w:rsidRPr="00A14CDC" w:rsidRDefault="00A14CDC" w:rsidP="00440B2A">
      <w:pPr>
        <w:pStyle w:val="Heading3"/>
      </w:pPr>
      <w:r w:rsidRPr="00A14CDC">
        <w:t>MEMS Sensor Configuration</w:t>
      </w:r>
    </w:p>
    <w:p w:rsidR="00A14CDC" w:rsidRPr="00A14CDC" w:rsidRDefault="00A14CDC" w:rsidP="00A14CDC">
      <w:pPr>
        <w:spacing w:after="0" w:line="240" w:lineRule="auto"/>
        <w:jc w:val="both"/>
        <w:rPr>
          <w:rFonts w:cstheme="majorBidi"/>
        </w:rPr>
      </w:pPr>
      <w:r w:rsidRPr="00A14CDC">
        <w:rPr>
          <w:rFonts w:cstheme="majorBidi"/>
        </w:rPr>
        <w:t xml:space="preserve">For the initialization and configuration of the LIS3DSH sensor, the following components of the initialization structure, </w:t>
      </w:r>
      <w:r w:rsidRPr="00A14CDC">
        <w:rPr>
          <w:rFonts w:cstheme="majorBidi"/>
          <w:i/>
        </w:rPr>
        <w:t>LIS3DSH_initStruct</w:t>
      </w:r>
      <w:r w:rsidRPr="00A14CDC">
        <w:rPr>
          <w:rFonts w:cstheme="majorBidi"/>
        </w:rPr>
        <w:t>, had to be set up.</w:t>
      </w:r>
    </w:p>
    <w:p w:rsidR="00A14CDC" w:rsidRPr="00A14CDC" w:rsidRDefault="00A14CDC" w:rsidP="00A14CDC">
      <w:pPr>
        <w:spacing w:after="0" w:line="240" w:lineRule="auto"/>
        <w:jc w:val="both"/>
        <w:rPr>
          <w:rFonts w:cstheme="majorBidi"/>
        </w:rPr>
      </w:pPr>
    </w:p>
    <w:p w:rsidR="00A14CDC" w:rsidRPr="00A14CDC" w:rsidRDefault="00A14CDC" w:rsidP="00A14CDC">
      <w:pPr>
        <w:pStyle w:val="ListParagraph"/>
        <w:numPr>
          <w:ilvl w:val="0"/>
          <w:numId w:val="1"/>
        </w:numPr>
        <w:spacing w:after="0" w:line="240" w:lineRule="auto"/>
        <w:jc w:val="both"/>
        <w:rPr>
          <w:rFonts w:cstheme="majorBidi"/>
          <w:i/>
        </w:rPr>
      </w:pPr>
      <w:r w:rsidRPr="00A14CDC">
        <w:rPr>
          <w:rFonts w:cstheme="majorBidi"/>
          <w:i/>
        </w:rPr>
        <w:t>Power_Mode_Output_DataRate</w:t>
      </w:r>
    </w:p>
    <w:p w:rsidR="00A14CDC" w:rsidRPr="00A14CDC" w:rsidRDefault="00A14CDC" w:rsidP="00A14CDC">
      <w:pPr>
        <w:pStyle w:val="ListParagraph"/>
        <w:numPr>
          <w:ilvl w:val="0"/>
          <w:numId w:val="1"/>
        </w:numPr>
        <w:spacing w:after="0" w:line="240" w:lineRule="auto"/>
        <w:jc w:val="both"/>
        <w:rPr>
          <w:rFonts w:cstheme="majorBidi"/>
          <w:i/>
        </w:rPr>
      </w:pPr>
      <w:r w:rsidRPr="00A14CDC">
        <w:rPr>
          <w:rFonts w:cstheme="majorBidi"/>
          <w:i/>
        </w:rPr>
        <w:t>Axes_Enable</w:t>
      </w:r>
    </w:p>
    <w:p w:rsidR="00A14CDC" w:rsidRPr="00A14CDC" w:rsidRDefault="00A14CDC" w:rsidP="00A14CDC">
      <w:pPr>
        <w:pStyle w:val="ListParagraph"/>
        <w:numPr>
          <w:ilvl w:val="0"/>
          <w:numId w:val="1"/>
        </w:numPr>
        <w:spacing w:after="0" w:line="240" w:lineRule="auto"/>
        <w:jc w:val="both"/>
        <w:rPr>
          <w:rFonts w:cstheme="majorBidi"/>
          <w:i/>
        </w:rPr>
      </w:pPr>
      <w:r w:rsidRPr="00A14CDC">
        <w:rPr>
          <w:rFonts w:cstheme="majorBidi"/>
          <w:i/>
        </w:rPr>
        <w:t>Continous_Update</w:t>
      </w:r>
    </w:p>
    <w:p w:rsidR="00A14CDC" w:rsidRPr="00A14CDC" w:rsidRDefault="00A14CDC" w:rsidP="00A14CDC">
      <w:pPr>
        <w:pStyle w:val="ListParagraph"/>
        <w:numPr>
          <w:ilvl w:val="0"/>
          <w:numId w:val="1"/>
        </w:numPr>
        <w:spacing w:after="0" w:line="240" w:lineRule="auto"/>
        <w:jc w:val="both"/>
        <w:rPr>
          <w:rFonts w:cstheme="majorBidi"/>
          <w:i/>
        </w:rPr>
      </w:pPr>
      <w:r w:rsidRPr="00A14CDC">
        <w:rPr>
          <w:rFonts w:cstheme="majorBidi"/>
          <w:i/>
        </w:rPr>
        <w:t>AA_Filter_BW</w:t>
      </w:r>
    </w:p>
    <w:p w:rsidR="00A14CDC" w:rsidRPr="00A14CDC" w:rsidRDefault="00A14CDC" w:rsidP="00A14CDC">
      <w:pPr>
        <w:pStyle w:val="ListParagraph"/>
        <w:numPr>
          <w:ilvl w:val="0"/>
          <w:numId w:val="1"/>
        </w:numPr>
        <w:spacing w:after="0" w:line="240" w:lineRule="auto"/>
        <w:jc w:val="both"/>
        <w:rPr>
          <w:rFonts w:cstheme="majorBidi"/>
          <w:i/>
        </w:rPr>
      </w:pPr>
      <w:r w:rsidRPr="00A14CDC">
        <w:rPr>
          <w:rFonts w:cstheme="majorBidi"/>
          <w:i/>
        </w:rPr>
        <w:t>Full_Scale</w:t>
      </w:r>
    </w:p>
    <w:p w:rsidR="00A14CDC" w:rsidRPr="00A14CDC" w:rsidRDefault="00A14CDC" w:rsidP="00A14CDC">
      <w:pPr>
        <w:pStyle w:val="ListParagraph"/>
        <w:numPr>
          <w:ilvl w:val="0"/>
          <w:numId w:val="1"/>
        </w:numPr>
        <w:spacing w:after="0" w:line="240" w:lineRule="auto"/>
        <w:jc w:val="both"/>
        <w:rPr>
          <w:rFonts w:cstheme="majorBidi"/>
          <w:i/>
        </w:rPr>
      </w:pPr>
      <w:r w:rsidRPr="00A14CDC">
        <w:rPr>
          <w:rFonts w:cstheme="majorBidi"/>
          <w:i/>
        </w:rPr>
        <w:t>Self_Test</w:t>
      </w:r>
    </w:p>
    <w:p w:rsidR="00A14CDC" w:rsidRPr="00A14CDC" w:rsidRDefault="00A14CDC" w:rsidP="00A14CDC">
      <w:pPr>
        <w:spacing w:after="0" w:line="240" w:lineRule="auto"/>
        <w:jc w:val="both"/>
        <w:rPr>
          <w:rFonts w:cstheme="majorBidi"/>
        </w:rPr>
      </w:pPr>
    </w:p>
    <w:p w:rsidR="00A14CDC" w:rsidRPr="00A14CDC" w:rsidRDefault="00A14CDC" w:rsidP="00B44E49">
      <w:pPr>
        <w:spacing w:after="0" w:line="240" w:lineRule="auto"/>
        <w:jc w:val="both"/>
        <w:rPr>
          <w:rFonts w:eastAsiaTheme="minorEastAsia" w:cstheme="majorBidi"/>
        </w:rPr>
      </w:pPr>
      <w:r w:rsidRPr="00A14CDC">
        <w:rPr>
          <w:rFonts w:cstheme="majorBidi"/>
        </w:rPr>
        <w:t xml:space="preserve">The requirement specification of experiment 3 required the reading of the MEMS sensor to be at least a 100 times per second, therefore, output data rate was set to a </w:t>
      </w:r>
      <m:oMath>
        <m:r>
          <w:rPr>
            <w:rFonts w:ascii="Cambria Math" w:hAnsi="Cambria Math" w:cstheme="majorBidi"/>
          </w:rPr>
          <m:t>100Hz</m:t>
        </m:r>
      </m:oMath>
      <w:r w:rsidRPr="00A14CDC">
        <w:rPr>
          <w:rFonts w:eastAsiaTheme="minorEastAsia" w:cstheme="majorBidi"/>
        </w:rPr>
        <w:t xml:space="preserve"> (i.e. </w:t>
      </w:r>
      <w:r w:rsidRPr="00A14CDC">
        <w:rPr>
          <w:rFonts w:eastAsiaTheme="minorEastAsia" w:cstheme="majorBidi"/>
          <w:i/>
        </w:rPr>
        <w:t>LIS3DSH_DATARATE_100</w:t>
      </w:r>
      <w:r w:rsidRPr="00A14CDC">
        <w:rPr>
          <w:rFonts w:eastAsiaTheme="minorEastAsia" w:cstheme="majorBidi"/>
        </w:rPr>
        <w:t xml:space="preserve">). To compute either the pitch or roll of the board, all three axes' acceleration are required, as a result, all three axes were enabled by ORing their respective enabling constant (e.g. </w:t>
      </w:r>
      <w:r w:rsidRPr="00A14CDC">
        <w:rPr>
          <w:rFonts w:eastAsiaTheme="minorEastAsia" w:cstheme="majorBidi"/>
          <w:i/>
        </w:rPr>
        <w:t>LIS3DSH_X_ENABLE</w:t>
      </w:r>
      <w:r w:rsidRPr="00A14CDC">
        <w:rPr>
          <w:rFonts w:eastAsiaTheme="minorEastAsia" w:cstheme="majorBidi"/>
        </w:rPr>
        <w:t xml:space="preserve">). The continuous update of the output registers was disabled (i.e. </w:t>
      </w:r>
      <w:r w:rsidRPr="00A14CDC">
        <w:rPr>
          <w:rFonts w:eastAsiaTheme="minorEastAsia" w:cstheme="majorBidi"/>
          <w:i/>
        </w:rPr>
        <w:t>LIS3DSH_ContinousUpdate_Disabled</w:t>
      </w:r>
      <w:r w:rsidRPr="00A14CDC">
        <w:rPr>
          <w:rFonts w:eastAsiaTheme="minorEastAsia" w:cstheme="majorBidi"/>
        </w:rPr>
        <w:t xml:space="preserve">) in order to ensure that the 16-bits output registers are not updated until both the lower and upper 8-bits registers have been read. This ensures that no values </w:t>
      </w:r>
      <w:r w:rsidR="00AC308E">
        <w:rPr>
          <w:rFonts w:eastAsiaTheme="minorEastAsia" w:cstheme="majorBidi"/>
        </w:rPr>
        <w:t>from an older</w:t>
      </w:r>
      <w:r w:rsidRPr="00A14CDC">
        <w:rPr>
          <w:rFonts w:eastAsiaTheme="minorEastAsia" w:cstheme="majorBidi"/>
        </w:rPr>
        <w:t xml:space="preserve"> </w:t>
      </w:r>
      <w:r w:rsidR="00CE6149">
        <w:rPr>
          <w:rFonts w:eastAsiaTheme="minorEastAsia" w:cstheme="majorBidi"/>
        </w:rPr>
        <w:t xml:space="preserve">sample </w:t>
      </w:r>
      <w:r w:rsidRPr="00A14CDC">
        <w:rPr>
          <w:rFonts w:eastAsiaTheme="minorEastAsia" w:cstheme="majorBidi"/>
        </w:rPr>
        <w:t>are read</w:t>
      </w:r>
      <w:sdt>
        <w:sdtPr>
          <w:rPr>
            <w:rFonts w:eastAsiaTheme="minorEastAsia" w:cstheme="majorBidi"/>
          </w:rPr>
          <w:id w:val="131450362"/>
          <w:citation/>
        </w:sdtPr>
        <w:sdtEndPr/>
        <w:sdtContent>
          <w:r w:rsidR="0064781C">
            <w:rPr>
              <w:rFonts w:eastAsiaTheme="minorEastAsia" w:cstheme="majorBidi"/>
            </w:rPr>
            <w:fldChar w:fldCharType="begin"/>
          </w:r>
          <w:r w:rsidR="0064781C">
            <w:rPr>
              <w:rFonts w:eastAsiaTheme="minorEastAsia" w:cstheme="majorBidi"/>
            </w:rPr>
            <w:instrText xml:space="preserve"> CITATION LIS \l 4105 </w:instrText>
          </w:r>
          <w:r w:rsidR="0064781C">
            <w:rPr>
              <w:rFonts w:eastAsiaTheme="minorEastAsia" w:cstheme="majorBidi"/>
            </w:rPr>
            <w:fldChar w:fldCharType="separate"/>
          </w:r>
          <w:r w:rsidR="006931E0">
            <w:rPr>
              <w:rFonts w:eastAsiaTheme="minorEastAsia" w:cstheme="majorBidi"/>
              <w:noProof/>
            </w:rPr>
            <w:t xml:space="preserve"> </w:t>
          </w:r>
          <w:r w:rsidR="006931E0" w:rsidRPr="006931E0">
            <w:rPr>
              <w:rFonts w:eastAsiaTheme="minorEastAsia" w:cstheme="majorBidi"/>
              <w:noProof/>
            </w:rPr>
            <w:t>[3]</w:t>
          </w:r>
          <w:r w:rsidR="0064781C">
            <w:rPr>
              <w:rFonts w:eastAsiaTheme="minorEastAsia" w:cstheme="majorBidi"/>
            </w:rPr>
            <w:fldChar w:fldCharType="end"/>
          </w:r>
        </w:sdtContent>
      </w:sdt>
      <w:r w:rsidRPr="00A14CDC">
        <w:rPr>
          <w:rFonts w:eastAsiaTheme="minorEastAsia" w:cstheme="majorBidi"/>
        </w:rPr>
        <w:t xml:space="preserve">. The anti-aliasing filter bandwidth is usually set at half of the sampling frequency, it was therefore set to </w:t>
      </w:r>
      <m:oMath>
        <m:r>
          <w:rPr>
            <w:rFonts w:ascii="Cambria Math" w:eastAsiaTheme="minorEastAsia" w:hAnsi="Cambria Math" w:cstheme="majorBidi"/>
          </w:rPr>
          <m:t>50 Hz</m:t>
        </m:r>
      </m:oMath>
      <w:r w:rsidRPr="00A14CDC">
        <w:rPr>
          <w:rFonts w:eastAsiaTheme="minorEastAsia" w:cstheme="majorBidi"/>
        </w:rPr>
        <w:t xml:space="preserve"> (i.e. </w:t>
      </w:r>
      <w:r w:rsidRPr="00A14CDC">
        <w:rPr>
          <w:rFonts w:eastAsiaTheme="minorEastAsia" w:cstheme="majorBidi"/>
          <w:i/>
        </w:rPr>
        <w:t>LIS3DSH_AA_BW_50</w:t>
      </w:r>
      <w:r w:rsidRPr="00A14CDC">
        <w:rPr>
          <w:rFonts w:eastAsiaTheme="minorEastAsia" w:cstheme="majorBidi"/>
        </w:rPr>
        <w:t>). Computing the</w:t>
      </w:r>
      <w:r w:rsidR="002908EA">
        <w:rPr>
          <w:rFonts w:eastAsiaTheme="minorEastAsia" w:cstheme="majorBidi"/>
        </w:rPr>
        <w:t xml:space="preserve"> pitch and/or roll of the board </w:t>
      </w:r>
      <w:r w:rsidRPr="00A14CDC">
        <w:rPr>
          <w:rFonts w:eastAsiaTheme="minorEastAsia" w:cstheme="majorBidi"/>
        </w:rPr>
        <w:t>require</w:t>
      </w:r>
      <w:r w:rsidR="00893C87">
        <w:rPr>
          <w:rFonts w:eastAsiaTheme="minorEastAsia" w:cstheme="majorBidi"/>
        </w:rPr>
        <w:t>s</w:t>
      </w:r>
      <w:r w:rsidRPr="00A14CDC">
        <w:rPr>
          <w:rFonts w:eastAsiaTheme="minorEastAsia" w:cstheme="majorBidi"/>
        </w:rPr>
        <w:t xml:space="preserve"> the board to be subjected to gravity which corresponds to an acceleration of </w:t>
      </w:r>
      <m:oMath>
        <m:r>
          <w:rPr>
            <w:rFonts w:ascii="Cambria Math" w:eastAsiaTheme="minorEastAsia" w:hAnsi="Cambria Math" w:cstheme="majorBidi"/>
          </w:rPr>
          <m:t>1g</m:t>
        </m:r>
      </m:oMath>
      <w:r w:rsidRPr="00A14CDC">
        <w:rPr>
          <w:rFonts w:eastAsiaTheme="minorEastAsia" w:cstheme="majorBidi"/>
        </w:rPr>
        <w:t xml:space="preserve">. As a result, the full scale value of the sensor was set to the smallest possible value of </w:t>
      </w:r>
      <m:oMath>
        <m:r>
          <w:rPr>
            <w:rFonts w:ascii="Cambria Math" w:eastAsiaTheme="minorEastAsia" w:hAnsi="Cambria Math" w:cstheme="majorBidi"/>
          </w:rPr>
          <m:t>2g</m:t>
        </m:r>
      </m:oMath>
      <w:r w:rsidRPr="00A14CDC">
        <w:rPr>
          <w:rFonts w:eastAsiaTheme="minorEastAsia" w:cstheme="majorBidi"/>
        </w:rPr>
        <w:t xml:space="preserve"> (i.e. </w:t>
      </w:r>
      <w:r w:rsidRPr="00A14CDC">
        <w:rPr>
          <w:rFonts w:eastAsiaTheme="minorEastAsia" w:cstheme="majorBidi"/>
          <w:i/>
        </w:rPr>
        <w:t>LIS3DSH_FULLSCALE_2</w:t>
      </w:r>
      <w:r w:rsidRPr="00A14CDC">
        <w:rPr>
          <w:rFonts w:eastAsiaTheme="minorEastAsia" w:cstheme="majorBidi"/>
        </w:rPr>
        <w:t>) in order to account for small acceleration</w:t>
      </w:r>
      <w:r w:rsidR="000F7A19">
        <w:rPr>
          <w:rFonts w:eastAsiaTheme="minorEastAsia" w:cstheme="majorBidi"/>
        </w:rPr>
        <w:t>s</w:t>
      </w:r>
      <w:r w:rsidRPr="00A14CDC">
        <w:rPr>
          <w:rFonts w:eastAsiaTheme="minorEastAsia" w:cstheme="majorBidi"/>
        </w:rPr>
        <w:t xml:space="preserve"> while retaining the maximum possible sensitivity of </w:t>
      </w:r>
      <m:oMath>
        <m:r>
          <w:rPr>
            <w:rFonts w:ascii="Cambria Math" w:eastAsiaTheme="minorEastAsia" w:hAnsi="Cambria Math" w:cstheme="majorBidi"/>
          </w:rPr>
          <m:t>0.061 milligals/digit</m:t>
        </m:r>
      </m:oMath>
      <w:r w:rsidRPr="00A14CDC">
        <w:rPr>
          <w:rFonts w:eastAsiaTheme="minorEastAsia" w:cstheme="majorBidi"/>
        </w:rPr>
        <w:t xml:space="preserve">. If it was known that the board may experience acceleration larger than </w:t>
      </w:r>
      <m:oMath>
        <m:r>
          <w:rPr>
            <w:rFonts w:ascii="Cambria Math" w:eastAsiaTheme="minorEastAsia" w:hAnsi="Cambria Math" w:cstheme="majorBidi"/>
          </w:rPr>
          <m:t>2g</m:t>
        </m:r>
      </m:oMath>
      <w:r w:rsidRPr="00A14CDC">
        <w:rPr>
          <w:rFonts w:eastAsiaTheme="minorEastAsia" w:cstheme="majorBidi"/>
        </w:rPr>
        <w:t>, the full scale value should</w:t>
      </w:r>
      <w:r w:rsidR="007C63A5">
        <w:rPr>
          <w:rFonts w:eastAsiaTheme="minorEastAsia" w:cstheme="majorBidi"/>
        </w:rPr>
        <w:t>’ve</w:t>
      </w:r>
      <w:r w:rsidRPr="00A14CDC">
        <w:rPr>
          <w:rFonts w:eastAsiaTheme="minorEastAsia" w:cstheme="majorBidi"/>
        </w:rPr>
        <w:t xml:space="preserve"> be</w:t>
      </w:r>
      <w:r w:rsidR="007A27D2">
        <w:rPr>
          <w:rFonts w:eastAsiaTheme="minorEastAsia" w:cstheme="majorBidi"/>
        </w:rPr>
        <w:t>en</w:t>
      </w:r>
      <w:r w:rsidRPr="00A14CDC">
        <w:rPr>
          <w:rFonts w:eastAsiaTheme="minorEastAsia" w:cstheme="majorBidi"/>
        </w:rPr>
        <w:t xml:space="preserve"> increased at the cost of a lowered sensitivity. Finally, the self test feature was disabled (i.e. </w:t>
      </w:r>
      <w:r w:rsidRPr="00A14CDC">
        <w:rPr>
          <w:rFonts w:eastAsiaTheme="minorEastAsia" w:cstheme="majorBidi"/>
          <w:i/>
        </w:rPr>
        <w:t>LIS3DSH_SELFTEST_NORMAL</w:t>
      </w:r>
      <w:r w:rsidRPr="00A14CDC">
        <w:rPr>
          <w:rFonts w:eastAsiaTheme="minorEastAsia" w:cstheme="majorBidi"/>
        </w:rPr>
        <w:t>) since if it is left enabled, a biasing force is constantly applied to the sensor which is not desirable for normal operation of the designed system.</w:t>
      </w:r>
    </w:p>
    <w:p w:rsidR="00A14CDC" w:rsidRPr="00A14CDC" w:rsidRDefault="00A14CDC" w:rsidP="00A14CDC">
      <w:pPr>
        <w:spacing w:after="0" w:line="240" w:lineRule="auto"/>
        <w:jc w:val="both"/>
        <w:rPr>
          <w:rFonts w:cstheme="majorBidi"/>
        </w:rPr>
      </w:pPr>
    </w:p>
    <w:p w:rsidR="00A14CDC" w:rsidRPr="00A14CDC" w:rsidRDefault="00A14CDC" w:rsidP="00A14CDC">
      <w:pPr>
        <w:spacing w:after="0" w:line="240" w:lineRule="auto"/>
        <w:jc w:val="both"/>
        <w:rPr>
          <w:rFonts w:cstheme="majorBidi"/>
        </w:rPr>
      </w:pPr>
      <w:r w:rsidRPr="00A14CDC">
        <w:rPr>
          <w:rFonts w:cstheme="majorBidi"/>
        </w:rPr>
        <w:t xml:space="preserve">After the initialization of the MEMS sensor, the interrupts signaling that the data is ready to be read needed to be configured by initializing the </w:t>
      </w:r>
      <w:r w:rsidRPr="00A14CDC">
        <w:rPr>
          <w:rFonts w:cstheme="majorBidi"/>
          <w:i/>
        </w:rPr>
        <w:t>LIS3DSH_DRYInterruptConfigTypeDef</w:t>
      </w:r>
      <w:r w:rsidRPr="00A14CDC">
        <w:rPr>
          <w:rFonts w:cstheme="majorBidi"/>
        </w:rPr>
        <w:t xml:space="preserve"> parameters.</w:t>
      </w:r>
    </w:p>
    <w:p w:rsidR="00A14CDC" w:rsidRPr="00A14CDC" w:rsidRDefault="00A14CDC" w:rsidP="00A14CDC">
      <w:pPr>
        <w:spacing w:after="0" w:line="240" w:lineRule="auto"/>
        <w:jc w:val="both"/>
        <w:rPr>
          <w:rFonts w:cstheme="majorBidi"/>
        </w:rPr>
      </w:pPr>
    </w:p>
    <w:p w:rsidR="00A14CDC" w:rsidRPr="00A14CDC" w:rsidRDefault="00A14CDC" w:rsidP="00A14CDC">
      <w:pPr>
        <w:pStyle w:val="ListParagraph"/>
        <w:numPr>
          <w:ilvl w:val="0"/>
          <w:numId w:val="2"/>
        </w:numPr>
        <w:spacing w:after="0" w:line="240" w:lineRule="auto"/>
        <w:jc w:val="both"/>
        <w:rPr>
          <w:rFonts w:cstheme="majorBidi"/>
          <w:i/>
        </w:rPr>
      </w:pPr>
      <w:r w:rsidRPr="00A14CDC">
        <w:rPr>
          <w:rFonts w:cstheme="majorBidi"/>
          <w:i/>
        </w:rPr>
        <w:t>Dataready_Interrupt</w:t>
      </w:r>
    </w:p>
    <w:p w:rsidR="00A14CDC" w:rsidRPr="00A14CDC" w:rsidRDefault="00A14CDC" w:rsidP="00A14CDC">
      <w:pPr>
        <w:pStyle w:val="ListParagraph"/>
        <w:numPr>
          <w:ilvl w:val="0"/>
          <w:numId w:val="2"/>
        </w:numPr>
        <w:spacing w:after="0" w:line="240" w:lineRule="auto"/>
        <w:jc w:val="both"/>
        <w:rPr>
          <w:rFonts w:cstheme="majorBidi"/>
          <w:i/>
        </w:rPr>
      </w:pPr>
      <w:r w:rsidRPr="00A14CDC">
        <w:rPr>
          <w:rFonts w:cstheme="majorBidi"/>
          <w:i/>
        </w:rPr>
        <w:t>Interrupt_signal</w:t>
      </w:r>
    </w:p>
    <w:p w:rsidR="00A14CDC" w:rsidRPr="00A14CDC" w:rsidRDefault="00A14CDC" w:rsidP="00A14CDC">
      <w:pPr>
        <w:pStyle w:val="ListParagraph"/>
        <w:numPr>
          <w:ilvl w:val="0"/>
          <w:numId w:val="2"/>
        </w:numPr>
        <w:spacing w:after="0" w:line="240" w:lineRule="auto"/>
        <w:jc w:val="both"/>
        <w:rPr>
          <w:rFonts w:cstheme="majorBidi"/>
          <w:i/>
        </w:rPr>
      </w:pPr>
      <w:r w:rsidRPr="00A14CDC">
        <w:rPr>
          <w:rFonts w:cstheme="majorBidi"/>
          <w:i/>
        </w:rPr>
        <w:t>Interrupt_type</w:t>
      </w:r>
    </w:p>
    <w:p w:rsidR="00A14CDC" w:rsidRPr="00A14CDC" w:rsidRDefault="00A14CDC" w:rsidP="00A14CDC">
      <w:pPr>
        <w:spacing w:after="0" w:line="240" w:lineRule="auto"/>
        <w:jc w:val="both"/>
        <w:rPr>
          <w:rFonts w:cstheme="majorBidi"/>
        </w:rPr>
      </w:pPr>
    </w:p>
    <w:p w:rsidR="00A14CDC" w:rsidRPr="00A14CDC" w:rsidRDefault="00A14CDC" w:rsidP="00A14CDC">
      <w:pPr>
        <w:spacing w:after="0" w:line="240" w:lineRule="auto"/>
        <w:jc w:val="both"/>
        <w:rPr>
          <w:rFonts w:cstheme="majorBidi"/>
        </w:rPr>
      </w:pPr>
      <w:r w:rsidRPr="00A14CDC">
        <w:rPr>
          <w:rFonts w:cstheme="majorBidi"/>
        </w:rPr>
        <w:t xml:space="preserve">First, the interrupt signaling that data is ready needs to be enabled (i.e. </w:t>
      </w:r>
      <w:r w:rsidRPr="00A14CDC">
        <w:rPr>
          <w:rFonts w:cstheme="majorBidi"/>
          <w:i/>
        </w:rPr>
        <w:t>LIS3DSH_DATA_READY_INTERRUPT_ENABLE</w:t>
      </w:r>
      <w:r w:rsidRPr="00A14CDC">
        <w:rPr>
          <w:rFonts w:cstheme="majorBidi"/>
        </w:rPr>
        <w:t xml:space="preserve">). Second, the interrupt is set to be active high and pulsed (i.e. </w:t>
      </w:r>
      <w:r w:rsidRPr="00A14CDC">
        <w:rPr>
          <w:rFonts w:cstheme="majorBidi"/>
          <w:i/>
          <w:sz w:val="20"/>
        </w:rPr>
        <w:t>LIS3DSH_ACTIVE_HIGH_INTERRUPT_SIGNAL</w:t>
      </w:r>
      <w:r w:rsidRPr="00A14CDC">
        <w:rPr>
          <w:rFonts w:cstheme="majorBidi"/>
        </w:rPr>
        <w:t xml:space="preserve"> and </w:t>
      </w:r>
      <w:r w:rsidRPr="00A14CDC">
        <w:rPr>
          <w:rFonts w:cstheme="majorBidi"/>
          <w:i/>
          <w:sz w:val="20"/>
        </w:rPr>
        <w:t>LIS3DSH_INTERRUPT_REQUEST_PULSED</w:t>
      </w:r>
      <w:r w:rsidRPr="00A14CDC">
        <w:rPr>
          <w:rFonts w:cstheme="majorBidi"/>
        </w:rPr>
        <w:t>) as required by the specification of the experiment.</w:t>
      </w:r>
    </w:p>
    <w:p w:rsidR="00A14CDC" w:rsidRDefault="00A14CDC" w:rsidP="00A14CDC">
      <w:pPr>
        <w:spacing w:after="0" w:line="240" w:lineRule="auto"/>
        <w:jc w:val="both"/>
        <w:rPr>
          <w:rFonts w:asciiTheme="majorBidi" w:hAnsiTheme="majorBidi" w:cstheme="majorBidi"/>
        </w:rPr>
      </w:pPr>
    </w:p>
    <w:p w:rsidR="00A14CDC" w:rsidRPr="00A14CDC" w:rsidRDefault="00A14CDC" w:rsidP="00440B2A">
      <w:pPr>
        <w:pStyle w:val="Heading3"/>
      </w:pPr>
      <w:r w:rsidRPr="00A14CDC">
        <w:t>External Interrupt Configuration</w:t>
      </w:r>
    </w:p>
    <w:p w:rsidR="00A14CDC" w:rsidRPr="00A14CDC" w:rsidRDefault="00A14CDC" w:rsidP="00A14CDC">
      <w:pPr>
        <w:spacing w:after="0" w:line="240" w:lineRule="auto"/>
        <w:jc w:val="both"/>
        <w:rPr>
          <w:rFonts w:cstheme="majorBidi"/>
        </w:rPr>
      </w:pPr>
      <w:r w:rsidRPr="00A14CDC">
        <w:rPr>
          <w:rFonts w:cstheme="majorBidi"/>
        </w:rPr>
        <w:t>As mentioned ear</w:t>
      </w:r>
      <w:r w:rsidR="00451753">
        <w:rPr>
          <w:rFonts w:cstheme="majorBidi"/>
        </w:rPr>
        <w:t>lier, the MEMS sensor is an off-</w:t>
      </w:r>
      <w:r w:rsidRPr="00A14CDC">
        <w:rPr>
          <w:rFonts w:cstheme="majorBidi"/>
        </w:rPr>
        <w:t xml:space="preserve">chip sensor and requires its interrupt to be channeled to the processor via an external interrupt. To achieve this, the following parameters of an EXTI initialization structure are configured (i.e. </w:t>
      </w:r>
      <w:r w:rsidRPr="00A14CDC">
        <w:rPr>
          <w:rFonts w:cstheme="majorBidi"/>
          <w:i/>
        </w:rPr>
        <w:t>EXTI_InitTypeDef</w:t>
      </w:r>
      <w:r w:rsidRPr="00A14CDC">
        <w:rPr>
          <w:rFonts w:cstheme="majorBidi"/>
        </w:rPr>
        <w:t>).</w:t>
      </w:r>
    </w:p>
    <w:p w:rsidR="00A14CDC" w:rsidRPr="00A14CDC" w:rsidRDefault="00A14CDC" w:rsidP="00A14CDC">
      <w:pPr>
        <w:spacing w:after="0" w:line="240" w:lineRule="auto"/>
        <w:jc w:val="both"/>
        <w:rPr>
          <w:rFonts w:cstheme="majorBidi"/>
        </w:rPr>
      </w:pPr>
    </w:p>
    <w:p w:rsidR="00A14CDC" w:rsidRPr="00A14CDC" w:rsidRDefault="00A14CDC" w:rsidP="00A14CDC">
      <w:pPr>
        <w:pStyle w:val="ListParagraph"/>
        <w:numPr>
          <w:ilvl w:val="0"/>
          <w:numId w:val="3"/>
        </w:numPr>
        <w:spacing w:after="0" w:line="240" w:lineRule="auto"/>
        <w:jc w:val="both"/>
        <w:rPr>
          <w:rFonts w:cstheme="majorBidi"/>
          <w:i/>
        </w:rPr>
      </w:pPr>
      <w:r w:rsidRPr="00A14CDC">
        <w:rPr>
          <w:rFonts w:cstheme="majorBidi"/>
          <w:i/>
        </w:rPr>
        <w:t>EXTI_Line</w:t>
      </w:r>
    </w:p>
    <w:p w:rsidR="00A14CDC" w:rsidRPr="00A14CDC" w:rsidRDefault="00A14CDC" w:rsidP="00A14CDC">
      <w:pPr>
        <w:pStyle w:val="ListParagraph"/>
        <w:numPr>
          <w:ilvl w:val="0"/>
          <w:numId w:val="3"/>
        </w:numPr>
        <w:spacing w:after="0" w:line="240" w:lineRule="auto"/>
        <w:jc w:val="both"/>
        <w:rPr>
          <w:rFonts w:cstheme="majorBidi"/>
          <w:i/>
        </w:rPr>
      </w:pPr>
      <w:r w:rsidRPr="00A14CDC">
        <w:rPr>
          <w:rFonts w:cstheme="majorBidi"/>
          <w:i/>
        </w:rPr>
        <w:t>EXTI_Mode</w:t>
      </w:r>
    </w:p>
    <w:p w:rsidR="00A14CDC" w:rsidRPr="00A14CDC" w:rsidRDefault="00A14CDC" w:rsidP="00A14CDC">
      <w:pPr>
        <w:pStyle w:val="ListParagraph"/>
        <w:numPr>
          <w:ilvl w:val="0"/>
          <w:numId w:val="3"/>
        </w:numPr>
        <w:spacing w:after="0" w:line="240" w:lineRule="auto"/>
        <w:jc w:val="both"/>
        <w:rPr>
          <w:rFonts w:cstheme="majorBidi"/>
          <w:i/>
        </w:rPr>
      </w:pPr>
      <w:r w:rsidRPr="00A14CDC">
        <w:rPr>
          <w:rFonts w:cstheme="majorBidi"/>
          <w:i/>
        </w:rPr>
        <w:t>EXTI_Trigger</w:t>
      </w:r>
    </w:p>
    <w:p w:rsidR="00A14CDC" w:rsidRPr="00A14CDC" w:rsidRDefault="00A14CDC" w:rsidP="00A14CDC">
      <w:pPr>
        <w:pStyle w:val="ListParagraph"/>
        <w:numPr>
          <w:ilvl w:val="0"/>
          <w:numId w:val="3"/>
        </w:numPr>
        <w:spacing w:after="0" w:line="240" w:lineRule="auto"/>
        <w:jc w:val="both"/>
        <w:rPr>
          <w:rFonts w:cstheme="majorBidi"/>
          <w:i/>
        </w:rPr>
      </w:pPr>
      <w:r w:rsidRPr="00A14CDC">
        <w:rPr>
          <w:rFonts w:cstheme="majorBidi"/>
          <w:i/>
        </w:rPr>
        <w:t>EXTI_LineCmd</w:t>
      </w:r>
    </w:p>
    <w:p w:rsidR="00A14CDC" w:rsidRPr="00A14CDC" w:rsidRDefault="00A14CDC" w:rsidP="00A14CDC">
      <w:pPr>
        <w:spacing w:after="0" w:line="240" w:lineRule="auto"/>
        <w:jc w:val="both"/>
        <w:rPr>
          <w:rFonts w:cstheme="majorBidi"/>
        </w:rPr>
      </w:pPr>
    </w:p>
    <w:p w:rsidR="00A14CDC" w:rsidRPr="00A14CDC" w:rsidRDefault="00A14CDC" w:rsidP="00F03C74">
      <w:pPr>
        <w:spacing w:after="0" w:line="240" w:lineRule="auto"/>
        <w:jc w:val="both"/>
        <w:rPr>
          <w:rFonts w:cstheme="majorBidi"/>
        </w:rPr>
      </w:pPr>
      <w:r w:rsidRPr="00A14CDC">
        <w:rPr>
          <w:rFonts w:cstheme="majorBidi"/>
        </w:rPr>
        <w:t xml:space="preserve">The external interrupt line 0 (i.e. </w:t>
      </w:r>
      <w:r w:rsidRPr="00A14CDC">
        <w:rPr>
          <w:rFonts w:cstheme="majorBidi"/>
          <w:i/>
        </w:rPr>
        <w:t>EXTI_Line0</w:t>
      </w:r>
      <w:r w:rsidRPr="00A14CDC">
        <w:rPr>
          <w:rFonts w:cstheme="majorBidi"/>
        </w:rPr>
        <w:t xml:space="preserve">) is selected since it is the line which is hardwired to the GPIO PE0 which is mapped to the interrupt signal of the MEMS sensor </w:t>
      </w:r>
      <w:sdt>
        <w:sdtPr>
          <w:rPr>
            <w:rFonts w:cstheme="majorBidi"/>
          </w:rPr>
          <w:id w:val="11658436"/>
          <w:citation/>
        </w:sdtPr>
        <w:sdtEndPr/>
        <w:sdtContent>
          <w:r w:rsidRPr="00A14CDC">
            <w:rPr>
              <w:rFonts w:cstheme="majorBidi"/>
            </w:rPr>
            <w:fldChar w:fldCharType="begin"/>
          </w:r>
          <w:r w:rsidRPr="00A14CDC">
            <w:rPr>
              <w:rFonts w:cstheme="majorBidi"/>
            </w:rPr>
            <w:instrText xml:space="preserve"> CITATION htt14 \l 4105 </w:instrText>
          </w:r>
          <w:r w:rsidRPr="00A14CDC">
            <w:rPr>
              <w:rFonts w:cstheme="majorBidi"/>
            </w:rPr>
            <w:fldChar w:fldCharType="separate"/>
          </w:r>
          <w:r w:rsidR="006931E0" w:rsidRPr="006931E0">
            <w:rPr>
              <w:rFonts w:cstheme="majorBidi"/>
              <w:noProof/>
            </w:rPr>
            <w:t>[4]</w:t>
          </w:r>
          <w:r w:rsidRPr="00A14CDC">
            <w:rPr>
              <w:rFonts w:cstheme="majorBidi"/>
            </w:rPr>
            <w:fldChar w:fldCharType="end"/>
          </w:r>
        </w:sdtContent>
      </w:sdt>
      <w:r w:rsidRPr="00A14CDC">
        <w:rPr>
          <w:rFonts w:cstheme="majorBidi"/>
        </w:rPr>
        <w:t xml:space="preserve">. In order to use the EXT0, the high speed bus APB2 clock is enabled for SYSCFG and the EXT0 is connected to the GPIO pin PE0. The external interrupt mode was set to interrupt (i.e. </w:t>
      </w:r>
      <w:r w:rsidRPr="00A14CDC">
        <w:rPr>
          <w:rFonts w:cstheme="majorBidi"/>
          <w:i/>
        </w:rPr>
        <w:t>EXTI_Mode_Interrupt</w:t>
      </w:r>
      <w:r w:rsidR="008A044D">
        <w:rPr>
          <w:rFonts w:cstheme="majorBidi"/>
        </w:rPr>
        <w:t>) (t</w:t>
      </w:r>
      <w:r w:rsidR="00AE40F9">
        <w:rPr>
          <w:rFonts w:cstheme="majorBidi"/>
        </w:rPr>
        <w:t>his</w:t>
      </w:r>
      <w:r w:rsidRPr="00A14CDC">
        <w:rPr>
          <w:rFonts w:cstheme="majorBidi"/>
        </w:rPr>
        <w:t xml:space="preserve"> mode could have </w:t>
      </w:r>
      <w:r w:rsidR="00400226">
        <w:rPr>
          <w:rFonts w:cstheme="majorBidi"/>
        </w:rPr>
        <w:t>also been set to event</w:t>
      </w:r>
      <w:r w:rsidR="00D14879">
        <w:rPr>
          <w:rFonts w:cstheme="majorBidi"/>
        </w:rPr>
        <w:t xml:space="preserve"> mode</w:t>
      </w:r>
      <w:r w:rsidR="008A044D">
        <w:rPr>
          <w:rFonts w:cstheme="majorBidi"/>
        </w:rPr>
        <w:t>)</w:t>
      </w:r>
      <w:r w:rsidRPr="00A14CDC">
        <w:rPr>
          <w:rFonts w:cstheme="majorBidi"/>
        </w:rPr>
        <w:t xml:space="preserve">. Rising edge triggering was selected (i.e. </w:t>
      </w:r>
      <w:r w:rsidRPr="00A14CDC">
        <w:rPr>
          <w:rFonts w:cstheme="majorBidi"/>
          <w:i/>
        </w:rPr>
        <w:t>EXTI_Trigger_Rising</w:t>
      </w:r>
      <w:r w:rsidRPr="00A14CDC">
        <w:rPr>
          <w:rFonts w:cstheme="majorBidi"/>
        </w:rPr>
        <w:t>) and the external interrupt was enabled.</w:t>
      </w:r>
    </w:p>
    <w:p w:rsidR="00A14CDC" w:rsidRDefault="00A14CDC" w:rsidP="00A14CDC">
      <w:pPr>
        <w:spacing w:after="0" w:line="240" w:lineRule="auto"/>
        <w:jc w:val="both"/>
        <w:rPr>
          <w:rFonts w:asciiTheme="majorBidi" w:hAnsiTheme="majorBidi" w:cstheme="majorBidi"/>
        </w:rPr>
      </w:pPr>
    </w:p>
    <w:p w:rsidR="00A14CDC" w:rsidRDefault="00A14CDC" w:rsidP="00D14879">
      <w:pPr>
        <w:pStyle w:val="Heading3"/>
      </w:pPr>
      <w:r>
        <w:t>Nested Vector Interrupt Controller Setup</w:t>
      </w:r>
    </w:p>
    <w:p w:rsidR="00A14CDC" w:rsidRPr="00A14CDC" w:rsidRDefault="00A14CDC" w:rsidP="00A14CDC">
      <w:pPr>
        <w:spacing w:after="0" w:line="240" w:lineRule="auto"/>
        <w:jc w:val="both"/>
        <w:rPr>
          <w:rFonts w:cstheme="majorBidi"/>
        </w:rPr>
      </w:pPr>
      <w:r w:rsidRPr="00A14CDC">
        <w:rPr>
          <w:rFonts w:cstheme="majorBidi"/>
        </w:rPr>
        <w:t xml:space="preserve">Finally, the interrupt request handler must be enable in the Nested Vector Interrupt Controller (NVIC) by configuring the following parameters of the initialization structure </w:t>
      </w:r>
      <w:r w:rsidRPr="00A14CDC">
        <w:rPr>
          <w:rFonts w:cstheme="majorBidi"/>
          <w:i/>
        </w:rPr>
        <w:t>NVIC_InitTypeDef</w:t>
      </w:r>
      <w:r w:rsidRPr="00A14CDC">
        <w:rPr>
          <w:rFonts w:cstheme="majorBidi"/>
        </w:rPr>
        <w:t>.</w:t>
      </w:r>
    </w:p>
    <w:p w:rsidR="00A14CDC" w:rsidRPr="00A14CDC" w:rsidRDefault="00A14CDC" w:rsidP="00A14CDC">
      <w:pPr>
        <w:spacing w:after="0" w:line="240" w:lineRule="auto"/>
        <w:jc w:val="both"/>
        <w:rPr>
          <w:rFonts w:cstheme="majorBidi"/>
        </w:rPr>
      </w:pPr>
    </w:p>
    <w:p w:rsidR="00A14CDC" w:rsidRPr="00A14CDC" w:rsidRDefault="00A14CDC" w:rsidP="00A14CDC">
      <w:pPr>
        <w:pStyle w:val="ListParagraph"/>
        <w:numPr>
          <w:ilvl w:val="0"/>
          <w:numId w:val="4"/>
        </w:numPr>
        <w:spacing w:after="0" w:line="240" w:lineRule="auto"/>
        <w:jc w:val="both"/>
        <w:rPr>
          <w:rFonts w:cstheme="majorBidi"/>
          <w:i/>
        </w:rPr>
      </w:pPr>
      <w:r w:rsidRPr="00A14CDC">
        <w:rPr>
          <w:rFonts w:cstheme="majorBidi"/>
          <w:i/>
        </w:rPr>
        <w:t>NVIC_IRQChannel</w:t>
      </w:r>
    </w:p>
    <w:p w:rsidR="00A14CDC" w:rsidRPr="00A14CDC" w:rsidRDefault="00A14CDC" w:rsidP="00A14CDC">
      <w:pPr>
        <w:pStyle w:val="ListParagraph"/>
        <w:numPr>
          <w:ilvl w:val="0"/>
          <w:numId w:val="4"/>
        </w:numPr>
        <w:spacing w:after="0" w:line="240" w:lineRule="auto"/>
        <w:jc w:val="both"/>
        <w:rPr>
          <w:rFonts w:cstheme="majorBidi"/>
          <w:i/>
        </w:rPr>
      </w:pPr>
      <w:r w:rsidRPr="00A14CDC">
        <w:rPr>
          <w:rFonts w:cstheme="majorBidi"/>
          <w:i/>
        </w:rPr>
        <w:t>NVIC_IRQChannelPreemptionPriority</w:t>
      </w:r>
    </w:p>
    <w:p w:rsidR="00A14CDC" w:rsidRPr="00A14CDC" w:rsidRDefault="00A14CDC" w:rsidP="00A14CDC">
      <w:pPr>
        <w:pStyle w:val="ListParagraph"/>
        <w:numPr>
          <w:ilvl w:val="0"/>
          <w:numId w:val="4"/>
        </w:numPr>
        <w:spacing w:after="0" w:line="240" w:lineRule="auto"/>
        <w:jc w:val="both"/>
        <w:rPr>
          <w:rFonts w:cstheme="majorBidi"/>
          <w:i/>
        </w:rPr>
      </w:pPr>
      <w:r w:rsidRPr="00A14CDC">
        <w:rPr>
          <w:rFonts w:cstheme="majorBidi"/>
          <w:i/>
        </w:rPr>
        <w:t>NVIC_IRQChannelSubpriority</w:t>
      </w:r>
    </w:p>
    <w:p w:rsidR="00A14CDC" w:rsidRPr="00A14CDC" w:rsidRDefault="00A14CDC" w:rsidP="00A14CDC">
      <w:pPr>
        <w:pStyle w:val="ListParagraph"/>
        <w:numPr>
          <w:ilvl w:val="0"/>
          <w:numId w:val="4"/>
        </w:numPr>
        <w:spacing w:after="0" w:line="240" w:lineRule="auto"/>
        <w:jc w:val="both"/>
        <w:rPr>
          <w:rFonts w:cstheme="majorBidi"/>
          <w:i/>
        </w:rPr>
      </w:pPr>
      <w:r w:rsidRPr="00A14CDC">
        <w:rPr>
          <w:rFonts w:cstheme="majorBidi"/>
          <w:i/>
        </w:rPr>
        <w:t>NVIC_IRQChannelCmd</w:t>
      </w:r>
    </w:p>
    <w:p w:rsidR="00A14CDC" w:rsidRPr="00A14CDC" w:rsidRDefault="00A14CDC" w:rsidP="00A14CDC">
      <w:pPr>
        <w:spacing w:after="0" w:line="240" w:lineRule="auto"/>
        <w:jc w:val="both"/>
        <w:rPr>
          <w:rFonts w:cstheme="majorBidi"/>
        </w:rPr>
      </w:pPr>
    </w:p>
    <w:p w:rsidR="00A14CDC" w:rsidRPr="00A14CDC" w:rsidRDefault="00A14CDC" w:rsidP="00A14CDC">
      <w:pPr>
        <w:spacing w:after="0" w:line="240" w:lineRule="auto"/>
        <w:jc w:val="both"/>
        <w:rPr>
          <w:rFonts w:cstheme="majorBidi"/>
        </w:rPr>
      </w:pPr>
      <w:r w:rsidRPr="00A14CDC">
        <w:rPr>
          <w:rFonts w:cstheme="majorBidi"/>
        </w:rPr>
        <w:t xml:space="preserve">The interrupt request channel is set to the one of EXTI0 (i.e. </w:t>
      </w:r>
      <w:r w:rsidRPr="00A14CDC">
        <w:rPr>
          <w:rFonts w:cstheme="majorBidi"/>
          <w:i/>
        </w:rPr>
        <w:t>EXTI0_IRQn</w:t>
      </w:r>
      <w:r w:rsidRPr="00A14CDC">
        <w:rPr>
          <w:rFonts w:cstheme="majorBidi"/>
        </w:rPr>
        <w:t>).</w:t>
      </w:r>
      <w:r w:rsidR="00632015">
        <w:rPr>
          <w:rFonts w:cstheme="majorBidi"/>
        </w:rPr>
        <w:t xml:space="preserve"> The preemption priority and sub-</w:t>
      </w:r>
      <w:r w:rsidRPr="00A14CDC">
        <w:rPr>
          <w:rFonts w:cstheme="majorBidi"/>
        </w:rPr>
        <w:t>priority are set to the highest priority and therefore the lowest number (i.e. 0) such that the processor handles interrupts generated by the MEMS sensor first. The channel is finally enabled to activate the handling of the MEMS interrupts. The MEMS sensor is now fully configured and ready to use.</w:t>
      </w:r>
    </w:p>
    <w:p w:rsidR="00A14CDC" w:rsidRDefault="00A14CDC" w:rsidP="00A14CDC">
      <w:pPr>
        <w:spacing w:after="0" w:line="240" w:lineRule="auto"/>
        <w:jc w:val="both"/>
        <w:rPr>
          <w:rFonts w:asciiTheme="majorBidi" w:hAnsiTheme="majorBidi" w:cstheme="majorBidi"/>
        </w:rPr>
      </w:pPr>
    </w:p>
    <w:p w:rsidR="00A14CDC" w:rsidRDefault="00A14CDC" w:rsidP="00AF2CCD">
      <w:pPr>
        <w:pStyle w:val="Heading3"/>
      </w:pPr>
      <w:r>
        <w:t>Data Acquisition and Conversion</w:t>
      </w:r>
    </w:p>
    <w:p w:rsidR="00A14CDC" w:rsidRPr="00A14CDC" w:rsidRDefault="00A14CDC" w:rsidP="003F0410">
      <w:pPr>
        <w:spacing w:after="0" w:line="240" w:lineRule="auto"/>
        <w:jc w:val="both"/>
        <w:rPr>
          <w:rFonts w:cstheme="majorBidi"/>
        </w:rPr>
      </w:pPr>
      <w:r w:rsidRPr="00A14CDC">
        <w:rPr>
          <w:rFonts w:cstheme="majorBidi"/>
        </w:rPr>
        <w:t xml:space="preserve">The specifications of experiment 3 required that either the pitch or the roll of the board be displayed in real time. The pitch was selected to be displayed. With the MEMS sensor initialized and configured, it is now generating acceleration measurements 100 times per second. Every time a measurement is </w:t>
      </w:r>
      <w:r w:rsidR="0028028D">
        <w:rPr>
          <w:rFonts w:cstheme="majorBidi"/>
        </w:rPr>
        <w:t>ready, an interrupt is generated.  T</w:t>
      </w:r>
      <w:r w:rsidRPr="00A14CDC">
        <w:rPr>
          <w:rFonts w:cstheme="majorBidi"/>
        </w:rPr>
        <w:t xml:space="preserve">he processor </w:t>
      </w:r>
      <w:r w:rsidR="0028028D">
        <w:rPr>
          <w:rFonts w:cstheme="majorBidi"/>
        </w:rPr>
        <w:t xml:space="preserve">then </w:t>
      </w:r>
      <w:r w:rsidRPr="00A14CDC">
        <w:rPr>
          <w:rFonts w:cstheme="majorBidi"/>
        </w:rPr>
        <w:t>switch</w:t>
      </w:r>
      <w:r w:rsidR="00E449A7">
        <w:rPr>
          <w:rFonts w:cstheme="majorBidi"/>
        </w:rPr>
        <w:t>es</w:t>
      </w:r>
      <w:r w:rsidRPr="00A14CDC">
        <w:rPr>
          <w:rFonts w:cstheme="majorBidi"/>
        </w:rPr>
        <w:t xml:space="preserve"> to the corresponding handler routine which triggers the retrieval of the acceleration readings </w:t>
      </w:r>
      <w:r w:rsidR="0009305C">
        <w:rPr>
          <w:rFonts w:cstheme="majorBidi"/>
        </w:rPr>
        <w:t>from</w:t>
      </w:r>
      <w:r w:rsidRPr="00A14CDC">
        <w:rPr>
          <w:rFonts w:cstheme="majorBidi"/>
        </w:rPr>
        <w:t xml:space="preserve"> the MEMS sensor through its driver API call</w:t>
      </w:r>
      <w:r w:rsidR="003F0410">
        <w:rPr>
          <w:rFonts w:cstheme="majorBidi"/>
        </w:rPr>
        <w:t>.</w:t>
      </w:r>
      <w:r w:rsidRPr="00A14CDC">
        <w:rPr>
          <w:rFonts w:cstheme="majorBidi"/>
        </w:rPr>
        <w:t xml:space="preserve"> The raw acceleration readings are normalized and adjusted by multiplying them with the calibration matrix</w:t>
      </w:r>
      <w:r w:rsidR="000D2D98">
        <w:rPr>
          <w:rFonts w:cstheme="majorBidi"/>
        </w:rPr>
        <w:t>,</w:t>
      </w:r>
      <w:r w:rsidRPr="00A14CDC">
        <w:rPr>
          <w:rFonts w:cstheme="majorBidi"/>
        </w:rPr>
        <w:t xml:space="preserve"> </w:t>
      </w:r>
      <w:r w:rsidR="003341AA">
        <w:rPr>
          <w:rFonts w:cstheme="majorBidi"/>
        </w:rPr>
        <w:t xml:space="preserve">as was </w:t>
      </w:r>
      <w:r w:rsidRPr="003341AA">
        <w:rPr>
          <w:rFonts w:cstheme="majorBidi"/>
          <w:color w:val="000000" w:themeColor="text1"/>
        </w:rPr>
        <w:t>explained in the theory section</w:t>
      </w:r>
      <w:r w:rsidRPr="00A14CDC">
        <w:rPr>
          <w:rFonts w:cstheme="majorBidi"/>
        </w:rPr>
        <w:t xml:space="preserve">. These normalized X, Y and Z acceleration values are then converted into pitch angle </w:t>
      </w:r>
      <w:r w:rsidRPr="003341AA">
        <w:rPr>
          <w:rFonts w:cstheme="majorBidi"/>
          <w:color w:val="000000" w:themeColor="text1"/>
        </w:rPr>
        <w:t xml:space="preserve">by using </w:t>
      </w:r>
      <w:r w:rsidR="003341AA">
        <w:rPr>
          <w:rFonts w:cstheme="majorBidi"/>
          <w:color w:val="000000" w:themeColor="text1"/>
        </w:rPr>
        <w:t>equation 4</w:t>
      </w:r>
      <w:r w:rsidRPr="00A14CDC">
        <w:rPr>
          <w:rFonts w:cstheme="majorBidi"/>
        </w:rPr>
        <w:t>.</w:t>
      </w:r>
    </w:p>
    <w:p w:rsidR="00A14CDC" w:rsidRDefault="00A14CDC" w:rsidP="00A14CDC">
      <w:pPr>
        <w:spacing w:after="0" w:line="240" w:lineRule="auto"/>
        <w:jc w:val="both"/>
        <w:rPr>
          <w:rFonts w:asciiTheme="majorBidi" w:hAnsiTheme="majorBidi" w:cstheme="majorBidi"/>
        </w:rPr>
      </w:pPr>
    </w:p>
    <w:p w:rsidR="00A14CDC" w:rsidRDefault="00A14CDC" w:rsidP="00AF2CCD">
      <w:pPr>
        <w:pStyle w:val="Heading3"/>
      </w:pPr>
      <w:r>
        <w:t>Filtering</w:t>
      </w:r>
    </w:p>
    <w:p w:rsidR="00A14CDC" w:rsidRPr="00A14CDC" w:rsidRDefault="00A14CDC" w:rsidP="00A14CDC">
      <w:pPr>
        <w:spacing w:after="0" w:line="240" w:lineRule="auto"/>
        <w:jc w:val="both"/>
        <w:rPr>
          <w:rFonts w:cstheme="majorBidi"/>
        </w:rPr>
      </w:pPr>
      <w:r w:rsidRPr="00A14CDC">
        <w:rPr>
          <w:rFonts w:cstheme="majorBidi"/>
        </w:rPr>
        <w:t>Given the fact that the pitch angle values are computed from noisy unfiltered raw accelerations which exhibit sharp fluctuations, the computed values also contain noise, and therefore must be filtered. In order to remove the noise f</w:t>
      </w:r>
      <w:r w:rsidR="00141FD7">
        <w:rPr>
          <w:rFonts w:cstheme="majorBidi"/>
        </w:rPr>
        <w:t>rom the pitch angle values, a 1-dimenstional</w:t>
      </w:r>
      <w:r w:rsidRPr="00A14CDC">
        <w:rPr>
          <w:rFonts w:cstheme="majorBidi"/>
        </w:rPr>
        <w:t xml:space="preserve"> Kalman filter is used. </w:t>
      </w:r>
      <w:r w:rsidRPr="006B1BEF">
        <w:rPr>
          <w:rFonts w:cstheme="majorBidi"/>
          <w:color w:val="000000" w:themeColor="text1"/>
        </w:rPr>
        <w:t>The selection of the initial Kalman filter parameter</w:t>
      </w:r>
      <w:r w:rsidR="006B1BEF">
        <w:rPr>
          <w:rFonts w:cstheme="majorBidi"/>
          <w:color w:val="000000" w:themeColor="text1"/>
        </w:rPr>
        <w:t>s</w:t>
      </w:r>
      <w:r w:rsidRPr="006B1BEF">
        <w:rPr>
          <w:rFonts w:cstheme="majorBidi"/>
          <w:color w:val="000000" w:themeColor="text1"/>
        </w:rPr>
        <w:t xml:space="preserve"> was done experimentally</w:t>
      </w:r>
      <w:r w:rsidR="006B1BEF">
        <w:rPr>
          <w:rFonts w:cstheme="majorBidi"/>
          <w:color w:val="000000" w:themeColor="text1"/>
        </w:rPr>
        <w:t xml:space="preserve"> (see additional information</w:t>
      </w:r>
      <w:r w:rsidR="005E73BD">
        <w:rPr>
          <w:rFonts w:cstheme="majorBidi"/>
          <w:color w:val="000000" w:themeColor="text1"/>
        </w:rPr>
        <w:t xml:space="preserve"> and results</w:t>
      </w:r>
      <w:r w:rsidR="006B1BEF">
        <w:rPr>
          <w:rFonts w:cstheme="majorBidi"/>
          <w:color w:val="000000" w:themeColor="text1"/>
        </w:rPr>
        <w:t xml:space="preserve"> in the next section)</w:t>
      </w:r>
      <w:r w:rsidRPr="00A14CDC">
        <w:rPr>
          <w:rFonts w:cstheme="majorBidi"/>
        </w:rPr>
        <w:t>.</w:t>
      </w:r>
    </w:p>
    <w:p w:rsidR="00A14CDC" w:rsidRPr="00A14CDC" w:rsidRDefault="00A14CDC" w:rsidP="00A14CDC">
      <w:pPr>
        <w:spacing w:after="0" w:line="240" w:lineRule="auto"/>
        <w:jc w:val="both"/>
        <w:rPr>
          <w:rFonts w:cstheme="majorBidi"/>
        </w:rPr>
      </w:pPr>
    </w:p>
    <w:p w:rsidR="00A14CDC" w:rsidRPr="00A14CDC" w:rsidRDefault="00A14CDC" w:rsidP="00A14CDC">
      <w:pPr>
        <w:spacing w:after="0" w:line="240" w:lineRule="auto"/>
        <w:jc w:val="both"/>
        <w:rPr>
          <w:rFonts w:cstheme="majorBidi"/>
        </w:rPr>
      </w:pPr>
    </w:p>
    <w:p w:rsidR="00A14CDC" w:rsidRPr="00A14CDC" w:rsidRDefault="00A14CDC" w:rsidP="00AF2CCD">
      <w:pPr>
        <w:pStyle w:val="Heading3"/>
      </w:pPr>
      <w:r w:rsidRPr="00A14CDC">
        <w:lastRenderedPageBreak/>
        <w:t>Keypad Interface</w:t>
      </w:r>
    </w:p>
    <w:p w:rsidR="00A14CDC" w:rsidRDefault="00A14CDC" w:rsidP="00A14CDC">
      <w:pPr>
        <w:spacing w:after="0" w:line="240" w:lineRule="auto"/>
        <w:jc w:val="both"/>
        <w:rPr>
          <w:rFonts w:asciiTheme="majorBidi" w:hAnsiTheme="majorBidi" w:cstheme="majorBidi"/>
        </w:rPr>
      </w:pPr>
    </w:p>
    <w:p w:rsidR="00A14CDC" w:rsidRPr="00A14CDC" w:rsidRDefault="00A14CDC" w:rsidP="00A14CDC">
      <w:pPr>
        <w:spacing w:after="0" w:line="240" w:lineRule="auto"/>
        <w:jc w:val="both"/>
        <w:rPr>
          <w:rFonts w:cstheme="majorBidi"/>
        </w:rPr>
      </w:pPr>
      <w:r w:rsidRPr="00A14CDC">
        <w:rPr>
          <w:rFonts w:cstheme="majorBidi"/>
        </w:rPr>
        <w:t>In order to allow the user to input a desired board pitch angle, a 4X4 keypad was used. The GPIO pins PE7 to PE14 were used to connect and allow the program to interact with the keypad. These GPIOs need to be initialized and configured. The timer TIM3 was used to implement a debo</w:t>
      </w:r>
      <w:r w:rsidR="00790579">
        <w:rPr>
          <w:rFonts w:cstheme="majorBidi"/>
        </w:rPr>
        <w:t>uncing algorithm for the keypad. H</w:t>
      </w:r>
      <w:r w:rsidRPr="00A14CDC">
        <w:rPr>
          <w:rFonts w:cstheme="majorBidi"/>
        </w:rPr>
        <w:t>owever, its initialization and configuration is discussed later in this section</w:t>
      </w:r>
      <w:r w:rsidR="0093055F">
        <w:rPr>
          <w:rFonts w:cstheme="majorBidi"/>
        </w:rPr>
        <w:t>,</w:t>
      </w:r>
      <w:r w:rsidRPr="00A14CDC">
        <w:rPr>
          <w:rFonts w:cstheme="majorBidi"/>
        </w:rPr>
        <w:t xml:space="preserve"> as TIM3 was also used in the </w:t>
      </w:r>
      <w:r w:rsidR="008C5A5D">
        <w:rPr>
          <w:rFonts w:cstheme="majorBidi"/>
        </w:rPr>
        <w:t>implementation of the 7-segment</w:t>
      </w:r>
      <w:r w:rsidRPr="00A14CDC">
        <w:rPr>
          <w:rFonts w:cstheme="majorBidi"/>
        </w:rPr>
        <w:t xml:space="preserve"> display.</w:t>
      </w:r>
    </w:p>
    <w:p w:rsidR="00A14CDC" w:rsidRDefault="00A14CDC" w:rsidP="00A14CDC">
      <w:pPr>
        <w:spacing w:after="0" w:line="240" w:lineRule="auto"/>
        <w:jc w:val="both"/>
        <w:rPr>
          <w:rFonts w:asciiTheme="majorBidi" w:hAnsiTheme="majorBidi" w:cstheme="majorBidi"/>
        </w:rPr>
      </w:pPr>
    </w:p>
    <w:p w:rsidR="00A14CDC" w:rsidRDefault="00A14CDC" w:rsidP="00E151F8">
      <w:pPr>
        <w:pStyle w:val="Heading3"/>
      </w:pPr>
      <w:r>
        <w:t>GPIO Configuration</w:t>
      </w:r>
    </w:p>
    <w:p w:rsidR="00A14CDC" w:rsidRPr="00BE2602" w:rsidRDefault="00BF5B00" w:rsidP="005C7DAF">
      <w:pPr>
        <w:spacing w:after="0" w:line="240" w:lineRule="auto"/>
        <w:jc w:val="both"/>
        <w:rPr>
          <w:rFonts w:cstheme="majorBidi"/>
        </w:rPr>
      </w:pPr>
      <w:r>
        <w:rPr>
          <w:rFonts w:cstheme="majorBidi"/>
        </w:rPr>
        <w:t>To</w:t>
      </w:r>
      <w:r w:rsidR="00A14CDC" w:rsidRPr="00BE2602">
        <w:rPr>
          <w:rFonts w:cstheme="majorBidi"/>
        </w:rPr>
        <w:t xml:space="preserve"> be able to use the GPIOE ports</w:t>
      </w:r>
      <w:r w:rsidR="00AF2CCD">
        <w:rPr>
          <w:rFonts w:cstheme="majorBidi"/>
        </w:rPr>
        <w:t>,</w:t>
      </w:r>
      <w:r w:rsidR="00A14CDC" w:rsidRPr="00BE2602">
        <w:rPr>
          <w:rFonts w:cstheme="majorBidi"/>
        </w:rPr>
        <w:t xml:space="preserve"> the clock on the AHB1 bus needs to be enabled</w:t>
      </w:r>
      <w:r w:rsidR="005C7DAF">
        <w:rPr>
          <w:rFonts w:cstheme="majorBidi"/>
        </w:rPr>
        <w:t>. This step had already been done inside</w:t>
      </w:r>
      <w:r w:rsidR="00A14CDC" w:rsidRPr="00BE2602">
        <w:rPr>
          <w:rFonts w:cstheme="majorBidi"/>
        </w:rPr>
        <w:t xml:space="preserve"> the initialization of the MEMS sensor private driver function. The configuration of the GPIOE pins 7 to 14 is done by setting the following parameters of the </w:t>
      </w:r>
      <w:r w:rsidR="00A14CDC" w:rsidRPr="00BE2602">
        <w:rPr>
          <w:rFonts w:cstheme="majorBidi"/>
          <w:i/>
        </w:rPr>
        <w:t>GPIO_InitTypeDef</w:t>
      </w:r>
      <w:r w:rsidR="00A14CDC" w:rsidRPr="00BE2602">
        <w:rPr>
          <w:rFonts w:cstheme="majorBidi"/>
        </w:rPr>
        <w:t xml:space="preserve"> structure.</w:t>
      </w:r>
    </w:p>
    <w:p w:rsidR="00A14CDC" w:rsidRPr="00BE2602" w:rsidRDefault="00A14CDC" w:rsidP="00A14CDC">
      <w:pPr>
        <w:spacing w:after="0" w:line="240" w:lineRule="auto"/>
        <w:jc w:val="both"/>
        <w:rPr>
          <w:rFonts w:cstheme="majorBidi"/>
        </w:rPr>
      </w:pPr>
    </w:p>
    <w:p w:rsidR="00A14CDC" w:rsidRPr="00BE2602" w:rsidRDefault="00A14CDC" w:rsidP="00A14CDC">
      <w:pPr>
        <w:pStyle w:val="ListParagraph"/>
        <w:numPr>
          <w:ilvl w:val="0"/>
          <w:numId w:val="5"/>
        </w:numPr>
        <w:spacing w:after="0" w:line="240" w:lineRule="auto"/>
        <w:jc w:val="both"/>
        <w:rPr>
          <w:rFonts w:cstheme="majorBidi"/>
          <w:i/>
        </w:rPr>
      </w:pPr>
      <w:r w:rsidRPr="00BE2602">
        <w:rPr>
          <w:rFonts w:cstheme="majorBidi"/>
          <w:i/>
        </w:rPr>
        <w:t>GPIO_Pin</w:t>
      </w:r>
    </w:p>
    <w:p w:rsidR="00A14CDC" w:rsidRPr="00BE2602" w:rsidRDefault="00A14CDC" w:rsidP="00A14CDC">
      <w:pPr>
        <w:pStyle w:val="ListParagraph"/>
        <w:numPr>
          <w:ilvl w:val="0"/>
          <w:numId w:val="5"/>
        </w:numPr>
        <w:spacing w:after="0" w:line="240" w:lineRule="auto"/>
        <w:jc w:val="both"/>
        <w:rPr>
          <w:rFonts w:cstheme="majorBidi"/>
          <w:i/>
        </w:rPr>
      </w:pPr>
      <w:r w:rsidRPr="00BE2602">
        <w:rPr>
          <w:rFonts w:cstheme="majorBidi"/>
          <w:i/>
        </w:rPr>
        <w:t>GPIO_Speed</w:t>
      </w:r>
    </w:p>
    <w:p w:rsidR="00A14CDC" w:rsidRPr="00BE2602" w:rsidRDefault="00A14CDC" w:rsidP="00A14CDC">
      <w:pPr>
        <w:pStyle w:val="ListParagraph"/>
        <w:numPr>
          <w:ilvl w:val="0"/>
          <w:numId w:val="5"/>
        </w:numPr>
        <w:spacing w:after="0" w:line="240" w:lineRule="auto"/>
        <w:jc w:val="both"/>
        <w:rPr>
          <w:rFonts w:cstheme="majorBidi"/>
          <w:i/>
        </w:rPr>
      </w:pPr>
      <w:r w:rsidRPr="00BE2602">
        <w:rPr>
          <w:rFonts w:cstheme="majorBidi"/>
          <w:i/>
        </w:rPr>
        <w:t>GPIO_Mode</w:t>
      </w:r>
    </w:p>
    <w:p w:rsidR="00A14CDC" w:rsidRPr="00BE2602" w:rsidRDefault="00A14CDC" w:rsidP="00A14CDC">
      <w:pPr>
        <w:pStyle w:val="ListParagraph"/>
        <w:numPr>
          <w:ilvl w:val="0"/>
          <w:numId w:val="5"/>
        </w:numPr>
        <w:spacing w:after="0" w:line="240" w:lineRule="auto"/>
        <w:jc w:val="both"/>
        <w:rPr>
          <w:rFonts w:cstheme="majorBidi"/>
          <w:i/>
        </w:rPr>
      </w:pPr>
      <w:r w:rsidRPr="00BE2602">
        <w:rPr>
          <w:rFonts w:cstheme="majorBidi"/>
          <w:i/>
        </w:rPr>
        <w:t>GPIO_OType</w:t>
      </w:r>
    </w:p>
    <w:p w:rsidR="00A14CDC" w:rsidRPr="00BE2602" w:rsidRDefault="00A14CDC" w:rsidP="00A14CDC">
      <w:pPr>
        <w:pStyle w:val="ListParagraph"/>
        <w:numPr>
          <w:ilvl w:val="0"/>
          <w:numId w:val="5"/>
        </w:numPr>
        <w:spacing w:after="0" w:line="240" w:lineRule="auto"/>
        <w:jc w:val="both"/>
        <w:rPr>
          <w:rFonts w:cstheme="majorBidi"/>
          <w:i/>
        </w:rPr>
      </w:pPr>
      <w:r w:rsidRPr="00BE2602">
        <w:rPr>
          <w:rFonts w:cstheme="majorBidi"/>
          <w:i/>
        </w:rPr>
        <w:t>GPIO_PuPd</w:t>
      </w:r>
    </w:p>
    <w:p w:rsidR="00A14CDC" w:rsidRPr="00BE2602" w:rsidRDefault="00A14CDC" w:rsidP="00A14CDC">
      <w:pPr>
        <w:spacing w:after="0" w:line="240" w:lineRule="auto"/>
        <w:jc w:val="both"/>
        <w:rPr>
          <w:rFonts w:cstheme="majorBidi"/>
        </w:rPr>
      </w:pPr>
    </w:p>
    <w:p w:rsidR="00A14CDC" w:rsidRPr="00BE2602" w:rsidRDefault="00A14CDC" w:rsidP="007B6A56">
      <w:pPr>
        <w:spacing w:after="0" w:line="240" w:lineRule="auto"/>
        <w:jc w:val="both"/>
        <w:rPr>
          <w:rFonts w:eastAsiaTheme="minorEastAsia" w:cstheme="majorBidi"/>
        </w:rPr>
      </w:pPr>
      <w:r w:rsidRPr="00BE2602">
        <w:rPr>
          <w:rFonts w:cstheme="majorBidi"/>
        </w:rPr>
        <w:t>As mentioned above, the port</w:t>
      </w:r>
      <w:r w:rsidR="00A2001B">
        <w:rPr>
          <w:rFonts w:cstheme="majorBidi"/>
        </w:rPr>
        <w:t>s</w:t>
      </w:r>
      <w:r w:rsidRPr="00BE2602">
        <w:rPr>
          <w:rFonts w:cstheme="majorBidi"/>
        </w:rPr>
        <w:t xml:space="preserve"> PE7 to PE14 are used to connect the keypad</w:t>
      </w:r>
      <w:r w:rsidR="00074B9C">
        <w:rPr>
          <w:rFonts w:cstheme="majorBidi"/>
        </w:rPr>
        <w:t>. P</w:t>
      </w:r>
      <w:r w:rsidRPr="00BE2602">
        <w:rPr>
          <w:rFonts w:cstheme="majorBidi"/>
        </w:rPr>
        <w:t>orts PE7 to PE10 are connected to the rows of the keypad and are configured as outputs</w:t>
      </w:r>
      <w:r w:rsidR="007F1E8F">
        <w:rPr>
          <w:rFonts w:cstheme="majorBidi"/>
        </w:rPr>
        <w:t>,</w:t>
      </w:r>
      <w:r w:rsidRPr="00BE2602">
        <w:rPr>
          <w:rFonts w:cstheme="majorBidi"/>
        </w:rPr>
        <w:t xml:space="preserve"> while ports PE11 to PE14 are connected to the columns of the keypad and are configured as inputs. The speed of the port was set to </w:t>
      </w:r>
      <m:oMath>
        <m:r>
          <w:rPr>
            <w:rFonts w:ascii="Cambria Math" w:hAnsi="Cambria Math" w:cstheme="majorBidi"/>
          </w:rPr>
          <m:t>50MHz</m:t>
        </m:r>
      </m:oMath>
      <w:r w:rsidRPr="00BE2602">
        <w:rPr>
          <w:rFonts w:eastAsiaTheme="minorEastAsia" w:cstheme="majorBidi"/>
        </w:rPr>
        <w:t xml:space="preserve"> (i.e. </w:t>
      </w:r>
      <w:r w:rsidRPr="00BE2602">
        <w:rPr>
          <w:rFonts w:eastAsiaTheme="minorEastAsia" w:cstheme="majorBidi"/>
          <w:i/>
        </w:rPr>
        <w:t>GPIO_Speed_50MHz</w:t>
      </w:r>
      <w:r w:rsidRPr="00BE2602">
        <w:rPr>
          <w:rFonts w:eastAsiaTheme="minorEastAsia" w:cstheme="majorBidi"/>
        </w:rPr>
        <w:t xml:space="preserve">) which is adequate for the operation of the keypad. Finally, the output type of the ports were set to push/pull (i.e. </w:t>
      </w:r>
      <w:r w:rsidRPr="00BE2602">
        <w:rPr>
          <w:rFonts w:eastAsiaTheme="minorEastAsia" w:cstheme="majorBidi"/>
          <w:i/>
        </w:rPr>
        <w:t>GPIO_OType_PP</w:t>
      </w:r>
      <w:r w:rsidRPr="00BE2602">
        <w:rPr>
          <w:rFonts w:eastAsiaTheme="minorEastAsia" w:cstheme="majorBidi"/>
        </w:rPr>
        <w:t xml:space="preserve">) since the ports need to be driven high or low and the default push/pull configuration of the port was set to pull the ports up (i.e. </w:t>
      </w:r>
      <w:r w:rsidRPr="00BE2602">
        <w:rPr>
          <w:rFonts w:eastAsiaTheme="minorEastAsia" w:cstheme="majorBidi"/>
          <w:i/>
        </w:rPr>
        <w:t>GPIO_PuPd_UP</w:t>
      </w:r>
      <w:r w:rsidRPr="00BE2602">
        <w:rPr>
          <w:rFonts w:eastAsiaTheme="minorEastAsia" w:cstheme="majorBidi"/>
        </w:rPr>
        <w:t>)</w:t>
      </w:r>
      <w:r w:rsidR="00487711">
        <w:rPr>
          <w:rFonts w:eastAsiaTheme="minorEastAsia" w:cstheme="majorBidi"/>
        </w:rPr>
        <w:t>,</w:t>
      </w:r>
      <w:r w:rsidRPr="00BE2602">
        <w:rPr>
          <w:rFonts w:eastAsiaTheme="minorEastAsia" w:cstheme="majorBidi"/>
        </w:rPr>
        <w:t xml:space="preserve"> since the algorithm to detect a key stroke was design as active low (i.e. a pressed key represent</w:t>
      </w:r>
      <w:r w:rsidR="002E7ED7">
        <w:rPr>
          <w:rFonts w:eastAsiaTheme="minorEastAsia" w:cstheme="majorBidi"/>
        </w:rPr>
        <w:t>s</w:t>
      </w:r>
      <w:r w:rsidRPr="00BE2602">
        <w:rPr>
          <w:rFonts w:eastAsiaTheme="minorEastAsia" w:cstheme="majorBidi"/>
        </w:rPr>
        <w:t xml:space="preserve"> a logical 0 a</w:t>
      </w:r>
      <w:r w:rsidR="007B6A56">
        <w:rPr>
          <w:rFonts w:eastAsiaTheme="minorEastAsia" w:cstheme="majorBidi"/>
        </w:rPr>
        <w:t>nd</w:t>
      </w:r>
      <w:r w:rsidRPr="00BE2602">
        <w:rPr>
          <w:rFonts w:eastAsiaTheme="minorEastAsia" w:cstheme="majorBidi"/>
        </w:rPr>
        <w:t xml:space="preserve"> </w:t>
      </w:r>
      <w:r w:rsidR="007B6A56">
        <w:rPr>
          <w:rFonts w:eastAsiaTheme="minorEastAsia" w:cstheme="majorBidi"/>
        </w:rPr>
        <w:t xml:space="preserve">an unpressed </w:t>
      </w:r>
      <w:r w:rsidRPr="00BE2602">
        <w:rPr>
          <w:rFonts w:eastAsiaTheme="minorEastAsia" w:cstheme="majorBidi"/>
        </w:rPr>
        <w:t>key</w:t>
      </w:r>
      <w:r w:rsidR="007B6A56">
        <w:rPr>
          <w:rFonts w:eastAsiaTheme="minorEastAsia" w:cstheme="majorBidi"/>
        </w:rPr>
        <w:t>,</w:t>
      </w:r>
      <w:r w:rsidRPr="00BE2602">
        <w:rPr>
          <w:rFonts w:eastAsiaTheme="minorEastAsia" w:cstheme="majorBidi"/>
        </w:rPr>
        <w:t xml:space="preserve"> a logical 1).</w:t>
      </w:r>
    </w:p>
    <w:p w:rsidR="00A14CDC" w:rsidRDefault="00A14CDC" w:rsidP="00A14CDC">
      <w:pPr>
        <w:spacing w:after="0" w:line="240" w:lineRule="auto"/>
        <w:jc w:val="both"/>
        <w:rPr>
          <w:rFonts w:asciiTheme="majorBidi" w:eastAsiaTheme="minorEastAsia" w:hAnsiTheme="majorBidi" w:cstheme="majorBidi"/>
        </w:rPr>
      </w:pPr>
    </w:p>
    <w:p w:rsidR="00A14CDC" w:rsidRPr="00BE2602" w:rsidRDefault="00A14CDC" w:rsidP="00E151F8">
      <w:pPr>
        <w:pStyle w:val="Heading3"/>
      </w:pPr>
      <w:r w:rsidRPr="00BE2602">
        <w:t xml:space="preserve">Keypad </w:t>
      </w:r>
      <w:r w:rsidRPr="00BE2602">
        <w:rPr>
          <w:rStyle w:val="Heading2Char"/>
          <w:color w:val="1F4D78" w:themeColor="accent1" w:themeShade="7F"/>
          <w:sz w:val="24"/>
          <w:szCs w:val="24"/>
        </w:rPr>
        <w:t>Operation</w:t>
      </w:r>
    </w:p>
    <w:p w:rsidR="00A14CDC" w:rsidRPr="00BE2602" w:rsidRDefault="00A14CDC" w:rsidP="00117583">
      <w:pPr>
        <w:spacing w:after="0" w:line="240" w:lineRule="auto"/>
        <w:jc w:val="both"/>
        <w:rPr>
          <w:rFonts w:eastAsiaTheme="minorEastAsia" w:cstheme="majorBidi"/>
        </w:rPr>
      </w:pPr>
      <w:r w:rsidRPr="00BE2602">
        <w:rPr>
          <w:rFonts w:cstheme="majorBidi"/>
        </w:rPr>
        <w:t>The keypad is composed of 4 columns and 4 rows. When a key is pressed, it electrically connects the corresponding row and column. Therefore, to identify which key is pressed by the user, an algorithm was designed such that it subsequently sets one of the row</w:t>
      </w:r>
      <w:r w:rsidR="00E151F8">
        <w:rPr>
          <w:rFonts w:cstheme="majorBidi"/>
        </w:rPr>
        <w:t>s</w:t>
      </w:r>
      <w:r w:rsidRPr="00BE2602">
        <w:rPr>
          <w:rFonts w:cstheme="majorBidi"/>
        </w:rPr>
        <w:t xml:space="preserve"> active, and while the row is active, it scans the columns to see which one is active (if the user is currently pressing a key). By knowing the active row and column, it can be easily found which key is pressed by a simple mapping of row/column pattern to each key</w:t>
      </w:r>
      <w:r w:rsidR="005E27F3">
        <w:rPr>
          <w:rFonts w:cstheme="majorBidi"/>
        </w:rPr>
        <w:t>,</w:t>
      </w:r>
      <w:r w:rsidRPr="00BE2602">
        <w:rPr>
          <w:rFonts w:cstheme="majorBidi"/>
        </w:rPr>
        <w:t xml:space="preserve"> since each row/column pattern can only be associated with </w:t>
      </w:r>
      <w:r w:rsidR="00CA16AC">
        <w:rPr>
          <w:rFonts w:cstheme="majorBidi"/>
        </w:rPr>
        <w:t>a unique</w:t>
      </w:r>
      <w:r w:rsidRPr="00BE2602">
        <w:rPr>
          <w:rFonts w:cstheme="majorBidi"/>
        </w:rPr>
        <w:t xml:space="preserve"> key. As long as the user has not successfully entered the desired angle and pressed the enter key, the scanning of the row/column pattern runs in a while loop. The frequency at which this while loop runs is equal to the frequency of the TIM3 timer which is </w:t>
      </w:r>
      <m:oMath>
        <m:r>
          <w:rPr>
            <w:rFonts w:ascii="Cambria Math" w:hAnsi="Cambria Math" w:cstheme="majorBidi"/>
          </w:rPr>
          <m:t>160Hz</m:t>
        </m:r>
      </m:oMath>
      <w:r w:rsidRPr="00BE2602">
        <w:rPr>
          <w:rFonts w:cstheme="majorBidi"/>
        </w:rPr>
        <w:t>. Given the frequency of the scanning loop and the bouncing effect of the mechanical switch of the keys of the keypad, an algorithm that ensured that a key pressed by the user is only counted once was implemented. This algorithm consists in deactivating the monitoring of the keypad for a fixed amount of TIM3 clock cycle</w:t>
      </w:r>
      <w:r w:rsidR="00AA12D3">
        <w:rPr>
          <w:rFonts w:cstheme="majorBidi"/>
        </w:rPr>
        <w:t>s</w:t>
      </w:r>
      <w:r w:rsidRPr="00BE2602">
        <w:rPr>
          <w:rFonts w:cstheme="majorBidi"/>
        </w:rPr>
        <w:t xml:space="preserve"> as soon as a key is detected as pressed, which effectively reduces the frequency at which the keypad is scanned. After experimental tuning, is was found that a scanning frequency of </w:t>
      </w:r>
      <m:oMath>
        <m:r>
          <w:rPr>
            <w:rFonts w:ascii="Cambria Math" w:hAnsi="Cambria Math" w:cstheme="majorBidi"/>
          </w:rPr>
          <m:t>40Hz</m:t>
        </m:r>
      </m:oMath>
      <w:r w:rsidRPr="00BE2602">
        <w:rPr>
          <w:rFonts w:eastAsiaTheme="minorEastAsia" w:cstheme="majorBidi"/>
        </w:rPr>
        <w:t xml:space="preserve"> was adequate for the proper operation of the keypad. The '#' key was selected on the keypad to </w:t>
      </w:r>
      <w:r w:rsidR="002E6AFF">
        <w:rPr>
          <w:rFonts w:eastAsiaTheme="minorEastAsia" w:cstheme="majorBidi"/>
        </w:rPr>
        <w:t>represent the enter key</w:t>
      </w:r>
      <w:r w:rsidR="000E195B">
        <w:rPr>
          <w:rFonts w:eastAsiaTheme="minorEastAsia" w:cstheme="majorBidi"/>
        </w:rPr>
        <w:t xml:space="preserve"> (which must be pressed to confirm an angle selection)</w:t>
      </w:r>
      <w:r w:rsidRPr="00BE2602">
        <w:rPr>
          <w:rFonts w:eastAsiaTheme="minorEastAsia" w:cstheme="majorBidi"/>
        </w:rPr>
        <w:t xml:space="preserve">. Several safety features which ensure that the angle entered by the user is in the allowed range of </w:t>
      </w:r>
      <m:oMath>
        <m:sSup>
          <m:sSupPr>
            <m:ctrlPr>
              <w:rPr>
                <w:rFonts w:ascii="Cambria Math" w:eastAsiaTheme="minorEastAsia" w:hAnsi="Cambria Math" w:cstheme="majorBidi"/>
                <w:i/>
              </w:rPr>
            </m:ctrlPr>
          </m:sSupPr>
          <m:e>
            <m:r>
              <w:rPr>
                <w:rFonts w:ascii="Cambria Math" w:eastAsiaTheme="minorEastAsia" w:hAnsi="Cambria Math" w:cstheme="majorBidi"/>
              </w:rPr>
              <m:t>0</m:t>
            </m:r>
          </m:e>
          <m:sup>
            <m:r>
              <w:rPr>
                <w:rFonts w:ascii="Cambria Math" w:eastAsiaTheme="minorEastAsia" w:hAnsi="Cambria Math" w:cstheme="majorBidi"/>
              </w:rPr>
              <m:t>°</m:t>
            </m:r>
          </m:sup>
        </m:sSup>
      </m:oMath>
      <w:r w:rsidRPr="00BE2602">
        <w:rPr>
          <w:rFonts w:eastAsiaTheme="minorEastAsia" w:cstheme="majorBidi"/>
        </w:rPr>
        <w:t xml:space="preserve"> to </w:t>
      </w:r>
      <m:oMath>
        <m:sSup>
          <m:sSupPr>
            <m:ctrlPr>
              <w:rPr>
                <w:rFonts w:ascii="Cambria Math" w:eastAsiaTheme="minorEastAsia" w:hAnsi="Cambria Math" w:cstheme="majorBidi"/>
                <w:i/>
              </w:rPr>
            </m:ctrlPr>
          </m:sSupPr>
          <m:e>
            <m:r>
              <w:rPr>
                <w:rFonts w:ascii="Cambria Math" w:eastAsiaTheme="minorEastAsia" w:hAnsi="Cambria Math" w:cstheme="majorBidi"/>
              </w:rPr>
              <m:t>180</m:t>
            </m:r>
          </m:e>
          <m:sup>
            <m:r>
              <w:rPr>
                <w:rFonts w:ascii="Cambria Math" w:eastAsiaTheme="minorEastAsia" w:hAnsi="Cambria Math" w:cstheme="majorBidi"/>
              </w:rPr>
              <m:t>°</m:t>
            </m:r>
          </m:sup>
        </m:sSup>
      </m:oMath>
      <w:r w:rsidRPr="00BE2602">
        <w:rPr>
          <w:rFonts w:eastAsiaTheme="minorEastAsia" w:cstheme="majorBidi"/>
        </w:rPr>
        <w:t xml:space="preserve"> and that only numerical keys or the enter key are valid inputs were added. Finally, if </w:t>
      </w:r>
      <w:r w:rsidR="00117583">
        <w:rPr>
          <w:rFonts w:eastAsiaTheme="minorEastAsia" w:cstheme="majorBidi"/>
        </w:rPr>
        <w:t>the user chooses 3 digits</w:t>
      </w:r>
      <w:r w:rsidRPr="00BE2602">
        <w:rPr>
          <w:rFonts w:eastAsiaTheme="minorEastAsia" w:cstheme="majorBidi"/>
        </w:rPr>
        <w:t xml:space="preserve">, the </w:t>
      </w:r>
      <w:r w:rsidRPr="00BE2602">
        <w:rPr>
          <w:rFonts w:eastAsiaTheme="minorEastAsia" w:cstheme="majorBidi"/>
        </w:rPr>
        <w:lastRenderedPageBreak/>
        <w:t>program automatically proceeds without re</w:t>
      </w:r>
      <w:r w:rsidR="00117583">
        <w:rPr>
          <w:rFonts w:eastAsiaTheme="minorEastAsia" w:cstheme="majorBidi"/>
        </w:rPr>
        <w:t xml:space="preserve">quiring the user to press enter, </w:t>
      </w:r>
      <w:r w:rsidRPr="00BE2602">
        <w:rPr>
          <w:rFonts w:eastAsiaTheme="minorEastAsia" w:cstheme="majorBidi"/>
        </w:rPr>
        <w:t>as it is not necessary</w:t>
      </w:r>
      <w:r w:rsidR="00117583">
        <w:rPr>
          <w:rFonts w:eastAsiaTheme="minorEastAsia" w:cstheme="majorBidi"/>
        </w:rPr>
        <w:t xml:space="preserve"> (assuming that the selected angle is less than or equal to </w:t>
      </w:r>
      <m:oMath>
        <m:sSup>
          <m:sSupPr>
            <m:ctrlPr>
              <w:rPr>
                <w:rFonts w:ascii="Cambria Math" w:eastAsiaTheme="minorEastAsia" w:hAnsi="Cambria Math" w:cstheme="majorBidi"/>
                <w:i/>
              </w:rPr>
            </m:ctrlPr>
          </m:sSupPr>
          <m:e>
            <m:r>
              <w:rPr>
                <w:rFonts w:ascii="Cambria Math" w:eastAsiaTheme="minorEastAsia" w:hAnsi="Cambria Math" w:cstheme="majorBidi"/>
              </w:rPr>
              <m:t>180</m:t>
            </m:r>
          </m:e>
          <m:sup>
            <m:r>
              <w:rPr>
                <w:rFonts w:ascii="Cambria Math" w:eastAsiaTheme="minorEastAsia" w:hAnsi="Cambria Math" w:cstheme="majorBidi"/>
              </w:rPr>
              <m:t>°</m:t>
            </m:r>
          </m:sup>
        </m:sSup>
      </m:oMath>
      <w:r w:rsidR="00117583">
        <w:rPr>
          <w:rFonts w:eastAsiaTheme="minorEastAsia" w:cstheme="majorBidi"/>
        </w:rPr>
        <w:t>)</w:t>
      </w:r>
      <w:r w:rsidRPr="00BE2602">
        <w:rPr>
          <w:rFonts w:eastAsiaTheme="minorEastAsia" w:cstheme="majorBidi"/>
        </w:rPr>
        <w:t>.</w:t>
      </w:r>
    </w:p>
    <w:p w:rsidR="00A14CDC" w:rsidRDefault="00A14CDC" w:rsidP="00A14CDC">
      <w:pPr>
        <w:spacing w:after="0" w:line="240" w:lineRule="auto"/>
        <w:jc w:val="both"/>
        <w:rPr>
          <w:rFonts w:asciiTheme="majorBidi" w:eastAsiaTheme="minorEastAsia" w:hAnsiTheme="majorBidi" w:cstheme="majorBidi"/>
        </w:rPr>
      </w:pPr>
    </w:p>
    <w:p w:rsidR="00A14CDC" w:rsidRPr="00BE2602" w:rsidRDefault="00A14CDC" w:rsidP="00300BC9">
      <w:pPr>
        <w:pStyle w:val="Heading3"/>
        <w:rPr>
          <w:rFonts w:eastAsiaTheme="minorEastAsia"/>
        </w:rPr>
      </w:pPr>
      <w:r w:rsidRPr="00BE2602">
        <w:rPr>
          <w:rFonts w:eastAsiaTheme="minorEastAsia"/>
        </w:rPr>
        <w:t>7-Segments Display</w:t>
      </w:r>
    </w:p>
    <w:p w:rsidR="00A14CDC" w:rsidRPr="00BE2602" w:rsidRDefault="00A14CDC" w:rsidP="00A14CDC">
      <w:pPr>
        <w:spacing w:after="0" w:line="240" w:lineRule="auto"/>
        <w:jc w:val="both"/>
        <w:rPr>
          <w:rFonts w:cstheme="majorBidi"/>
        </w:rPr>
      </w:pPr>
      <w:r w:rsidRPr="00BE2602">
        <w:rPr>
          <w:rFonts w:cstheme="majorBidi"/>
        </w:rPr>
        <w:t>A 4 digit 7-segments display is used to provide visual feedback to the user. Only one digit of the 7-segments display can be displayed at once, therefore, a timer is needed to cycle and display each digit sequentially. The hardware timer TIM3 was used to provide the necessary delay. GPIO pins PD0 to PD4 and PD6 to PD12 were used to connect and operate the display.</w:t>
      </w:r>
    </w:p>
    <w:p w:rsidR="00A14CDC" w:rsidRDefault="00A14CDC" w:rsidP="00A14CDC">
      <w:pPr>
        <w:spacing w:after="0" w:line="240" w:lineRule="auto"/>
        <w:jc w:val="both"/>
        <w:rPr>
          <w:rFonts w:asciiTheme="majorBidi" w:hAnsiTheme="majorBidi" w:cstheme="majorBidi"/>
        </w:rPr>
      </w:pPr>
    </w:p>
    <w:p w:rsidR="00A14CDC" w:rsidRDefault="00A14CDC" w:rsidP="009C56C5">
      <w:pPr>
        <w:pStyle w:val="Heading3"/>
      </w:pPr>
      <w:r>
        <w:t>TIM3 Configuration</w:t>
      </w:r>
    </w:p>
    <w:p w:rsidR="00A14CDC" w:rsidRPr="00BE2602" w:rsidRDefault="00A14CDC" w:rsidP="00A14CDC">
      <w:pPr>
        <w:spacing w:after="0" w:line="240" w:lineRule="auto"/>
        <w:jc w:val="both"/>
        <w:rPr>
          <w:rFonts w:cstheme="majorBidi"/>
        </w:rPr>
      </w:pPr>
      <w:r w:rsidRPr="00BE2602">
        <w:rPr>
          <w:rFonts w:cstheme="majorBidi"/>
        </w:rPr>
        <w:t>Initialization of the TIM3 timer involves the activation of the APB1 bus clock. To configure the TIM3 timer, the following parameters need to be set.</w:t>
      </w:r>
    </w:p>
    <w:p w:rsidR="00A14CDC" w:rsidRPr="00BE2602" w:rsidRDefault="00A14CDC" w:rsidP="00A14CDC">
      <w:pPr>
        <w:spacing w:after="0" w:line="240" w:lineRule="auto"/>
        <w:jc w:val="both"/>
        <w:rPr>
          <w:rFonts w:cstheme="majorBidi"/>
        </w:rPr>
      </w:pPr>
    </w:p>
    <w:p w:rsidR="00A14CDC" w:rsidRPr="00BE2602" w:rsidRDefault="00A14CDC" w:rsidP="00A14CDC">
      <w:pPr>
        <w:pStyle w:val="ListParagraph"/>
        <w:numPr>
          <w:ilvl w:val="0"/>
          <w:numId w:val="6"/>
        </w:numPr>
        <w:spacing w:after="0" w:line="240" w:lineRule="auto"/>
        <w:jc w:val="both"/>
        <w:rPr>
          <w:rFonts w:cstheme="majorBidi"/>
          <w:i/>
        </w:rPr>
      </w:pPr>
      <w:r w:rsidRPr="00BE2602">
        <w:rPr>
          <w:rFonts w:cstheme="majorBidi"/>
          <w:i/>
        </w:rPr>
        <w:t>TIM_Prescaler</w:t>
      </w:r>
    </w:p>
    <w:p w:rsidR="00A14CDC" w:rsidRPr="00BE2602" w:rsidRDefault="00A14CDC" w:rsidP="00A14CDC">
      <w:pPr>
        <w:pStyle w:val="ListParagraph"/>
        <w:numPr>
          <w:ilvl w:val="0"/>
          <w:numId w:val="6"/>
        </w:numPr>
        <w:spacing w:after="0" w:line="240" w:lineRule="auto"/>
        <w:jc w:val="both"/>
        <w:rPr>
          <w:rFonts w:cstheme="majorBidi"/>
          <w:i/>
        </w:rPr>
      </w:pPr>
      <w:r w:rsidRPr="00BE2602">
        <w:rPr>
          <w:rFonts w:cstheme="majorBidi"/>
          <w:i/>
        </w:rPr>
        <w:t>TIM_CounterMode</w:t>
      </w:r>
    </w:p>
    <w:p w:rsidR="00A14CDC" w:rsidRPr="00BE2602" w:rsidRDefault="00A14CDC" w:rsidP="00A14CDC">
      <w:pPr>
        <w:pStyle w:val="ListParagraph"/>
        <w:numPr>
          <w:ilvl w:val="0"/>
          <w:numId w:val="6"/>
        </w:numPr>
        <w:spacing w:after="0" w:line="240" w:lineRule="auto"/>
        <w:jc w:val="both"/>
        <w:rPr>
          <w:rFonts w:cstheme="majorBidi"/>
          <w:i/>
        </w:rPr>
      </w:pPr>
      <w:r w:rsidRPr="00BE2602">
        <w:rPr>
          <w:rFonts w:cstheme="majorBidi"/>
          <w:i/>
        </w:rPr>
        <w:t>TIM_Period</w:t>
      </w:r>
    </w:p>
    <w:p w:rsidR="00A14CDC" w:rsidRPr="00BE2602" w:rsidRDefault="00A14CDC" w:rsidP="00A14CDC">
      <w:pPr>
        <w:pStyle w:val="ListParagraph"/>
        <w:numPr>
          <w:ilvl w:val="0"/>
          <w:numId w:val="6"/>
        </w:numPr>
        <w:spacing w:after="0" w:line="240" w:lineRule="auto"/>
        <w:jc w:val="both"/>
        <w:rPr>
          <w:rFonts w:cstheme="majorBidi"/>
          <w:i/>
        </w:rPr>
      </w:pPr>
      <w:r w:rsidRPr="00BE2602">
        <w:rPr>
          <w:rFonts w:cstheme="majorBidi"/>
          <w:i/>
        </w:rPr>
        <w:t>TIM_ClockDivision</w:t>
      </w:r>
    </w:p>
    <w:p w:rsidR="00A14CDC" w:rsidRPr="00BE2602" w:rsidRDefault="00A14CDC" w:rsidP="00A14CDC">
      <w:pPr>
        <w:spacing w:after="0" w:line="240" w:lineRule="auto"/>
        <w:jc w:val="both"/>
        <w:rPr>
          <w:rFonts w:cstheme="majorBidi"/>
        </w:rPr>
      </w:pPr>
    </w:p>
    <w:p w:rsidR="00A14CDC" w:rsidRPr="00BE2602" w:rsidRDefault="00A14CDC" w:rsidP="00A14CDC">
      <w:pPr>
        <w:spacing w:after="0" w:line="240" w:lineRule="auto"/>
        <w:jc w:val="both"/>
        <w:rPr>
          <w:rFonts w:eastAsiaTheme="minorEastAsia" w:cstheme="majorBidi"/>
        </w:rPr>
      </w:pPr>
      <w:r w:rsidRPr="00BE2602">
        <w:rPr>
          <w:rFonts w:cstheme="majorBidi"/>
        </w:rPr>
        <w:t xml:space="preserve">According to </w:t>
      </w:r>
      <w:sdt>
        <w:sdtPr>
          <w:rPr>
            <w:rFonts w:cstheme="majorBidi"/>
          </w:rPr>
          <w:id w:val="11658445"/>
          <w:citation/>
        </w:sdtPr>
        <w:sdtEndPr/>
        <w:sdtContent>
          <w:r w:rsidRPr="00BE2602">
            <w:rPr>
              <w:rFonts w:cstheme="majorBidi"/>
            </w:rPr>
            <w:fldChar w:fldCharType="begin"/>
          </w:r>
          <w:r w:rsidRPr="00BE2602">
            <w:rPr>
              <w:rFonts w:cstheme="majorBidi"/>
            </w:rPr>
            <w:instrText xml:space="preserve"> CITATION htt14 \l 4105 </w:instrText>
          </w:r>
          <w:r w:rsidRPr="00BE2602">
            <w:rPr>
              <w:rFonts w:cstheme="majorBidi"/>
            </w:rPr>
            <w:fldChar w:fldCharType="separate"/>
          </w:r>
          <w:r w:rsidR="006931E0" w:rsidRPr="006931E0">
            <w:rPr>
              <w:rFonts w:cstheme="majorBidi"/>
              <w:noProof/>
            </w:rPr>
            <w:t>[4]</w:t>
          </w:r>
          <w:r w:rsidRPr="00BE2602">
            <w:rPr>
              <w:rFonts w:cstheme="majorBidi"/>
            </w:rPr>
            <w:fldChar w:fldCharType="end"/>
          </w:r>
        </w:sdtContent>
      </w:sdt>
      <w:r w:rsidRPr="00BE2602">
        <w:rPr>
          <w:rFonts w:cstheme="majorBidi"/>
        </w:rPr>
        <w:t xml:space="preserve">, the base frequency of the TIM3 timer is </w:t>
      </w:r>
      <m:oMath>
        <m:r>
          <w:rPr>
            <w:rFonts w:ascii="Cambria Math" w:hAnsi="Cambria Math" w:cstheme="majorBidi"/>
          </w:rPr>
          <m:t>84MHz</m:t>
        </m:r>
      </m:oMath>
      <w:r w:rsidRPr="00BE2602">
        <w:rPr>
          <w:rFonts w:eastAsiaTheme="minorEastAsia" w:cstheme="majorBidi"/>
        </w:rPr>
        <w:t xml:space="preserve">. In order to achieve the desired digit cycle frequency of </w:t>
      </w:r>
      <m:oMath>
        <m:r>
          <w:rPr>
            <w:rFonts w:ascii="Cambria Math" w:eastAsiaTheme="minorEastAsia" w:hAnsi="Cambria Math" w:cstheme="majorBidi"/>
          </w:rPr>
          <m:t>160Hz</m:t>
        </m:r>
      </m:oMath>
      <w:r w:rsidRPr="00BE2602">
        <w:rPr>
          <w:rFonts w:eastAsiaTheme="minorEastAsia" w:cstheme="majorBidi"/>
        </w:rPr>
        <w:t xml:space="preserve">, which was found adequate by experimental tuning, the prescaler was set to its maximum possible value of </w:t>
      </w:r>
      <m:oMath>
        <m:sSup>
          <m:sSupPr>
            <m:ctrlPr>
              <w:rPr>
                <w:rFonts w:ascii="Cambria Math" w:eastAsiaTheme="minorEastAsia" w:hAnsi="Cambria Math" w:cstheme="majorBidi"/>
                <w:i/>
              </w:rPr>
            </m:ctrlPr>
          </m:sSupPr>
          <m:e>
            <m:r>
              <w:rPr>
                <w:rFonts w:ascii="Cambria Math" w:eastAsiaTheme="minorEastAsia" w:hAnsi="Cambria Math" w:cstheme="majorBidi"/>
              </w:rPr>
              <m:t>2</m:t>
            </m:r>
          </m:e>
          <m:sup>
            <m:r>
              <w:rPr>
                <w:rFonts w:ascii="Cambria Math" w:eastAsiaTheme="minorEastAsia" w:hAnsi="Cambria Math" w:cstheme="majorBidi"/>
              </w:rPr>
              <m:t>16</m:t>
            </m:r>
          </m:sup>
        </m:sSup>
        <m:r>
          <w:rPr>
            <w:rFonts w:ascii="Cambria Math" w:eastAsiaTheme="minorEastAsia" w:hAnsi="Cambria Math" w:cstheme="majorBidi"/>
          </w:rPr>
          <m:t>-1=65535</m:t>
        </m:r>
      </m:oMath>
      <w:r w:rsidRPr="00BE2602">
        <w:rPr>
          <w:rFonts w:eastAsiaTheme="minorEastAsia" w:cstheme="majorBidi"/>
        </w:rPr>
        <w:t xml:space="preserve">, which yields an intermediate frequency of </w:t>
      </w:r>
      <m:oMath>
        <m:r>
          <w:rPr>
            <w:rFonts w:ascii="Cambria Math" w:eastAsiaTheme="minorEastAsia" w:hAnsi="Cambria Math" w:cstheme="majorBidi"/>
          </w:rPr>
          <m:t>84MHz/65535=1282Hz</m:t>
        </m:r>
      </m:oMath>
      <w:r w:rsidRPr="00BE2602">
        <w:rPr>
          <w:rFonts w:eastAsiaTheme="minorEastAsia" w:cstheme="majorBidi"/>
        </w:rPr>
        <w:t xml:space="preserve">. The mode in which the counter of the TIM3 timer counts was set to counting up (i.e. </w:t>
      </w:r>
      <w:r w:rsidRPr="00BE2602">
        <w:rPr>
          <w:rFonts w:eastAsiaTheme="minorEastAsia" w:cstheme="majorBidi"/>
          <w:i/>
        </w:rPr>
        <w:t>TIM_CounterMode_Up</w:t>
      </w:r>
      <w:r w:rsidRPr="00BE2602">
        <w:rPr>
          <w:rFonts w:eastAsiaTheme="minorEastAsia" w:cstheme="majorBidi"/>
        </w:rPr>
        <w:t xml:space="preserve">). The period of the timer was set to 8 in order to achieve the operating frequency of </w:t>
      </w:r>
      <m:oMath>
        <m:r>
          <w:rPr>
            <w:rFonts w:ascii="Cambria Math" w:eastAsiaTheme="minorEastAsia" w:hAnsi="Cambria Math" w:cstheme="majorBidi"/>
          </w:rPr>
          <m:t>1828Hz/8=160Hz</m:t>
        </m:r>
      </m:oMath>
      <w:r w:rsidRPr="00BE2602">
        <w:rPr>
          <w:rFonts w:eastAsiaTheme="minorEastAsia" w:cstheme="majorBidi"/>
        </w:rPr>
        <w:t>. The base clock division was set to 1 since no division of the base clock was required.</w:t>
      </w:r>
    </w:p>
    <w:p w:rsidR="00A14CDC" w:rsidRDefault="00A14CDC" w:rsidP="00A14CDC">
      <w:pPr>
        <w:spacing w:after="0" w:line="240" w:lineRule="auto"/>
        <w:jc w:val="both"/>
        <w:rPr>
          <w:rFonts w:asciiTheme="majorBidi" w:eastAsiaTheme="minorEastAsia" w:hAnsiTheme="majorBidi" w:cstheme="majorBidi"/>
        </w:rPr>
      </w:pPr>
    </w:p>
    <w:p w:rsidR="006931E0" w:rsidRPr="006931E0" w:rsidRDefault="006931E0" w:rsidP="006931E0">
      <w:pPr>
        <w:pStyle w:val="Heading3"/>
        <w:rPr>
          <w:rFonts w:eastAsiaTheme="minorEastAsia"/>
        </w:rPr>
      </w:pPr>
      <w:r w:rsidRPr="006931E0">
        <w:rPr>
          <w:rFonts w:eastAsiaTheme="minorEastAsia"/>
        </w:rPr>
        <w:t>NVIC Configuration</w:t>
      </w:r>
    </w:p>
    <w:p w:rsidR="006931E0" w:rsidRPr="006F5357" w:rsidRDefault="006931E0" w:rsidP="006931E0">
      <w:pPr>
        <w:spacing w:after="0" w:line="240" w:lineRule="auto"/>
        <w:jc w:val="both"/>
        <w:rPr>
          <w:rFonts w:eastAsiaTheme="minorEastAsia" w:cstheme="majorBidi"/>
        </w:rPr>
      </w:pPr>
      <w:r w:rsidRPr="006F5357">
        <w:rPr>
          <w:rFonts w:eastAsiaTheme="minorEastAsia" w:cstheme="majorBidi"/>
        </w:rPr>
        <w:t>Once the TIM3 is initialized, the interrupt request corresponding to the TIM3 timer in the NVIC needs to be initialized. The TIM3_IRQ is initialized in the exact same way as the EXTI0_IRQ described in the corresponding section, except that the preemption priority of the TIM3 is set to 1. In other words, the priority of TIM3 Interrupt request is lower than the one of the MEMS sensor's interrupt. This is done because reading the MEMS sensor's measurement has a higher priority than displaying the next digit of the 7-segments display.</w:t>
      </w:r>
    </w:p>
    <w:p w:rsidR="006931E0" w:rsidRDefault="006931E0" w:rsidP="00A14CDC">
      <w:pPr>
        <w:spacing w:after="0" w:line="240" w:lineRule="auto"/>
        <w:jc w:val="both"/>
        <w:rPr>
          <w:rFonts w:asciiTheme="majorBidi" w:eastAsiaTheme="minorEastAsia" w:hAnsiTheme="majorBidi" w:cstheme="majorBidi"/>
        </w:rPr>
      </w:pPr>
    </w:p>
    <w:p w:rsidR="00A14CDC" w:rsidRDefault="00A14CDC" w:rsidP="009C56C5">
      <w:pPr>
        <w:pStyle w:val="Heading3"/>
        <w:rPr>
          <w:rFonts w:eastAsiaTheme="minorEastAsia"/>
        </w:rPr>
      </w:pPr>
      <w:r>
        <w:rPr>
          <w:rFonts w:eastAsiaTheme="minorEastAsia"/>
        </w:rPr>
        <w:t>GPIO Configuration</w:t>
      </w:r>
    </w:p>
    <w:p w:rsidR="00A14CDC" w:rsidRDefault="00A14CDC" w:rsidP="007D7A4B">
      <w:pPr>
        <w:spacing w:after="0" w:line="240" w:lineRule="auto"/>
        <w:jc w:val="both"/>
        <w:rPr>
          <w:rFonts w:cstheme="majorBidi"/>
        </w:rPr>
      </w:pPr>
      <w:r w:rsidRPr="00BE2602">
        <w:rPr>
          <w:rFonts w:cstheme="majorBidi"/>
        </w:rPr>
        <w:t>The GPIO initialization parameters are the same as one presented in the keypad description in this section. The parameters of the GPIO used for the 7-segments display are initialized to the same value as the ones used to operate the keypad, except that all of the GPIOs for the display are configured as output</w:t>
      </w:r>
      <w:r w:rsidR="009C56C5">
        <w:rPr>
          <w:rFonts w:cstheme="majorBidi"/>
        </w:rPr>
        <w:t>s</w:t>
      </w:r>
      <w:r w:rsidRPr="00BE2602">
        <w:rPr>
          <w:rFonts w:cstheme="majorBidi"/>
        </w:rPr>
        <w:t xml:space="preserve"> and that no pull is applied to the ports. GPIO pins PD0 to PD4 and PD6 to PD7 are connected to the pins representing segment A to G of the 7-segments display</w:t>
      </w:r>
      <w:r w:rsidR="00455716">
        <w:rPr>
          <w:rFonts w:cstheme="majorBidi"/>
        </w:rPr>
        <w:t>,</w:t>
      </w:r>
      <w:r w:rsidRPr="00BE2602">
        <w:rPr>
          <w:rFonts w:cstheme="majorBidi"/>
        </w:rPr>
        <w:t xml:space="preserve"> respectively. GPIO PD8 is connected to the decimal point pin and PD12 to the degree sign pin. GPIO pins PD9 to PD11 are connected to the base of three separate NPN transistors which act as switches to</w:t>
      </w:r>
      <w:r w:rsidR="00387153">
        <w:rPr>
          <w:rFonts w:cstheme="majorBidi"/>
        </w:rPr>
        <w:t xml:space="preserve"> close the circuit to ground </w:t>
      </w:r>
      <w:r w:rsidRPr="00BE2602">
        <w:rPr>
          <w:rFonts w:cstheme="majorBidi"/>
        </w:rPr>
        <w:t>each digit of the 7-segments display. The port PD9 closes the circuit of the first digit on the display, PD10 the second digit and PD11 the third digit of the display.</w:t>
      </w:r>
    </w:p>
    <w:p w:rsidR="007D7A4B" w:rsidRPr="00BE2602" w:rsidRDefault="007D7A4B" w:rsidP="007D7A4B">
      <w:pPr>
        <w:spacing w:after="0" w:line="240" w:lineRule="auto"/>
        <w:jc w:val="both"/>
        <w:rPr>
          <w:rFonts w:cstheme="majorBidi"/>
        </w:rPr>
      </w:pPr>
    </w:p>
    <w:p w:rsidR="006931E0" w:rsidRPr="006931E0" w:rsidRDefault="006931E0" w:rsidP="006931E0">
      <w:pPr>
        <w:pStyle w:val="Heading3"/>
      </w:pPr>
      <w:r w:rsidRPr="006931E0">
        <w:lastRenderedPageBreak/>
        <w:t>7-Segments Display Operation</w:t>
      </w:r>
    </w:p>
    <w:p w:rsidR="006931E0" w:rsidRPr="006F5357" w:rsidRDefault="006931E0" w:rsidP="00801890">
      <w:pPr>
        <w:spacing w:after="0" w:line="240" w:lineRule="auto"/>
        <w:jc w:val="both"/>
        <w:rPr>
          <w:rFonts w:cstheme="majorBidi"/>
        </w:rPr>
      </w:pPr>
      <w:r w:rsidRPr="006F5357">
        <w:rPr>
          <w:rFonts w:cstheme="majorBidi"/>
        </w:rPr>
        <w:t xml:space="preserve">Three modes of operation are required for the 7-segments display. In the first mode, the board's pitch angle is smaller than the user's desired angle by more than 5 degrees and the display outputs the word "UP" signifying that the user should move the tip of the positive X axis of the LIS3DSH MEMS sensor as shown in figure </w:t>
      </w:r>
      <w:r w:rsidR="00801890">
        <w:rPr>
          <w:rFonts w:cstheme="majorBidi"/>
        </w:rPr>
        <w:t>4</w:t>
      </w:r>
      <w:r w:rsidRPr="006F5357">
        <w:rPr>
          <w:rFonts w:cstheme="majorBidi"/>
        </w:rPr>
        <w:t>. In order to display a letter or a number, the necessary segment's port which realizes the desired letter (or number) are set high before the digit of the display is lit.</w:t>
      </w:r>
    </w:p>
    <w:p w:rsidR="006931E0" w:rsidRPr="006F5357" w:rsidRDefault="006931E0" w:rsidP="006931E0">
      <w:pPr>
        <w:spacing w:after="0" w:line="240" w:lineRule="auto"/>
        <w:jc w:val="both"/>
        <w:rPr>
          <w:rFonts w:cstheme="majorBidi"/>
        </w:rPr>
      </w:pPr>
    </w:p>
    <w:p w:rsidR="006931E0" w:rsidRPr="006F5357" w:rsidRDefault="006931E0" w:rsidP="006931E0">
      <w:pPr>
        <w:keepNext/>
        <w:spacing w:after="0" w:line="240" w:lineRule="auto"/>
        <w:jc w:val="center"/>
      </w:pPr>
      <w:r w:rsidRPr="006F5357">
        <w:rPr>
          <w:rFonts w:cstheme="majorBidi"/>
          <w:noProof/>
          <w:lang w:eastAsia="en-CA"/>
        </w:rPr>
        <w:drawing>
          <wp:inline distT="0" distB="0" distL="0" distR="0" wp14:anchorId="37D3AD1C" wp14:editId="4EA4DEA4">
            <wp:extent cx="2657846" cy="2572109"/>
            <wp:effectExtent l="19050" t="0" r="9154" b="0"/>
            <wp:docPr id="11" name="Picture 10" descr="Axis orientation of MEMS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 orientation of MEMS Sensor.png"/>
                    <pic:cNvPicPr/>
                  </pic:nvPicPr>
                  <pic:blipFill>
                    <a:blip r:embed="rId12" cstate="print"/>
                    <a:stretch>
                      <a:fillRect/>
                    </a:stretch>
                  </pic:blipFill>
                  <pic:spPr>
                    <a:xfrm>
                      <a:off x="0" y="0"/>
                      <a:ext cx="2657846" cy="2572109"/>
                    </a:xfrm>
                    <a:prstGeom prst="rect">
                      <a:avLst/>
                    </a:prstGeom>
                  </pic:spPr>
                </pic:pic>
              </a:graphicData>
            </a:graphic>
          </wp:inline>
        </w:drawing>
      </w:r>
    </w:p>
    <w:p w:rsidR="006931E0" w:rsidRPr="006F5357" w:rsidRDefault="006931E0" w:rsidP="006931E0">
      <w:pPr>
        <w:pStyle w:val="Caption"/>
        <w:rPr>
          <w:rFonts w:cstheme="majorBidi"/>
          <w:color w:val="auto"/>
          <w:lang w:val="en-CA"/>
        </w:rPr>
      </w:pPr>
      <w:r w:rsidRPr="006F5357">
        <w:rPr>
          <w:color w:val="auto"/>
          <w:lang w:val="en-CA"/>
        </w:rPr>
        <w:t xml:space="preserve">Figure </w:t>
      </w:r>
      <w:r w:rsidRPr="006F5357">
        <w:rPr>
          <w:color w:val="auto"/>
        </w:rPr>
        <w:t>4</w:t>
      </w:r>
      <w:r w:rsidRPr="006F5357">
        <w:rPr>
          <w:color w:val="auto"/>
          <w:lang w:val="en-CA"/>
        </w:rPr>
        <w:t xml:space="preserve">: Positive axis orientation of the LIS3DSH MEMS Accelerometer sensor </w:t>
      </w:r>
      <w:sdt>
        <w:sdtPr>
          <w:rPr>
            <w:color w:val="auto"/>
            <w:lang w:val="en-CA"/>
          </w:rPr>
          <w:id w:val="11658456"/>
          <w:citation/>
        </w:sdtPr>
        <w:sdtEndPr/>
        <w:sdtContent>
          <w:r w:rsidRPr="006F5357">
            <w:rPr>
              <w:color w:val="auto"/>
              <w:lang w:val="en-CA"/>
            </w:rPr>
            <w:fldChar w:fldCharType="begin"/>
          </w:r>
          <w:r w:rsidRPr="006F5357">
            <w:rPr>
              <w:color w:val="auto"/>
              <w:lang w:val="en-CA"/>
            </w:rPr>
            <w:instrText xml:space="preserve"> CITATION LIS \l 4105 </w:instrText>
          </w:r>
          <w:r w:rsidRPr="006F5357">
            <w:rPr>
              <w:color w:val="auto"/>
              <w:lang w:val="en-CA"/>
            </w:rPr>
            <w:fldChar w:fldCharType="separate"/>
          </w:r>
          <w:r w:rsidRPr="006F5357">
            <w:rPr>
              <w:noProof/>
              <w:color w:val="auto"/>
              <w:lang w:val="en-CA"/>
            </w:rPr>
            <w:t>[3]</w:t>
          </w:r>
          <w:r w:rsidRPr="006F5357">
            <w:rPr>
              <w:color w:val="auto"/>
              <w:lang w:val="en-CA"/>
            </w:rPr>
            <w:fldChar w:fldCharType="end"/>
          </w:r>
        </w:sdtContent>
      </w:sdt>
      <w:r w:rsidRPr="006F5357">
        <w:rPr>
          <w:color w:val="auto"/>
          <w:lang w:val="en-CA"/>
        </w:rPr>
        <w:t>.</w:t>
      </w:r>
    </w:p>
    <w:p w:rsidR="006931E0" w:rsidRPr="006F5357" w:rsidRDefault="006931E0" w:rsidP="006931E0">
      <w:pPr>
        <w:spacing w:after="0" w:line="240" w:lineRule="auto"/>
        <w:jc w:val="both"/>
        <w:rPr>
          <w:rFonts w:cstheme="majorBidi"/>
        </w:rPr>
      </w:pPr>
      <w:r w:rsidRPr="006F5357">
        <w:rPr>
          <w:rFonts w:cstheme="majorBidi"/>
        </w:rPr>
        <w:t xml:space="preserve">In the second mode of operation of the display, the pitch angle of the board is larger than the desired angle by more than 5 degrees and the display outputs the letters "dn", which stands for "down", signifying the user to move tilt the tip of the positive X axis down. In the final mode of operation, the board's pitch angle is within </w:t>
      </w:r>
      <m:oMath>
        <m:r>
          <w:rPr>
            <w:rFonts w:ascii="Cambria Math" w:hAnsi="Cambria Math" w:cstheme="majorBidi"/>
          </w:rPr>
          <m:t>±5°</m:t>
        </m:r>
      </m:oMath>
      <w:r w:rsidRPr="006F5357">
        <w:rPr>
          <w:rFonts w:eastAsiaTheme="minorEastAsia" w:cstheme="majorBidi"/>
        </w:rPr>
        <w:t xml:space="preserve"> of the desired angle and the display outputs the current board angle in real time. To correctly display the pitch angle in real time, the program identifies the magnitude of the board's pitch angle to determine if and where the decimal point should be lit, and then parses the correct digit of the pitch angle to be displayed. The three most significant digits of the pitch angle are displayed one at a time and are subsequently displayed in a cyclic manner based on the clock cycle of the TIM3 timer.</w:t>
      </w:r>
    </w:p>
    <w:p w:rsidR="006931E0" w:rsidRDefault="006931E0" w:rsidP="006931E0">
      <w:pPr>
        <w:pStyle w:val="Heading2"/>
        <w:rPr>
          <w:rFonts w:asciiTheme="majorBidi" w:hAnsiTheme="majorBidi"/>
        </w:rPr>
      </w:pPr>
    </w:p>
    <w:p w:rsidR="006931E0" w:rsidRDefault="006931E0" w:rsidP="006931E0">
      <w:pPr>
        <w:pStyle w:val="Heading3"/>
      </w:pPr>
      <w:r>
        <w:t>Overall Operation</w:t>
      </w:r>
    </w:p>
    <w:p w:rsidR="00D20E63" w:rsidRPr="006931E0" w:rsidRDefault="006931E0" w:rsidP="006931E0">
      <w:pPr>
        <w:spacing w:after="0" w:line="240" w:lineRule="auto"/>
        <w:jc w:val="both"/>
        <w:rPr>
          <w:rFonts w:cstheme="majorBidi"/>
        </w:rPr>
      </w:pPr>
      <w:r w:rsidRPr="006931E0">
        <w:rPr>
          <w:rFonts w:cstheme="majorBidi"/>
        </w:rPr>
        <w:t>The overall operation of the program is separated in two sections. First, the program waits for the user to input his desired target pitch angle. Once the desired angle is correctly entered, the program enters an infinite loop which performs two tasks in its body. When a measurement of acceleration done by the MEMS sensor is ready, the program retrieves the measurement and updates its pitch angle. Otherwise, when the TIM3 timer clock cycle expires, the program proceeds to display the next digit of the current mode of operation on the 7-segments display.</w:t>
      </w:r>
    </w:p>
    <w:p w:rsidR="006931E0" w:rsidRPr="006931E0" w:rsidRDefault="006931E0" w:rsidP="006931E0">
      <w:pPr>
        <w:spacing w:after="0" w:line="240" w:lineRule="auto"/>
        <w:jc w:val="both"/>
        <w:rPr>
          <w:rFonts w:asciiTheme="majorBidi" w:hAnsiTheme="majorBidi" w:cstheme="majorBidi"/>
        </w:rPr>
      </w:pPr>
    </w:p>
    <w:p w:rsidR="0048185D" w:rsidRDefault="0048185D" w:rsidP="008661F7">
      <w:pPr>
        <w:pStyle w:val="Heading1"/>
      </w:pPr>
      <w:r w:rsidRPr="0048185D">
        <w:t>Testing and Observations</w:t>
      </w:r>
    </w:p>
    <w:p w:rsidR="002C6BFA" w:rsidRDefault="0048185D" w:rsidP="002C6BFA">
      <w:r>
        <w:t>The testing of the system include</w:t>
      </w:r>
      <w:r w:rsidR="00C15A6A">
        <w:t>s</w:t>
      </w:r>
      <w:r>
        <w:t xml:space="preserve"> the testing of the MEMS sensor calibration, the Kalman filter parameters, </w:t>
      </w:r>
      <w:r w:rsidR="002C6BFA">
        <w:t>the keypad and the overall system behaviour.</w:t>
      </w:r>
    </w:p>
    <w:p w:rsidR="0048185D" w:rsidRDefault="002C6BFA" w:rsidP="007D7A4B">
      <w:pPr>
        <w:pStyle w:val="Heading3"/>
      </w:pPr>
      <w:r w:rsidRPr="002C6BFA">
        <w:lastRenderedPageBreak/>
        <w:t>MEMS sensor calibration</w:t>
      </w:r>
    </w:p>
    <w:p w:rsidR="002C6BFA" w:rsidRDefault="002C6BFA" w:rsidP="001F2BA2">
      <w:r>
        <w:t>After performing the offline calibration of the MEMS sensor</w:t>
      </w:r>
      <w:r w:rsidR="003E5333">
        <w:t xml:space="preserve"> (see Matlab calibration script in Appendix A1)</w:t>
      </w:r>
      <w:r>
        <w:t xml:space="preserve">, the functioning of the sensor was tested to ensure that the reported normalized accelerations match the expected values. In order to so, the board was placed in the six stationary positions that were described in the theory section. The recorded values were </w:t>
      </w:r>
      <w:r w:rsidR="001F2BA2">
        <w:t>found to closely match</w:t>
      </w:r>
      <w:r w:rsidR="00FF6F2D">
        <w:t xml:space="preserve"> those</w:t>
      </w:r>
      <w:r>
        <w:t xml:space="preserve"> found in </w:t>
      </w:r>
      <w:r w:rsidR="00FF6F2D">
        <w:t xml:space="preserve">the table in </w:t>
      </w:r>
      <w:r>
        <w:t>figure 2</w:t>
      </w:r>
      <w:r w:rsidR="005013EF">
        <w:t>, indicating that the calibration was done correctly</w:t>
      </w:r>
      <w:r>
        <w:t>.</w:t>
      </w:r>
    </w:p>
    <w:p w:rsidR="002C6BFA" w:rsidRDefault="002C6BFA" w:rsidP="007D7A4B">
      <w:pPr>
        <w:pStyle w:val="Heading3"/>
      </w:pPr>
      <w:r w:rsidRPr="002C6BFA">
        <w:t>Kalman Filtering</w:t>
      </w:r>
    </w:p>
    <w:p w:rsidR="00AA0ED7" w:rsidRDefault="002C6BFA" w:rsidP="002C6BFA">
      <w:r>
        <w:t>The Kalman filter parameters were found largely experimentally</w:t>
      </w:r>
      <w:r w:rsidR="003E5333">
        <w:t xml:space="preserve"> using a Matlab script (see Appendix A2)</w:t>
      </w:r>
      <w:r>
        <w:t>. First, around 2000 raw pitch angle data samples were collected and then</w:t>
      </w:r>
      <w:r w:rsidR="00B70569">
        <w:t>,</w:t>
      </w:r>
      <w:r>
        <w:t xml:space="preserve"> by experimentally tuning the various parameters, a good set of parameters was selected. As was the case in the previous experiment, the selection of the </w:t>
      </w:r>
      <w:r w:rsidR="00AA0ED7">
        <w:t xml:space="preserve">estimation error covariance parameter </w:t>
      </w:r>
      <m:oMath>
        <m:r>
          <w:rPr>
            <w:rFonts w:ascii="Cambria Math" w:hAnsi="Cambria Math"/>
          </w:rPr>
          <m:t>p</m:t>
        </m:r>
      </m:oMath>
      <w:r w:rsidR="00AA0ED7">
        <w:t xml:space="preserve"> didn’t have much of an effect on the filtering, as it was found that the filtering converges to the same values relatively quickly regardless of the chose</w:t>
      </w:r>
      <w:r w:rsidR="003D5215">
        <w:t>n</w:t>
      </w:r>
      <w:r w:rsidR="00AA0ED7">
        <w:t xml:space="preserve"> value of </w:t>
      </w:r>
      <m:oMath>
        <m:r>
          <w:rPr>
            <w:rFonts w:ascii="Cambria Math" w:hAnsi="Cambria Math"/>
          </w:rPr>
          <m:t>p</m:t>
        </m:r>
      </m:oMath>
      <w:r w:rsidR="00AA0ED7">
        <w:t xml:space="preserve">. Furthermore, based on the update equation, it’s clear that the initial value of the Kalman gain </w:t>
      </w:r>
      <m:oMath>
        <m:r>
          <w:rPr>
            <w:rFonts w:ascii="Cambria Math" w:hAnsi="Cambria Math"/>
          </w:rPr>
          <m:t>k</m:t>
        </m:r>
      </m:oMath>
      <w:r w:rsidR="00AA0ED7">
        <w:t xml:space="preserve"> is irrelevant, as it immediately being set to some value</w:t>
      </w:r>
      <w:r>
        <w:t xml:space="preserve"> </w:t>
      </w:r>
      <w:r w:rsidR="00AA0ED7">
        <w:t xml:space="preserve">based on the update equation for </w:t>
      </w:r>
      <m:oMath>
        <m:r>
          <w:rPr>
            <w:rFonts w:ascii="Cambria Math" w:hAnsi="Cambria Math"/>
          </w:rPr>
          <m:t>k</m:t>
        </m:r>
      </m:oMath>
      <w:r w:rsidR="00AA0ED7">
        <w:t xml:space="preserve">. Therefore, it is essential to find appropriate values for the process noise covariance </w:t>
      </w:r>
      <m:oMath>
        <m:r>
          <w:rPr>
            <w:rFonts w:ascii="Cambria Math" w:hAnsi="Cambria Math"/>
          </w:rPr>
          <m:t>q</m:t>
        </m:r>
      </m:oMath>
      <w:r w:rsidR="00AA0ED7">
        <w:t xml:space="preserve"> and the measurement noise covariance </w:t>
      </w:r>
      <m:oMath>
        <m:r>
          <w:rPr>
            <w:rFonts w:ascii="Cambria Math" w:hAnsi="Cambria Math"/>
          </w:rPr>
          <m:t>r</m:t>
        </m:r>
      </m:oMath>
      <w:r w:rsidR="00AA0ED7">
        <w:t xml:space="preserve">. </w:t>
      </w:r>
    </w:p>
    <w:p w:rsidR="00AA0ED7" w:rsidRDefault="00AA0ED7" w:rsidP="00AA0ED7">
      <w:r>
        <w:t>Keeping the va</w:t>
      </w:r>
      <w:r w:rsidR="0059713B">
        <w:t xml:space="preserve">lues of </w:t>
      </w:r>
      <m:oMath>
        <m:r>
          <w:rPr>
            <w:rFonts w:ascii="Cambria Math" w:hAnsi="Cambria Math"/>
          </w:rPr>
          <m:t>r</m:t>
        </m:r>
      </m:oMath>
      <w:r w:rsidR="0059713B">
        <w:t xml:space="preserve"> fixed at 25 and </w:t>
      </w:r>
      <w:r w:rsidR="006A79B7">
        <w:t>varying</w:t>
      </w:r>
      <w:r>
        <w:t xml:space="preserve"> </w:t>
      </w:r>
      <m:oMath>
        <m:r>
          <w:rPr>
            <w:rFonts w:ascii="Cambria Math" w:hAnsi="Cambria Math"/>
          </w:rPr>
          <m:t>q</m:t>
        </m:r>
      </m:oMath>
      <w:r>
        <w:t xml:space="preserve"> (while setting </w:t>
      </w:r>
      <m:oMath>
        <m:r>
          <w:rPr>
            <w:rFonts w:ascii="Cambria Math" w:hAnsi="Cambria Math"/>
          </w:rPr>
          <m:t>r = k = 0</m:t>
        </m:r>
      </m:oMath>
      <w:r>
        <w:t>), the following plots were generated:</w:t>
      </w:r>
      <w:r w:rsidR="00882AB5">
        <w:pict>
          <v:shape id="_x0000_i1028" type="#_x0000_t75" style="width:467.05pt;height:222.9pt">
            <v:imagedata r:id="rId13" o:title="Kalman(r=25,q=0"/>
          </v:shape>
        </w:pict>
      </w:r>
    </w:p>
    <w:p w:rsidR="00AA0ED7" w:rsidRPr="0087066A" w:rsidRDefault="007D7A4B" w:rsidP="00AA0ED7">
      <w:pPr>
        <w:pStyle w:val="Caption"/>
        <w:rPr>
          <w:rFonts w:asciiTheme="majorBidi" w:hAnsiTheme="majorBidi" w:cstheme="majorBidi"/>
          <w:color w:val="auto"/>
          <w:sz w:val="16"/>
        </w:rPr>
      </w:pPr>
      <w:r>
        <w:rPr>
          <w:rFonts w:asciiTheme="majorBidi" w:hAnsiTheme="majorBidi" w:cstheme="majorBidi"/>
          <w:color w:val="auto"/>
          <w:sz w:val="16"/>
        </w:rPr>
        <w:t>Figure 5</w:t>
      </w:r>
      <w:r w:rsidR="00AA0ED7" w:rsidRPr="0087066A">
        <w:rPr>
          <w:rFonts w:asciiTheme="majorBidi" w:hAnsiTheme="majorBidi" w:cstheme="majorBidi"/>
          <w:color w:val="auto"/>
          <w:sz w:val="16"/>
        </w:rPr>
        <w:t>: Kalman filtered data (red) and raw sensor data (blue) using a Kalman filter with initial parameters</w:t>
      </w:r>
      <w:r w:rsidR="0087066A" w:rsidRPr="0087066A">
        <w:rPr>
          <w:rFonts w:asciiTheme="majorBidi" w:hAnsiTheme="majorBidi" w:cstheme="majorBidi"/>
          <w:color w:val="auto"/>
          <w:sz w:val="16"/>
        </w:rPr>
        <w:t xml:space="preserve"> r = 25 and q = 0.0</w:t>
      </w:r>
      <w:r w:rsidR="00AA0ED7" w:rsidRPr="0087066A">
        <w:rPr>
          <w:rFonts w:asciiTheme="majorBidi" w:hAnsiTheme="majorBidi" w:cstheme="majorBidi"/>
          <w:color w:val="auto"/>
          <w:sz w:val="16"/>
        </w:rPr>
        <w:t>1.</w:t>
      </w:r>
    </w:p>
    <w:p w:rsidR="00AA0ED7" w:rsidRPr="00AA0ED7" w:rsidRDefault="00AA0ED7" w:rsidP="00AA0ED7">
      <w:pPr>
        <w:rPr>
          <w:lang w:val="en-US"/>
        </w:rPr>
      </w:pPr>
    </w:p>
    <w:p w:rsidR="00AA0ED7" w:rsidRDefault="00AC31CD" w:rsidP="00AA0ED7">
      <w:r>
        <w:lastRenderedPageBreak/>
        <w:pict>
          <v:shape id="_x0000_i1029" type="#_x0000_t75" style="width:467.05pt;height:222.9pt">
            <v:imagedata r:id="rId14" o:title="Kalman(r=25,q=0"/>
          </v:shape>
        </w:pict>
      </w:r>
    </w:p>
    <w:p w:rsidR="00AA0ED7" w:rsidRPr="003B1177" w:rsidRDefault="00AA0ED7" w:rsidP="0087066A">
      <w:pPr>
        <w:pStyle w:val="Caption"/>
        <w:rPr>
          <w:rFonts w:asciiTheme="majorBidi" w:hAnsiTheme="majorBidi" w:cstheme="majorBidi"/>
          <w:color w:val="auto"/>
          <w:sz w:val="16"/>
        </w:rPr>
      </w:pPr>
      <w:r w:rsidRPr="003B1177">
        <w:rPr>
          <w:rFonts w:asciiTheme="majorBidi" w:hAnsiTheme="majorBidi" w:cstheme="majorBidi"/>
          <w:color w:val="auto"/>
          <w:sz w:val="16"/>
        </w:rPr>
        <w:t xml:space="preserve">Figure </w:t>
      </w:r>
      <w:r w:rsidR="007D7A4B">
        <w:rPr>
          <w:rFonts w:asciiTheme="majorBidi" w:hAnsiTheme="majorBidi" w:cstheme="majorBidi"/>
          <w:color w:val="auto"/>
          <w:sz w:val="16"/>
        </w:rPr>
        <w:t>6</w:t>
      </w:r>
      <w:r w:rsidRPr="003B1177">
        <w:rPr>
          <w:rFonts w:asciiTheme="majorBidi" w:hAnsiTheme="majorBidi" w:cstheme="majorBidi"/>
          <w:color w:val="auto"/>
          <w:sz w:val="16"/>
        </w:rPr>
        <w:t>: Kalman filtered data (red) and raw sensor data (blue) using a Kalman filter with initial parameters</w:t>
      </w:r>
      <w:r w:rsidR="0087066A">
        <w:rPr>
          <w:rFonts w:asciiTheme="majorBidi" w:hAnsiTheme="majorBidi" w:cstheme="majorBidi"/>
          <w:color w:val="auto"/>
          <w:sz w:val="16"/>
        </w:rPr>
        <w:t xml:space="preserve"> r = 25 and q = 0.</w:t>
      </w:r>
      <w:r w:rsidRPr="003B1177">
        <w:rPr>
          <w:rFonts w:asciiTheme="majorBidi" w:hAnsiTheme="majorBidi" w:cstheme="majorBidi"/>
          <w:color w:val="auto"/>
          <w:sz w:val="16"/>
        </w:rPr>
        <w:t>1.</w:t>
      </w:r>
    </w:p>
    <w:p w:rsidR="00AA0ED7" w:rsidRDefault="00AC31CD" w:rsidP="00AA0ED7">
      <w:r>
        <w:pict>
          <v:shape id="_x0000_i1030" type="#_x0000_t75" style="width:467.05pt;height:222.9pt">
            <v:imagedata r:id="rId15" o:title="Kalman(r=25,q=0"/>
          </v:shape>
        </w:pict>
      </w:r>
    </w:p>
    <w:p w:rsidR="00AA0ED7" w:rsidRPr="003B1177" w:rsidRDefault="007D7A4B" w:rsidP="00AA0ED7">
      <w:pPr>
        <w:pStyle w:val="Caption"/>
        <w:rPr>
          <w:rFonts w:asciiTheme="majorBidi" w:hAnsiTheme="majorBidi" w:cstheme="majorBidi"/>
          <w:color w:val="auto"/>
          <w:sz w:val="16"/>
        </w:rPr>
      </w:pPr>
      <w:r>
        <w:rPr>
          <w:rFonts w:asciiTheme="majorBidi" w:hAnsiTheme="majorBidi" w:cstheme="majorBidi"/>
          <w:color w:val="auto"/>
          <w:sz w:val="16"/>
        </w:rPr>
        <w:t>Figure 7</w:t>
      </w:r>
      <w:r w:rsidR="00AA0ED7" w:rsidRPr="003B1177">
        <w:rPr>
          <w:rFonts w:asciiTheme="majorBidi" w:hAnsiTheme="majorBidi" w:cstheme="majorBidi"/>
          <w:color w:val="auto"/>
          <w:sz w:val="16"/>
        </w:rPr>
        <w:t>: Kalman filtered data (red) and raw sensor data (blue) using a Kalman filter with initial parameters</w:t>
      </w:r>
      <w:r w:rsidR="0087066A">
        <w:rPr>
          <w:rFonts w:asciiTheme="majorBidi" w:hAnsiTheme="majorBidi" w:cstheme="majorBidi"/>
          <w:color w:val="auto"/>
          <w:sz w:val="16"/>
        </w:rPr>
        <w:t xml:space="preserve"> r = 25 and q = 0.5</w:t>
      </w:r>
      <w:r w:rsidR="00AA0ED7" w:rsidRPr="003B1177">
        <w:rPr>
          <w:rFonts w:asciiTheme="majorBidi" w:hAnsiTheme="majorBidi" w:cstheme="majorBidi"/>
          <w:color w:val="auto"/>
          <w:sz w:val="16"/>
        </w:rPr>
        <w:t>.</w:t>
      </w:r>
    </w:p>
    <w:p w:rsidR="00AA0ED7" w:rsidRDefault="00AC31CD" w:rsidP="00AA0ED7">
      <w:r>
        <w:lastRenderedPageBreak/>
        <w:pict>
          <v:shape id="_x0000_i1031" type="#_x0000_t75" style="width:467.05pt;height:222.9pt">
            <v:imagedata r:id="rId16" o:title="Kalman(r=25,q=1)"/>
          </v:shape>
        </w:pict>
      </w:r>
    </w:p>
    <w:p w:rsidR="00AA0ED7" w:rsidRPr="003B1177" w:rsidRDefault="007D7A4B" w:rsidP="00AA0ED7">
      <w:pPr>
        <w:pStyle w:val="Caption"/>
        <w:rPr>
          <w:rFonts w:asciiTheme="majorBidi" w:hAnsiTheme="majorBidi" w:cstheme="majorBidi"/>
          <w:color w:val="auto"/>
          <w:sz w:val="16"/>
        </w:rPr>
      </w:pPr>
      <w:r>
        <w:rPr>
          <w:rFonts w:asciiTheme="majorBidi" w:hAnsiTheme="majorBidi" w:cstheme="majorBidi"/>
          <w:color w:val="auto"/>
          <w:sz w:val="16"/>
        </w:rPr>
        <w:t>Figure 8</w:t>
      </w:r>
      <w:r w:rsidR="00AA0ED7" w:rsidRPr="003B1177">
        <w:rPr>
          <w:rFonts w:asciiTheme="majorBidi" w:hAnsiTheme="majorBidi" w:cstheme="majorBidi"/>
          <w:color w:val="auto"/>
          <w:sz w:val="16"/>
        </w:rPr>
        <w:t>: Kalman filtered data (red) and raw sensor data (blue) using a Kalman filter with initial parameters</w:t>
      </w:r>
      <w:r w:rsidR="0087066A">
        <w:rPr>
          <w:rFonts w:asciiTheme="majorBidi" w:hAnsiTheme="majorBidi" w:cstheme="majorBidi"/>
          <w:color w:val="auto"/>
          <w:sz w:val="16"/>
        </w:rPr>
        <w:t xml:space="preserve"> r = 25 and q = </w:t>
      </w:r>
      <w:r w:rsidR="00AA0ED7" w:rsidRPr="003B1177">
        <w:rPr>
          <w:rFonts w:asciiTheme="majorBidi" w:hAnsiTheme="majorBidi" w:cstheme="majorBidi"/>
          <w:color w:val="auto"/>
          <w:sz w:val="16"/>
        </w:rPr>
        <w:t>1.</w:t>
      </w:r>
    </w:p>
    <w:p w:rsidR="002C6BFA" w:rsidRDefault="00AC31CD" w:rsidP="00AA0ED7">
      <w:r>
        <w:pict>
          <v:shape id="_x0000_i1032" type="#_x0000_t75" style="width:467.05pt;height:222.9pt">
            <v:imagedata r:id="rId17" o:title="Kalman(r=25,q=5)"/>
          </v:shape>
        </w:pict>
      </w:r>
    </w:p>
    <w:p w:rsidR="00AA0ED7" w:rsidRPr="003B1177" w:rsidRDefault="007D7A4B" w:rsidP="0087066A">
      <w:pPr>
        <w:pStyle w:val="Caption"/>
        <w:rPr>
          <w:rFonts w:asciiTheme="majorBidi" w:hAnsiTheme="majorBidi" w:cstheme="majorBidi"/>
          <w:color w:val="auto"/>
          <w:sz w:val="16"/>
        </w:rPr>
      </w:pPr>
      <w:r>
        <w:rPr>
          <w:rFonts w:asciiTheme="majorBidi" w:hAnsiTheme="majorBidi" w:cstheme="majorBidi"/>
          <w:color w:val="auto"/>
          <w:sz w:val="16"/>
        </w:rPr>
        <w:t>Figure 9</w:t>
      </w:r>
      <w:r w:rsidR="00AA0ED7" w:rsidRPr="003B1177">
        <w:rPr>
          <w:rFonts w:asciiTheme="majorBidi" w:hAnsiTheme="majorBidi" w:cstheme="majorBidi"/>
          <w:color w:val="auto"/>
          <w:sz w:val="16"/>
        </w:rPr>
        <w:t>: Kalman filtered data (red) and raw sensor data (blue) using a Kalman filter with initial parameters</w:t>
      </w:r>
      <w:r w:rsidR="0087066A">
        <w:rPr>
          <w:rFonts w:asciiTheme="majorBidi" w:hAnsiTheme="majorBidi" w:cstheme="majorBidi"/>
          <w:color w:val="auto"/>
          <w:sz w:val="16"/>
        </w:rPr>
        <w:t xml:space="preserve"> r = </w:t>
      </w:r>
      <w:r w:rsidR="00AA0ED7" w:rsidRPr="003B1177">
        <w:rPr>
          <w:rFonts w:asciiTheme="majorBidi" w:hAnsiTheme="majorBidi" w:cstheme="majorBidi"/>
          <w:color w:val="auto"/>
          <w:sz w:val="16"/>
        </w:rPr>
        <w:t xml:space="preserve">25 and q = </w:t>
      </w:r>
      <w:r w:rsidR="0087066A">
        <w:rPr>
          <w:rFonts w:asciiTheme="majorBidi" w:hAnsiTheme="majorBidi" w:cstheme="majorBidi"/>
          <w:color w:val="auto"/>
          <w:sz w:val="16"/>
        </w:rPr>
        <w:t>5</w:t>
      </w:r>
      <w:r w:rsidR="00AA0ED7" w:rsidRPr="003B1177">
        <w:rPr>
          <w:rFonts w:asciiTheme="majorBidi" w:hAnsiTheme="majorBidi" w:cstheme="majorBidi"/>
          <w:color w:val="auto"/>
          <w:sz w:val="16"/>
        </w:rPr>
        <w:t>.</w:t>
      </w:r>
    </w:p>
    <w:p w:rsidR="0059713B" w:rsidRDefault="0059713B" w:rsidP="0059713B">
      <w:r>
        <w:rPr>
          <w:lang w:val="en-US"/>
        </w:rPr>
        <w:t xml:space="preserve">Next, </w:t>
      </w:r>
      <w:r>
        <w:t xml:space="preserve">keeping the values of </w:t>
      </w:r>
      <m:oMath>
        <m:r>
          <w:rPr>
            <w:rFonts w:ascii="Cambria Math" w:hAnsi="Cambria Math"/>
          </w:rPr>
          <m:t>q</m:t>
        </m:r>
      </m:oMath>
      <w:r>
        <w:t xml:space="preserve"> fixed at 0.5 and </w:t>
      </w:r>
      <w:r w:rsidR="008267CC">
        <w:t>varying</w:t>
      </w:r>
      <w:r>
        <w:t xml:space="preserve"> </w:t>
      </w:r>
      <m:oMath>
        <m:r>
          <w:rPr>
            <w:rFonts w:ascii="Cambria Math" w:hAnsi="Cambria Math"/>
          </w:rPr>
          <m:t>r</m:t>
        </m:r>
      </m:oMath>
      <w:r>
        <w:t xml:space="preserve"> (while setting </w:t>
      </w:r>
      <m:oMath>
        <m:r>
          <w:rPr>
            <w:rFonts w:ascii="Cambria Math" w:hAnsi="Cambria Math"/>
          </w:rPr>
          <m:t>r = k = 0</m:t>
        </m:r>
      </m:oMath>
      <w:r>
        <w:t>), the following plots were generated:</w:t>
      </w:r>
    </w:p>
    <w:p w:rsidR="00CA731D" w:rsidRDefault="00CA731D" w:rsidP="00CA731D">
      <w:pPr>
        <w:rPr>
          <w:lang w:val="en-US"/>
        </w:rPr>
      </w:pPr>
      <w:r>
        <w:rPr>
          <w:noProof/>
          <w:lang w:eastAsia="en-CA"/>
        </w:rPr>
        <w:lastRenderedPageBreak/>
        <w:drawing>
          <wp:inline distT="0" distB="0" distL="0" distR="0">
            <wp:extent cx="5931535" cy="2830830"/>
            <wp:effectExtent l="0" t="0" r="0" b="7620"/>
            <wp:docPr id="1" name="Picture 1" descr="C:\Users\Maxim\AppData\Local\Microsoft\Windows\INetCache\Content.Word\Kalman(r=0,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xim\AppData\Local\Microsoft\Windows\INetCache\Content.Word\Kalman(r=0,q=.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2830830"/>
                    </a:xfrm>
                    <a:prstGeom prst="rect">
                      <a:avLst/>
                    </a:prstGeom>
                    <a:noFill/>
                    <a:ln>
                      <a:noFill/>
                    </a:ln>
                  </pic:spPr>
                </pic:pic>
              </a:graphicData>
            </a:graphic>
          </wp:inline>
        </w:drawing>
      </w:r>
    </w:p>
    <w:p w:rsidR="00CA731D" w:rsidRPr="003B1177" w:rsidRDefault="007D7A4B" w:rsidP="00CA731D">
      <w:pPr>
        <w:pStyle w:val="Caption"/>
        <w:rPr>
          <w:rFonts w:asciiTheme="majorBidi" w:hAnsiTheme="majorBidi" w:cstheme="majorBidi"/>
          <w:color w:val="auto"/>
          <w:sz w:val="16"/>
        </w:rPr>
      </w:pPr>
      <w:r>
        <w:rPr>
          <w:rFonts w:asciiTheme="majorBidi" w:hAnsiTheme="majorBidi" w:cstheme="majorBidi"/>
          <w:color w:val="auto"/>
          <w:sz w:val="16"/>
        </w:rPr>
        <w:t>Figure 10</w:t>
      </w:r>
      <w:r w:rsidR="00CA731D" w:rsidRPr="003B1177">
        <w:rPr>
          <w:rFonts w:asciiTheme="majorBidi" w:hAnsiTheme="majorBidi" w:cstheme="majorBidi"/>
          <w:color w:val="auto"/>
          <w:sz w:val="16"/>
        </w:rPr>
        <w:t>: Kalman filtered data (red) and raw sensor data (blue) using a Kalman filter with initial parameters</w:t>
      </w:r>
      <w:r w:rsidR="00CA731D">
        <w:rPr>
          <w:rFonts w:asciiTheme="majorBidi" w:hAnsiTheme="majorBidi" w:cstheme="majorBidi"/>
          <w:color w:val="auto"/>
          <w:sz w:val="16"/>
        </w:rPr>
        <w:t xml:space="preserve"> r = 0</w:t>
      </w:r>
      <w:r w:rsidR="00CA731D" w:rsidRPr="003B1177">
        <w:rPr>
          <w:rFonts w:asciiTheme="majorBidi" w:hAnsiTheme="majorBidi" w:cstheme="majorBidi"/>
          <w:color w:val="auto"/>
          <w:sz w:val="16"/>
        </w:rPr>
        <w:t xml:space="preserve"> and q = </w:t>
      </w:r>
      <w:r w:rsidR="00CA731D">
        <w:rPr>
          <w:rFonts w:asciiTheme="majorBidi" w:hAnsiTheme="majorBidi" w:cstheme="majorBidi"/>
          <w:color w:val="auto"/>
          <w:sz w:val="16"/>
        </w:rPr>
        <w:t>0.5</w:t>
      </w:r>
      <w:r w:rsidR="00CA731D" w:rsidRPr="003B1177">
        <w:rPr>
          <w:rFonts w:asciiTheme="majorBidi" w:hAnsiTheme="majorBidi" w:cstheme="majorBidi"/>
          <w:color w:val="auto"/>
          <w:sz w:val="16"/>
        </w:rPr>
        <w:t>.</w:t>
      </w:r>
    </w:p>
    <w:p w:rsidR="00CA731D" w:rsidRDefault="00CA731D" w:rsidP="00CA731D">
      <w:pPr>
        <w:rPr>
          <w:lang w:val="en-US"/>
        </w:rPr>
      </w:pPr>
      <w:r>
        <w:rPr>
          <w:noProof/>
          <w:lang w:eastAsia="en-CA"/>
        </w:rPr>
        <w:drawing>
          <wp:inline distT="0" distB="0" distL="0" distR="0">
            <wp:extent cx="5931535" cy="2830830"/>
            <wp:effectExtent l="0" t="0" r="0" b="7620"/>
            <wp:docPr id="2" name="Picture 2" descr="C:\Users\Maxim\AppData\Local\Microsoft\Windows\INetCache\Content.Word\Kalman(r=1,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xim\AppData\Local\Microsoft\Windows\INetCache\Content.Word\Kalman(r=1,q=.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1535" cy="2830830"/>
                    </a:xfrm>
                    <a:prstGeom prst="rect">
                      <a:avLst/>
                    </a:prstGeom>
                    <a:noFill/>
                    <a:ln>
                      <a:noFill/>
                    </a:ln>
                  </pic:spPr>
                </pic:pic>
              </a:graphicData>
            </a:graphic>
          </wp:inline>
        </w:drawing>
      </w:r>
    </w:p>
    <w:p w:rsidR="00CA731D" w:rsidRPr="003B1177" w:rsidRDefault="007D7A4B" w:rsidP="00CA731D">
      <w:pPr>
        <w:pStyle w:val="Caption"/>
        <w:rPr>
          <w:rFonts w:asciiTheme="majorBidi" w:hAnsiTheme="majorBidi" w:cstheme="majorBidi"/>
          <w:color w:val="auto"/>
          <w:sz w:val="16"/>
        </w:rPr>
      </w:pPr>
      <w:r>
        <w:rPr>
          <w:rFonts w:asciiTheme="majorBidi" w:hAnsiTheme="majorBidi" w:cstheme="majorBidi"/>
          <w:color w:val="auto"/>
          <w:sz w:val="16"/>
        </w:rPr>
        <w:t>Figure 11</w:t>
      </w:r>
      <w:r w:rsidR="00CA731D" w:rsidRPr="003B1177">
        <w:rPr>
          <w:rFonts w:asciiTheme="majorBidi" w:hAnsiTheme="majorBidi" w:cstheme="majorBidi"/>
          <w:color w:val="auto"/>
          <w:sz w:val="16"/>
        </w:rPr>
        <w:t>: Kalman filtered data (red) and raw sensor data (blue) using a Kalman filter with initial parameters</w:t>
      </w:r>
      <w:r w:rsidR="00CA731D">
        <w:rPr>
          <w:rFonts w:asciiTheme="majorBidi" w:hAnsiTheme="majorBidi" w:cstheme="majorBidi"/>
          <w:color w:val="auto"/>
          <w:sz w:val="16"/>
        </w:rPr>
        <w:t xml:space="preserve"> r = 1</w:t>
      </w:r>
      <w:r w:rsidR="00CA731D" w:rsidRPr="003B1177">
        <w:rPr>
          <w:rFonts w:asciiTheme="majorBidi" w:hAnsiTheme="majorBidi" w:cstheme="majorBidi"/>
          <w:color w:val="auto"/>
          <w:sz w:val="16"/>
        </w:rPr>
        <w:t xml:space="preserve"> and q = </w:t>
      </w:r>
      <w:r w:rsidR="00CA731D">
        <w:rPr>
          <w:rFonts w:asciiTheme="majorBidi" w:hAnsiTheme="majorBidi" w:cstheme="majorBidi"/>
          <w:color w:val="auto"/>
          <w:sz w:val="16"/>
        </w:rPr>
        <w:t>0.5</w:t>
      </w:r>
      <w:r w:rsidR="00CA731D" w:rsidRPr="003B1177">
        <w:rPr>
          <w:rFonts w:asciiTheme="majorBidi" w:hAnsiTheme="majorBidi" w:cstheme="majorBidi"/>
          <w:color w:val="auto"/>
          <w:sz w:val="16"/>
        </w:rPr>
        <w:t>.</w:t>
      </w:r>
    </w:p>
    <w:p w:rsidR="008267CC" w:rsidRDefault="008267CC" w:rsidP="0059713B">
      <w:pPr>
        <w:rPr>
          <w:lang w:val="en-US"/>
        </w:rPr>
      </w:pPr>
    </w:p>
    <w:p w:rsidR="008267CC" w:rsidRDefault="00AC31CD" w:rsidP="0059713B">
      <w:pPr>
        <w:rPr>
          <w:lang w:val="en-US"/>
        </w:rPr>
      </w:pPr>
      <w:r>
        <w:rPr>
          <w:lang w:val="en-US"/>
        </w:rPr>
        <w:lastRenderedPageBreak/>
        <w:pict>
          <v:shape id="_x0000_i1033" type="#_x0000_t75" style="width:467.05pt;height:222.9pt">
            <v:imagedata r:id="rId20" o:title="Kalman(r=50,q="/>
          </v:shape>
        </w:pict>
      </w:r>
    </w:p>
    <w:p w:rsidR="008267CC" w:rsidRPr="003B1177" w:rsidRDefault="00CA731D" w:rsidP="008267CC">
      <w:pPr>
        <w:pStyle w:val="Caption"/>
        <w:rPr>
          <w:rFonts w:asciiTheme="majorBidi" w:hAnsiTheme="majorBidi" w:cstheme="majorBidi"/>
          <w:color w:val="auto"/>
          <w:sz w:val="16"/>
        </w:rPr>
      </w:pPr>
      <w:r>
        <w:rPr>
          <w:rFonts w:asciiTheme="majorBidi" w:hAnsiTheme="majorBidi" w:cstheme="majorBidi"/>
          <w:color w:val="auto"/>
          <w:sz w:val="16"/>
        </w:rPr>
        <w:t>Fi</w:t>
      </w:r>
      <w:r w:rsidR="007D7A4B">
        <w:rPr>
          <w:rFonts w:asciiTheme="majorBidi" w:hAnsiTheme="majorBidi" w:cstheme="majorBidi"/>
          <w:color w:val="auto"/>
          <w:sz w:val="16"/>
        </w:rPr>
        <w:t>gure 12</w:t>
      </w:r>
      <w:r w:rsidR="008267CC" w:rsidRPr="003B1177">
        <w:rPr>
          <w:rFonts w:asciiTheme="majorBidi" w:hAnsiTheme="majorBidi" w:cstheme="majorBidi"/>
          <w:color w:val="auto"/>
          <w:sz w:val="16"/>
        </w:rPr>
        <w:t>: Kalman filtered data (red) and raw sensor data (blue) using a Kalman filter with initial parameters</w:t>
      </w:r>
      <w:r w:rsidR="008267CC">
        <w:rPr>
          <w:rFonts w:asciiTheme="majorBidi" w:hAnsiTheme="majorBidi" w:cstheme="majorBidi"/>
          <w:color w:val="auto"/>
          <w:sz w:val="16"/>
        </w:rPr>
        <w:t xml:space="preserve"> r = 50</w:t>
      </w:r>
      <w:r w:rsidR="008267CC" w:rsidRPr="003B1177">
        <w:rPr>
          <w:rFonts w:asciiTheme="majorBidi" w:hAnsiTheme="majorBidi" w:cstheme="majorBidi"/>
          <w:color w:val="auto"/>
          <w:sz w:val="16"/>
        </w:rPr>
        <w:t xml:space="preserve"> and q = </w:t>
      </w:r>
      <w:r w:rsidR="00163AAC">
        <w:rPr>
          <w:rFonts w:asciiTheme="majorBidi" w:hAnsiTheme="majorBidi" w:cstheme="majorBidi"/>
          <w:color w:val="auto"/>
          <w:sz w:val="16"/>
        </w:rPr>
        <w:t>0.</w:t>
      </w:r>
      <w:r w:rsidR="008267CC">
        <w:rPr>
          <w:rFonts w:asciiTheme="majorBidi" w:hAnsiTheme="majorBidi" w:cstheme="majorBidi"/>
          <w:color w:val="auto"/>
          <w:sz w:val="16"/>
        </w:rPr>
        <w:t>5</w:t>
      </w:r>
      <w:r w:rsidR="008267CC" w:rsidRPr="003B1177">
        <w:rPr>
          <w:rFonts w:asciiTheme="majorBidi" w:hAnsiTheme="majorBidi" w:cstheme="majorBidi"/>
          <w:color w:val="auto"/>
          <w:sz w:val="16"/>
        </w:rPr>
        <w:t>.</w:t>
      </w:r>
    </w:p>
    <w:p w:rsidR="008267CC" w:rsidRDefault="008267CC" w:rsidP="0059713B">
      <w:pPr>
        <w:rPr>
          <w:lang w:val="en-US"/>
        </w:rPr>
      </w:pPr>
    </w:p>
    <w:p w:rsidR="00CA731D" w:rsidRDefault="00AC31CD" w:rsidP="0059713B">
      <w:pPr>
        <w:rPr>
          <w:lang w:val="en-US"/>
        </w:rPr>
      </w:pPr>
      <w:r>
        <w:rPr>
          <w:lang w:val="en-US"/>
        </w:rPr>
        <w:pict>
          <v:shape id="_x0000_i1034" type="#_x0000_t75" style="width:467.05pt;height:222.9pt">
            <v:imagedata r:id="rId21" o:title="Kalman(r=100,q="/>
          </v:shape>
        </w:pict>
      </w:r>
    </w:p>
    <w:p w:rsidR="00CA731D" w:rsidRDefault="00CA731D" w:rsidP="007D7A4B">
      <w:pPr>
        <w:pStyle w:val="Caption"/>
        <w:rPr>
          <w:rFonts w:asciiTheme="majorBidi" w:hAnsiTheme="majorBidi" w:cstheme="majorBidi"/>
          <w:color w:val="auto"/>
          <w:sz w:val="16"/>
        </w:rPr>
      </w:pPr>
      <w:r>
        <w:rPr>
          <w:rFonts w:asciiTheme="majorBidi" w:hAnsiTheme="majorBidi" w:cstheme="majorBidi"/>
          <w:color w:val="auto"/>
          <w:sz w:val="16"/>
        </w:rPr>
        <w:t xml:space="preserve">Figure </w:t>
      </w:r>
      <w:r w:rsidR="003B5F1F">
        <w:rPr>
          <w:rFonts w:asciiTheme="majorBidi" w:hAnsiTheme="majorBidi" w:cstheme="majorBidi"/>
          <w:color w:val="auto"/>
          <w:sz w:val="16"/>
        </w:rPr>
        <w:t>1</w:t>
      </w:r>
      <w:r w:rsidR="007D7A4B">
        <w:rPr>
          <w:rFonts w:asciiTheme="majorBidi" w:hAnsiTheme="majorBidi" w:cstheme="majorBidi"/>
          <w:color w:val="auto"/>
          <w:sz w:val="16"/>
        </w:rPr>
        <w:t>3</w:t>
      </w:r>
      <w:r w:rsidRPr="003B1177">
        <w:rPr>
          <w:rFonts w:asciiTheme="majorBidi" w:hAnsiTheme="majorBidi" w:cstheme="majorBidi"/>
          <w:color w:val="auto"/>
          <w:sz w:val="16"/>
        </w:rPr>
        <w:t>: Kalman filtered data (red) and raw sensor data (blue) using a Kalman filter with initial parameters</w:t>
      </w:r>
      <w:r>
        <w:rPr>
          <w:rFonts w:asciiTheme="majorBidi" w:hAnsiTheme="majorBidi" w:cstheme="majorBidi"/>
          <w:color w:val="auto"/>
          <w:sz w:val="16"/>
        </w:rPr>
        <w:t xml:space="preserve"> r = 100</w:t>
      </w:r>
      <w:r w:rsidRPr="003B1177">
        <w:rPr>
          <w:rFonts w:asciiTheme="majorBidi" w:hAnsiTheme="majorBidi" w:cstheme="majorBidi"/>
          <w:color w:val="auto"/>
          <w:sz w:val="16"/>
        </w:rPr>
        <w:t xml:space="preserve"> and q = </w:t>
      </w:r>
      <w:r>
        <w:rPr>
          <w:rFonts w:asciiTheme="majorBidi" w:hAnsiTheme="majorBidi" w:cstheme="majorBidi"/>
          <w:color w:val="auto"/>
          <w:sz w:val="16"/>
        </w:rPr>
        <w:t>0.5</w:t>
      </w:r>
      <w:r w:rsidRPr="003B1177">
        <w:rPr>
          <w:rFonts w:asciiTheme="majorBidi" w:hAnsiTheme="majorBidi" w:cstheme="majorBidi"/>
          <w:color w:val="auto"/>
          <w:sz w:val="16"/>
        </w:rPr>
        <w:t>.</w:t>
      </w:r>
    </w:p>
    <w:p w:rsidR="00CA731D" w:rsidRPr="00AA0ED7" w:rsidRDefault="00427680" w:rsidP="008661F7">
      <w:pPr>
        <w:rPr>
          <w:lang w:val="en-US" w:bidi="ar-SA"/>
        </w:rPr>
      </w:pPr>
      <w:r>
        <w:rPr>
          <w:lang w:val="en-US" w:bidi="ar-SA"/>
        </w:rPr>
        <w:t xml:space="preserve">Based on these experiments, it was decided to choose the Kalman filter parameters to be </w:t>
      </w:r>
      <m:oMath>
        <m:r>
          <w:rPr>
            <w:rFonts w:ascii="Cambria Math" w:hAnsi="Cambria Math"/>
            <w:lang w:val="en-US" w:bidi="ar-SA"/>
          </w:rPr>
          <m:t>r = 50</m:t>
        </m:r>
      </m:oMath>
      <w:r>
        <w:rPr>
          <w:lang w:val="en-US" w:bidi="ar-SA"/>
        </w:rPr>
        <w:t xml:space="preserve">, </w:t>
      </w:r>
      <m:oMath>
        <m:r>
          <w:rPr>
            <w:rFonts w:ascii="Cambria Math" w:hAnsi="Cambria Math"/>
            <w:lang w:val="en-US" w:bidi="ar-SA"/>
          </w:rPr>
          <m:t>q = 0.5</m:t>
        </m:r>
      </m:oMath>
      <w:r>
        <w:rPr>
          <w:lang w:val="en-US" w:bidi="ar-SA"/>
        </w:rPr>
        <w:t xml:space="preserve"> and </w:t>
      </w:r>
      <m:oMath>
        <m:r>
          <w:rPr>
            <w:rFonts w:ascii="Cambria Math" w:hAnsi="Cambria Math"/>
            <w:lang w:val="en-US" w:bidi="ar-SA"/>
          </w:rPr>
          <m:t>r = k = 0</m:t>
        </m:r>
      </m:oMath>
      <w:r>
        <w:rPr>
          <w:lang w:val="en-US" w:bidi="ar-SA"/>
        </w:rPr>
        <w:t>, as these were deemed to provide good results. The filtered data appeared to follow the general trend very closely, while remaining rather smooth.</w:t>
      </w:r>
    </w:p>
    <w:p w:rsidR="007F2945" w:rsidRDefault="00E310A6" w:rsidP="008661F7">
      <w:pPr>
        <w:pStyle w:val="Heading2"/>
      </w:pPr>
      <w:r>
        <w:t>Keypad</w:t>
      </w:r>
    </w:p>
    <w:p w:rsidR="00D20E63" w:rsidRDefault="00E310A6" w:rsidP="00930C5C">
      <w:r>
        <w:t>In order to ensure that the button de</w:t>
      </w:r>
      <w:r w:rsidR="00D20E63">
        <w:t>-</w:t>
      </w:r>
      <w:r>
        <w:t xml:space="preserve">bouncing mechanism works properly, numerous tests, using all 16 buttons were performed. The system </w:t>
      </w:r>
      <w:r w:rsidR="00D34C95">
        <w:t>was run in debug mode</w:t>
      </w:r>
      <w:r>
        <w:t xml:space="preserve"> and the user inputs (i.e. pressed buttons) were printed out. It was observed that the keypad behaviour was </w:t>
      </w:r>
      <w:r w:rsidR="00FA2882">
        <w:t>adequate</w:t>
      </w:r>
      <w:r>
        <w:t xml:space="preserve">, with button </w:t>
      </w:r>
      <w:r w:rsidR="00D17EBC">
        <w:t xml:space="preserve">presses being </w:t>
      </w:r>
      <w:r w:rsidR="000B3782">
        <w:lastRenderedPageBreak/>
        <w:t>registered</w:t>
      </w:r>
      <w:r>
        <w:t xml:space="preserve"> only once per press, indicating that the mechanism works properly. Furthermore, various </w:t>
      </w:r>
      <w:r w:rsidR="00CF64BA">
        <w:t>special</w:t>
      </w:r>
      <w:r>
        <w:t xml:space="preserve"> cases were tested (e.g. entering an angle greater than 180 or pressing the enter button without selecting any angle), to ensure that the system behaves as expected (i.e. prints out an error message and prompt</w:t>
      </w:r>
      <w:r w:rsidR="005507CA">
        <w:t>s</w:t>
      </w:r>
      <w:r>
        <w:t xml:space="preserve"> the user to re-enter the target angle once again).</w:t>
      </w:r>
    </w:p>
    <w:p w:rsidR="00D20E63" w:rsidRDefault="00D20E63" w:rsidP="008661F7">
      <w:pPr>
        <w:pStyle w:val="Heading2"/>
      </w:pPr>
      <w:r w:rsidRPr="00D20E63">
        <w:t>Overall system behaviour</w:t>
      </w:r>
    </w:p>
    <w:p w:rsidR="00D20E63" w:rsidRPr="00D20E63" w:rsidRDefault="00D20E63" w:rsidP="00AE2B47">
      <w:r>
        <w:t xml:space="preserve">Once all the various components were tested separately, the entire system was put under test. This was done by choosing various target angles using the keypad, and observing that the system exhibits the expected behaviour, namely that it provides the user with the expected feedback via the 7-segment display. </w:t>
      </w:r>
      <w:r w:rsidR="00E9460B">
        <w:t xml:space="preserve">In particular, </w:t>
      </w:r>
      <w:r w:rsidR="00AE2B47">
        <w:t xml:space="preserve">target angles were set to correspond to known angles made by objects provided by the TAs, in order to ensure that once the board reaches the desired angle, the displayed pitch angle is within </w:t>
      </w:r>
      <w:r w:rsidR="006B13B8">
        <w:t xml:space="preserve">4 degrees of </w:t>
      </w:r>
      <w:r w:rsidR="00AE2B47">
        <w:t>the selected target angle. Using this method, it was found that the operation of the designed system was in accordance with the requirements.</w:t>
      </w:r>
    </w:p>
    <w:p w:rsidR="00BD29CC" w:rsidRPr="00BD29CC" w:rsidRDefault="00BD29CC" w:rsidP="00BD29CC">
      <w:pPr>
        <w:pStyle w:val="Heading1"/>
      </w:pPr>
      <w:r w:rsidRPr="00BD29CC">
        <w:t>Conclusion</w:t>
      </w:r>
    </w:p>
    <w:p w:rsidR="00BD29CC" w:rsidRDefault="00BD29CC" w:rsidP="00BD29CC">
      <w:pPr>
        <w:spacing w:after="0" w:line="240" w:lineRule="auto"/>
        <w:jc w:val="both"/>
        <w:rPr>
          <w:rFonts w:asciiTheme="majorBidi" w:hAnsiTheme="majorBidi" w:cstheme="majorBidi"/>
        </w:rPr>
      </w:pPr>
    </w:p>
    <w:p w:rsidR="00BD29CC" w:rsidRPr="00BD29CC" w:rsidRDefault="00BD29CC" w:rsidP="00B739E3">
      <w:pPr>
        <w:spacing w:after="0" w:line="240" w:lineRule="auto"/>
        <w:jc w:val="both"/>
        <w:rPr>
          <w:rFonts w:cstheme="majorBidi"/>
        </w:rPr>
      </w:pPr>
      <w:r w:rsidRPr="00BD29CC">
        <w:rPr>
          <w:rFonts w:cstheme="majorBidi"/>
        </w:rPr>
        <w:t>In the course of</w:t>
      </w:r>
      <w:r w:rsidR="00EC7C02">
        <w:rPr>
          <w:rFonts w:cstheme="majorBidi"/>
        </w:rPr>
        <w:t xml:space="preserve"> this experiment, using the off-</w:t>
      </w:r>
      <w:r w:rsidRPr="00BD29CC">
        <w:rPr>
          <w:rFonts w:cstheme="majorBidi"/>
        </w:rPr>
        <w:t xml:space="preserve">chip LIS3DSH MEMS accelerometer </w:t>
      </w:r>
      <w:r w:rsidR="00B128B3">
        <w:rPr>
          <w:rFonts w:cstheme="majorBidi"/>
        </w:rPr>
        <w:t>found on</w:t>
      </w:r>
      <w:r w:rsidRPr="00BD29CC">
        <w:rPr>
          <w:rFonts w:cstheme="majorBidi"/>
        </w:rPr>
        <w:t xml:space="preserve"> the STM32F4 Discovery board, a 4X4 </w:t>
      </w:r>
      <w:r w:rsidR="00D60CB1">
        <w:rPr>
          <w:rFonts w:cstheme="majorBidi"/>
        </w:rPr>
        <w:t>keypad and a 4 digits 7-segment</w:t>
      </w:r>
      <w:r w:rsidRPr="00BD29CC">
        <w:rPr>
          <w:rFonts w:cstheme="majorBidi"/>
        </w:rPr>
        <w:t xml:space="preserve"> display, a system which prompts the user to input a desired pitch angle for the board and outputs a visual feedback to guide the user was implemented.  Measurements of the gravitational acceleration experienced by the boa</w:t>
      </w:r>
      <w:r w:rsidR="00AB7E4C">
        <w:rPr>
          <w:rFonts w:cstheme="majorBidi"/>
        </w:rPr>
        <w:t>rd combined with the use of a 1-dimentional</w:t>
      </w:r>
      <w:r w:rsidRPr="00BD29CC">
        <w:rPr>
          <w:rFonts w:cstheme="majorBidi"/>
        </w:rPr>
        <w:t xml:space="preserve"> Kalman filter to reduce the noise present in the raw dat</w:t>
      </w:r>
      <w:r w:rsidR="000566F1">
        <w:rPr>
          <w:rFonts w:cstheme="majorBidi"/>
        </w:rPr>
        <w:t>a were used to compute the real-</w:t>
      </w:r>
      <w:r w:rsidRPr="00BD29CC">
        <w:rPr>
          <w:rFonts w:cstheme="majorBidi"/>
        </w:rPr>
        <w:t xml:space="preserve">time pitch angle of the board. The Kalman filter's initial parameter values were determined experimentally. </w:t>
      </w:r>
      <w:r w:rsidR="00D77371">
        <w:rPr>
          <w:rFonts w:cstheme="majorBidi"/>
        </w:rPr>
        <w:t xml:space="preserve">To ensure a high level of accuracy in the obtained accelerometer readings, the MEMS sensor underwent an offline calibration. </w:t>
      </w:r>
      <w:r w:rsidRPr="00BD29CC">
        <w:rPr>
          <w:rFonts w:cstheme="majorBidi"/>
        </w:rPr>
        <w:t xml:space="preserve">The MEMS sensor communication with the microprocessor was achieved through the use External Interrupt/Event Controller and </w:t>
      </w:r>
      <w:r w:rsidR="004D0163">
        <w:rPr>
          <w:rFonts w:cstheme="majorBidi"/>
        </w:rPr>
        <w:t>the Serial Peripheral I</w:t>
      </w:r>
      <w:r w:rsidRPr="00BD29CC">
        <w:rPr>
          <w:rFonts w:cstheme="majorBidi"/>
        </w:rPr>
        <w:t>nterface. The keypad and the 7-segments display</w:t>
      </w:r>
      <w:r w:rsidR="005176B3">
        <w:rPr>
          <w:rFonts w:cstheme="majorBidi"/>
        </w:rPr>
        <w:t>s</w:t>
      </w:r>
      <w:bookmarkStart w:id="0" w:name="_GoBack"/>
      <w:bookmarkEnd w:id="0"/>
      <w:r w:rsidRPr="00BD29CC">
        <w:rPr>
          <w:rFonts w:cstheme="majorBidi"/>
        </w:rPr>
        <w:t xml:space="preserve"> were connected to the board through GPIO</w:t>
      </w:r>
      <w:r w:rsidR="00AE3F9C">
        <w:rPr>
          <w:rFonts w:cstheme="majorBidi"/>
        </w:rPr>
        <w:t>s</w:t>
      </w:r>
      <w:r w:rsidRPr="00BD29CC">
        <w:rPr>
          <w:rFonts w:cstheme="majorBidi"/>
        </w:rPr>
        <w:t xml:space="preserve"> and their correct operation was </w:t>
      </w:r>
      <w:r w:rsidR="003B244B">
        <w:rPr>
          <w:rFonts w:cstheme="majorBidi"/>
        </w:rPr>
        <w:t xml:space="preserve">implemented using the </w:t>
      </w:r>
      <w:r w:rsidR="003B244B" w:rsidRPr="00BD29CC">
        <w:rPr>
          <w:rFonts w:cstheme="majorBidi"/>
        </w:rPr>
        <w:t>TIM3</w:t>
      </w:r>
      <w:r w:rsidR="003B244B">
        <w:rPr>
          <w:rFonts w:cstheme="majorBidi"/>
        </w:rPr>
        <w:t xml:space="preserve"> hardware timer</w:t>
      </w:r>
      <w:r w:rsidRPr="00BD29CC">
        <w:rPr>
          <w:rFonts w:cstheme="majorBidi"/>
        </w:rPr>
        <w:t xml:space="preserve">. All of these elements were combined </w:t>
      </w:r>
      <w:r w:rsidR="00FE17EA">
        <w:rPr>
          <w:rFonts w:cstheme="majorBidi"/>
        </w:rPr>
        <w:t>into a system which</w:t>
      </w:r>
      <w:r w:rsidRPr="00BD29CC">
        <w:rPr>
          <w:rFonts w:cstheme="majorBidi"/>
        </w:rPr>
        <w:t xml:space="preserve"> provide</w:t>
      </w:r>
      <w:r w:rsidR="00FE17EA">
        <w:rPr>
          <w:rFonts w:cstheme="majorBidi"/>
        </w:rPr>
        <w:t>s</w:t>
      </w:r>
      <w:r w:rsidR="00ED4A8B">
        <w:rPr>
          <w:rFonts w:cstheme="majorBidi"/>
        </w:rPr>
        <w:t xml:space="preserve"> the user with </w:t>
      </w:r>
      <w:r w:rsidRPr="00BD29CC">
        <w:rPr>
          <w:rFonts w:cstheme="majorBidi"/>
        </w:rPr>
        <w:t xml:space="preserve">visual feedback </w:t>
      </w:r>
      <w:r w:rsidR="0073604E">
        <w:rPr>
          <w:rFonts w:cstheme="majorBidi"/>
        </w:rPr>
        <w:t xml:space="preserve">to </w:t>
      </w:r>
      <w:r w:rsidR="0035253C">
        <w:rPr>
          <w:rFonts w:cstheme="majorBidi"/>
        </w:rPr>
        <w:t>indicate</w:t>
      </w:r>
      <w:r w:rsidRPr="00BD29CC">
        <w:rPr>
          <w:rFonts w:cstheme="majorBidi"/>
        </w:rPr>
        <w:t xml:space="preserve"> the correct direction in which the board </w:t>
      </w:r>
      <w:r w:rsidR="0099424C">
        <w:rPr>
          <w:rFonts w:cstheme="majorBidi"/>
        </w:rPr>
        <w:t>is</w:t>
      </w:r>
      <w:r w:rsidRPr="00BD29CC">
        <w:rPr>
          <w:rFonts w:cstheme="majorBidi"/>
        </w:rPr>
        <w:t xml:space="preserve"> be tilted to </w:t>
      </w:r>
      <w:r w:rsidR="004C4757">
        <w:rPr>
          <w:rFonts w:cstheme="majorBidi"/>
        </w:rPr>
        <w:t>reach</w:t>
      </w:r>
      <w:r w:rsidRPr="00BD29CC">
        <w:rPr>
          <w:rFonts w:cstheme="majorBidi"/>
        </w:rPr>
        <w:t xml:space="preserve"> the </w:t>
      </w:r>
      <w:r w:rsidR="000B1E87">
        <w:rPr>
          <w:rFonts w:cstheme="majorBidi"/>
        </w:rPr>
        <w:t>chosen</w:t>
      </w:r>
      <w:r w:rsidR="00156D9B">
        <w:rPr>
          <w:rFonts w:cstheme="majorBidi"/>
        </w:rPr>
        <w:t xml:space="preserve"> pitch angle</w:t>
      </w:r>
      <w:r w:rsidR="00B4526D">
        <w:rPr>
          <w:rFonts w:cstheme="majorBidi"/>
        </w:rPr>
        <w:t>, at which point the pitch angle is displayed in real-time</w:t>
      </w:r>
      <w:r w:rsidR="00156D9B">
        <w:rPr>
          <w:rFonts w:cstheme="majorBidi"/>
        </w:rPr>
        <w:t>.</w:t>
      </w:r>
    </w:p>
    <w:p w:rsidR="007F2945" w:rsidRDefault="007F2945" w:rsidP="00D92523"/>
    <w:p w:rsidR="007F2945" w:rsidRDefault="007F2945" w:rsidP="00D92523"/>
    <w:p w:rsidR="00FF58AF" w:rsidRDefault="00FF58AF" w:rsidP="00D92523"/>
    <w:p w:rsidR="0027415C" w:rsidRDefault="0027415C" w:rsidP="00D92523"/>
    <w:p w:rsidR="00FF58AF" w:rsidRDefault="00FF58AF" w:rsidP="00D92523"/>
    <w:p w:rsidR="00BD29CC" w:rsidRDefault="00BD29CC" w:rsidP="00D92523"/>
    <w:p w:rsidR="00BD29CC" w:rsidRDefault="00BD29CC" w:rsidP="00D92523"/>
    <w:p w:rsidR="00BD29CC" w:rsidRDefault="00BD29CC" w:rsidP="00D92523"/>
    <w:p w:rsidR="00BD29CC" w:rsidRDefault="00BD29CC" w:rsidP="00D92523"/>
    <w:p w:rsidR="00BD29CC" w:rsidRPr="00D92523" w:rsidRDefault="00BD29CC" w:rsidP="00D92523"/>
    <w:sdt>
      <w:sdtPr>
        <w:rPr>
          <w:rFonts w:asciiTheme="minorHAnsi" w:eastAsiaTheme="minorHAnsi" w:hAnsiTheme="minorHAnsi" w:cstheme="minorBidi"/>
          <w:color w:val="auto"/>
          <w:sz w:val="22"/>
          <w:szCs w:val="22"/>
          <w:lang w:val="en-CA" w:bidi="he-IL"/>
        </w:rPr>
        <w:id w:val="-618376444"/>
        <w:docPartObj>
          <w:docPartGallery w:val="Bibliographies"/>
          <w:docPartUnique/>
        </w:docPartObj>
      </w:sdtPr>
      <w:sdtEndPr/>
      <w:sdtContent>
        <w:p w:rsidR="00270DA2" w:rsidRDefault="00270DA2">
          <w:pPr>
            <w:pStyle w:val="Heading1"/>
          </w:pPr>
          <w:r>
            <w:t>References</w:t>
          </w:r>
        </w:p>
        <w:sdt>
          <w:sdtPr>
            <w:id w:val="-573587230"/>
            <w:bibliography/>
          </w:sdtPr>
          <w:sdtEndPr/>
          <w:sdtContent>
            <w:p w:rsidR="006931E0" w:rsidRDefault="00270DA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931E0">
                <w:trPr>
                  <w:divId w:val="1105223248"/>
                  <w:tblCellSpacing w:w="15" w:type="dxa"/>
                </w:trPr>
                <w:tc>
                  <w:tcPr>
                    <w:tcW w:w="50" w:type="pct"/>
                    <w:hideMark/>
                  </w:tcPr>
                  <w:p w:rsidR="006931E0" w:rsidRDefault="006931E0">
                    <w:pPr>
                      <w:pStyle w:val="Bibliography"/>
                      <w:rPr>
                        <w:noProof/>
                        <w:sz w:val="24"/>
                        <w:szCs w:val="24"/>
                        <w:lang w:val="en-US"/>
                      </w:rPr>
                    </w:pPr>
                    <w:r>
                      <w:rPr>
                        <w:noProof/>
                        <w:lang w:val="en-US"/>
                      </w:rPr>
                      <w:t xml:space="preserve">[1] </w:t>
                    </w:r>
                  </w:p>
                </w:tc>
                <w:tc>
                  <w:tcPr>
                    <w:tcW w:w="0" w:type="auto"/>
                    <w:hideMark/>
                  </w:tcPr>
                  <w:p w:rsidR="006931E0" w:rsidRDefault="006931E0">
                    <w:pPr>
                      <w:pStyle w:val="Bibliography"/>
                      <w:rPr>
                        <w:noProof/>
                        <w:lang w:val="en-US"/>
                      </w:rPr>
                    </w:pPr>
                    <w:r>
                      <w:rPr>
                        <w:noProof/>
                        <w:lang w:val="en-US"/>
                      </w:rPr>
                      <w:t xml:space="preserve">STMicroelectronics, </w:t>
                    </w:r>
                    <w:r>
                      <w:rPr>
                        <w:i/>
                        <w:iCs/>
                        <w:noProof/>
                        <w:lang w:val="en-US"/>
                      </w:rPr>
                      <w:t xml:space="preserve">AN3182 Application note: Tilt measurement using a low-g 3-axis accelerometer, </w:t>
                    </w:r>
                    <w:r>
                      <w:rPr>
                        <w:noProof/>
                        <w:lang w:val="en-US"/>
                      </w:rPr>
                      <w:t xml:space="preserve">2010. </w:t>
                    </w:r>
                  </w:p>
                </w:tc>
              </w:tr>
              <w:tr w:rsidR="006931E0">
                <w:trPr>
                  <w:divId w:val="1105223248"/>
                  <w:tblCellSpacing w:w="15" w:type="dxa"/>
                </w:trPr>
                <w:tc>
                  <w:tcPr>
                    <w:tcW w:w="50" w:type="pct"/>
                    <w:hideMark/>
                  </w:tcPr>
                  <w:p w:rsidR="006931E0" w:rsidRDefault="006931E0">
                    <w:pPr>
                      <w:pStyle w:val="Bibliography"/>
                      <w:rPr>
                        <w:noProof/>
                        <w:lang w:val="en-US"/>
                      </w:rPr>
                    </w:pPr>
                    <w:r>
                      <w:rPr>
                        <w:noProof/>
                        <w:lang w:val="en-US"/>
                      </w:rPr>
                      <w:t xml:space="preserve">[2] </w:t>
                    </w:r>
                  </w:p>
                </w:tc>
                <w:tc>
                  <w:tcPr>
                    <w:tcW w:w="0" w:type="auto"/>
                    <w:hideMark/>
                  </w:tcPr>
                  <w:p w:rsidR="006931E0" w:rsidRDefault="006931E0">
                    <w:pPr>
                      <w:pStyle w:val="Bibliography"/>
                      <w:rPr>
                        <w:noProof/>
                        <w:lang w:val="en-US"/>
                      </w:rPr>
                    </w:pPr>
                    <w:r>
                      <w:rPr>
                        <w:noProof/>
                        <w:lang w:val="en-US"/>
                      </w:rPr>
                      <w:t xml:space="preserve">A. Suyyagh, </w:t>
                    </w:r>
                    <w:r>
                      <w:rPr>
                        <w:i/>
                        <w:iCs/>
                        <w:noProof/>
                        <w:lang w:val="en-US"/>
                      </w:rPr>
                      <w:t xml:space="preserve">ECSE426 - Microprocessor Systems Lab 3: MEMS Accelerometer, Timers and Interrupts, </w:t>
                    </w:r>
                    <w:r>
                      <w:rPr>
                        <w:noProof/>
                        <w:lang w:val="en-US"/>
                      </w:rPr>
                      <w:t xml:space="preserve">Montreal, 2015. </w:t>
                    </w:r>
                  </w:p>
                </w:tc>
              </w:tr>
              <w:tr w:rsidR="006931E0">
                <w:trPr>
                  <w:divId w:val="1105223248"/>
                  <w:tblCellSpacing w:w="15" w:type="dxa"/>
                </w:trPr>
                <w:tc>
                  <w:tcPr>
                    <w:tcW w:w="50" w:type="pct"/>
                    <w:hideMark/>
                  </w:tcPr>
                  <w:p w:rsidR="006931E0" w:rsidRDefault="006931E0">
                    <w:pPr>
                      <w:pStyle w:val="Bibliography"/>
                      <w:rPr>
                        <w:noProof/>
                        <w:lang w:val="en-US"/>
                      </w:rPr>
                    </w:pPr>
                    <w:r>
                      <w:rPr>
                        <w:noProof/>
                        <w:lang w:val="en-US"/>
                      </w:rPr>
                      <w:t xml:space="preserve">[3] </w:t>
                    </w:r>
                  </w:p>
                </w:tc>
                <w:tc>
                  <w:tcPr>
                    <w:tcW w:w="0" w:type="auto"/>
                    <w:hideMark/>
                  </w:tcPr>
                  <w:p w:rsidR="006931E0" w:rsidRDefault="006931E0">
                    <w:pPr>
                      <w:pStyle w:val="Bibliography"/>
                      <w:rPr>
                        <w:noProof/>
                        <w:lang w:val="en-US"/>
                      </w:rPr>
                    </w:pPr>
                    <w:r>
                      <w:rPr>
                        <w:noProof/>
                        <w:lang w:val="en-US"/>
                      </w:rPr>
                      <w:t>"LIS3DSH MEMS digital output motion sensor ultra low-power high performance three-axis “nano” accelerometer," October 2011. [Online]. Available: http://www.st.com/st-web-ui/static/active/en/resource/technical/document/datasheet/DM00040962.pdf. [Accessed 16 March 2015].</w:t>
                    </w:r>
                  </w:p>
                </w:tc>
              </w:tr>
              <w:tr w:rsidR="006931E0">
                <w:trPr>
                  <w:divId w:val="1105223248"/>
                  <w:tblCellSpacing w:w="15" w:type="dxa"/>
                </w:trPr>
                <w:tc>
                  <w:tcPr>
                    <w:tcW w:w="50" w:type="pct"/>
                    <w:hideMark/>
                  </w:tcPr>
                  <w:p w:rsidR="006931E0" w:rsidRDefault="006931E0">
                    <w:pPr>
                      <w:pStyle w:val="Bibliography"/>
                      <w:rPr>
                        <w:noProof/>
                        <w:lang w:val="en-US"/>
                      </w:rPr>
                    </w:pPr>
                    <w:r>
                      <w:rPr>
                        <w:noProof/>
                        <w:lang w:val="en-US"/>
                      </w:rPr>
                      <w:t xml:space="preserve">[4] </w:t>
                    </w:r>
                  </w:p>
                </w:tc>
                <w:tc>
                  <w:tcPr>
                    <w:tcW w:w="0" w:type="auto"/>
                    <w:hideMark/>
                  </w:tcPr>
                  <w:p w:rsidR="006931E0" w:rsidRDefault="006931E0">
                    <w:pPr>
                      <w:pStyle w:val="Bibliography"/>
                      <w:rPr>
                        <w:noProof/>
                        <w:lang w:val="en-US"/>
                      </w:rPr>
                    </w:pPr>
                    <w:r>
                      <w:rPr>
                        <w:noProof/>
                        <w:lang w:val="en-US"/>
                      </w:rPr>
                      <w:t>"RM0090 Reference manual STM32F405xx, STM32F407xx, STM32F415xx, and STM32F417xx advanced ARM-based 32-bit MCUs," STMicroelectronics, 2014. [Online]. Available: http://www.st.com/st-web-ui/static/active/en/resource/technical/document/reference_manual/DM00031020.pdf. [Accessed 21 February 2015].</w:t>
                    </w:r>
                  </w:p>
                </w:tc>
              </w:tr>
            </w:tbl>
            <w:p w:rsidR="006931E0" w:rsidRDefault="006931E0">
              <w:pPr>
                <w:divId w:val="1105223248"/>
                <w:rPr>
                  <w:rFonts w:eastAsia="Times New Roman"/>
                  <w:noProof/>
                </w:rPr>
              </w:pPr>
            </w:p>
            <w:p w:rsidR="00270DA2" w:rsidRDefault="00270DA2">
              <w:r>
                <w:rPr>
                  <w:b/>
                  <w:bCs/>
                  <w:noProof/>
                </w:rPr>
                <w:fldChar w:fldCharType="end"/>
              </w:r>
            </w:p>
          </w:sdtContent>
        </w:sdt>
      </w:sdtContent>
    </w:sdt>
    <w:p w:rsidR="00DB1B5E" w:rsidRDefault="00DB1B5E" w:rsidP="00BD29CC"/>
    <w:p w:rsidR="00BD29CC" w:rsidRDefault="00BD29CC" w:rsidP="00BD29CC"/>
    <w:p w:rsidR="00BD29CC" w:rsidRDefault="00BD29CC" w:rsidP="00BD29CC"/>
    <w:p w:rsidR="00BD29CC" w:rsidRDefault="00BD29CC" w:rsidP="00BD29CC"/>
    <w:p w:rsidR="00BD29CC" w:rsidRDefault="00BD29CC" w:rsidP="00BD29CC"/>
    <w:p w:rsidR="00BD29CC" w:rsidRDefault="00BD29CC" w:rsidP="00BD29CC"/>
    <w:p w:rsidR="00BD29CC" w:rsidRDefault="00BD29CC" w:rsidP="00BD29CC"/>
    <w:p w:rsidR="00BD29CC" w:rsidRDefault="00BD29CC" w:rsidP="00BD29CC"/>
    <w:p w:rsidR="00BD29CC" w:rsidRDefault="00BD29CC" w:rsidP="00BD29CC"/>
    <w:p w:rsidR="00BD29CC" w:rsidRDefault="00BD29CC" w:rsidP="00BD29CC"/>
    <w:p w:rsidR="00BD29CC" w:rsidRDefault="00BD29CC" w:rsidP="00BD29CC"/>
    <w:p w:rsidR="00BD29CC" w:rsidRDefault="00BD29CC" w:rsidP="00BD29CC"/>
    <w:p w:rsidR="00C92961" w:rsidRDefault="00C92961" w:rsidP="00DB1B5E">
      <w:pPr>
        <w:pStyle w:val="Heading1"/>
        <w:jc w:val="center"/>
      </w:pPr>
      <w:r>
        <w:lastRenderedPageBreak/>
        <w:t>Appendix</w:t>
      </w:r>
    </w:p>
    <w:p w:rsidR="00C92961" w:rsidRDefault="00C92961" w:rsidP="00C92961">
      <w:pPr>
        <w:pStyle w:val="Heading1"/>
      </w:pPr>
      <w:r>
        <w:t>A1</w:t>
      </w:r>
    </w:p>
    <w:p w:rsidR="00C92961" w:rsidRDefault="00C92961" w:rsidP="00C92961">
      <w:pPr>
        <w:rPr>
          <w:lang w:val="en-US" w:bidi="ar-SA"/>
        </w:rPr>
      </w:pPr>
      <w:r>
        <w:rPr>
          <w:lang w:val="en-US" w:bidi="ar-SA"/>
        </w:rPr>
        <w:t>Matlab script to calculate the calibration matrix (using the procedure described in the theory section):</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ones_col = ones(n, 1);</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zeros_col = zeros(n, 1);</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[csvread(</w:t>
      </w:r>
      <w:r>
        <w:rPr>
          <w:rFonts w:ascii="Courier New" w:hAnsi="Courier New" w:cs="Courier New"/>
          <w:color w:val="A020F0"/>
          <w:sz w:val="20"/>
          <w:szCs w:val="20"/>
        </w:rPr>
        <w:t>'position1.csv'</w:t>
      </w:r>
      <w:r>
        <w:rPr>
          <w:rFonts w:ascii="Courier New" w:hAnsi="Courier New" w:cs="Courier New"/>
          <w:color w:val="000000"/>
          <w:sz w:val="20"/>
          <w:szCs w:val="20"/>
        </w:rPr>
        <w:t>) ones_col];</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 = [csvread(</w:t>
      </w:r>
      <w:r>
        <w:rPr>
          <w:rFonts w:ascii="Courier New" w:hAnsi="Courier New" w:cs="Courier New"/>
          <w:color w:val="A020F0"/>
          <w:sz w:val="20"/>
          <w:szCs w:val="20"/>
        </w:rPr>
        <w:t>'position2.csv'</w:t>
      </w:r>
      <w:r>
        <w:rPr>
          <w:rFonts w:ascii="Courier New" w:hAnsi="Courier New" w:cs="Courier New"/>
          <w:color w:val="000000"/>
          <w:sz w:val="20"/>
          <w:szCs w:val="20"/>
        </w:rPr>
        <w:t>) ones_col];</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W3 = [csvread(</w:t>
      </w:r>
      <w:r>
        <w:rPr>
          <w:rFonts w:ascii="Courier New" w:hAnsi="Courier New" w:cs="Courier New"/>
          <w:color w:val="A020F0"/>
          <w:sz w:val="20"/>
          <w:szCs w:val="20"/>
        </w:rPr>
        <w:t>'position3.csv'</w:t>
      </w:r>
      <w:r>
        <w:rPr>
          <w:rFonts w:ascii="Courier New" w:hAnsi="Courier New" w:cs="Courier New"/>
          <w:color w:val="000000"/>
          <w:sz w:val="20"/>
          <w:szCs w:val="20"/>
        </w:rPr>
        <w:t>) ones_col];</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W4 = [csvread(</w:t>
      </w:r>
      <w:r>
        <w:rPr>
          <w:rFonts w:ascii="Courier New" w:hAnsi="Courier New" w:cs="Courier New"/>
          <w:color w:val="A020F0"/>
          <w:sz w:val="20"/>
          <w:szCs w:val="20"/>
        </w:rPr>
        <w:t>'position4.csv'</w:t>
      </w:r>
      <w:r>
        <w:rPr>
          <w:rFonts w:ascii="Courier New" w:hAnsi="Courier New" w:cs="Courier New"/>
          <w:color w:val="000000"/>
          <w:sz w:val="20"/>
          <w:szCs w:val="20"/>
        </w:rPr>
        <w:t>) ones_col];</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W5 = [csvread(</w:t>
      </w:r>
      <w:r>
        <w:rPr>
          <w:rFonts w:ascii="Courier New" w:hAnsi="Courier New" w:cs="Courier New"/>
          <w:color w:val="A020F0"/>
          <w:sz w:val="20"/>
          <w:szCs w:val="20"/>
        </w:rPr>
        <w:t>'position5.csv'</w:t>
      </w:r>
      <w:r>
        <w:rPr>
          <w:rFonts w:ascii="Courier New" w:hAnsi="Courier New" w:cs="Courier New"/>
          <w:color w:val="000000"/>
          <w:sz w:val="20"/>
          <w:szCs w:val="20"/>
        </w:rPr>
        <w:t>) ones_col];</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W6 = [csvread(</w:t>
      </w:r>
      <w:r>
        <w:rPr>
          <w:rFonts w:ascii="Courier New" w:hAnsi="Courier New" w:cs="Courier New"/>
          <w:color w:val="A020F0"/>
          <w:sz w:val="20"/>
          <w:szCs w:val="20"/>
        </w:rPr>
        <w:t>'position6.csv'</w:t>
      </w:r>
      <w:r>
        <w:rPr>
          <w:rFonts w:ascii="Courier New" w:hAnsi="Courier New" w:cs="Courier New"/>
          <w:color w:val="000000"/>
          <w:sz w:val="20"/>
          <w:szCs w:val="20"/>
        </w:rPr>
        <w:t>) ones_col];</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[W1; W2; W3; W4; W5; W6];</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 = [zeros_col zeros_col ones_col];</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Y2 = [zeros_col zeros_col -ones_col];</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Y3 = [zeros_col ones_col zeros_col];</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Y4 = [zeros_col -ones_col zeros_col];</w:t>
      </w:r>
    </w:p>
    <w:p w:rsidR="00C92961" w:rsidRPr="00C92961" w:rsidRDefault="00C92961" w:rsidP="00C92961">
      <w:pPr>
        <w:autoSpaceDE w:val="0"/>
        <w:autoSpaceDN w:val="0"/>
        <w:adjustRightInd w:val="0"/>
        <w:spacing w:after="0" w:line="240" w:lineRule="auto"/>
        <w:rPr>
          <w:rFonts w:ascii="Courier New" w:hAnsi="Courier New" w:cs="Courier New"/>
          <w:sz w:val="24"/>
          <w:szCs w:val="24"/>
          <w:lang w:val="fr-CA"/>
        </w:rPr>
      </w:pPr>
      <w:r w:rsidRPr="00C92961">
        <w:rPr>
          <w:rFonts w:ascii="Courier New" w:hAnsi="Courier New" w:cs="Courier New"/>
          <w:color w:val="000000"/>
          <w:sz w:val="20"/>
          <w:szCs w:val="20"/>
          <w:lang w:val="fr-CA"/>
        </w:rPr>
        <w:t>Y5 = [ones_col zeros_col zeros_col];</w:t>
      </w:r>
    </w:p>
    <w:p w:rsidR="00C92961" w:rsidRPr="00C92961" w:rsidRDefault="00C92961" w:rsidP="00C92961">
      <w:pPr>
        <w:autoSpaceDE w:val="0"/>
        <w:autoSpaceDN w:val="0"/>
        <w:adjustRightInd w:val="0"/>
        <w:spacing w:after="0" w:line="240" w:lineRule="auto"/>
        <w:rPr>
          <w:rFonts w:ascii="Courier New" w:hAnsi="Courier New" w:cs="Courier New"/>
          <w:sz w:val="24"/>
          <w:szCs w:val="24"/>
          <w:lang w:val="fr-CA"/>
        </w:rPr>
      </w:pPr>
      <w:r w:rsidRPr="00C92961">
        <w:rPr>
          <w:rFonts w:ascii="Courier New" w:hAnsi="Courier New" w:cs="Courier New"/>
          <w:color w:val="000000"/>
          <w:sz w:val="20"/>
          <w:szCs w:val="20"/>
          <w:lang w:val="fr-CA"/>
        </w:rPr>
        <w:t>Y6 = [-ones_col zeros_col zeros_col];</w:t>
      </w:r>
    </w:p>
    <w:p w:rsidR="00C92961" w:rsidRPr="00C92961" w:rsidRDefault="00C92961" w:rsidP="00C92961">
      <w:pPr>
        <w:autoSpaceDE w:val="0"/>
        <w:autoSpaceDN w:val="0"/>
        <w:adjustRightInd w:val="0"/>
        <w:spacing w:after="0" w:line="240" w:lineRule="auto"/>
        <w:rPr>
          <w:rFonts w:ascii="Courier New" w:hAnsi="Courier New" w:cs="Courier New"/>
          <w:sz w:val="24"/>
          <w:szCs w:val="24"/>
          <w:lang w:val="fr-CA"/>
        </w:rPr>
      </w:pPr>
      <w:r w:rsidRPr="00C92961">
        <w:rPr>
          <w:rFonts w:ascii="Courier New" w:hAnsi="Courier New" w:cs="Courier New"/>
          <w:color w:val="000000"/>
          <w:sz w:val="20"/>
          <w:szCs w:val="20"/>
          <w:lang w:val="fr-CA"/>
        </w:rPr>
        <w:t>Y = [Y1; Y2; Y3; Y4; Y5; Y6];</w:t>
      </w:r>
    </w:p>
    <w:p w:rsidR="00C92961" w:rsidRPr="00C92961" w:rsidRDefault="00C92961" w:rsidP="00C92961">
      <w:pPr>
        <w:autoSpaceDE w:val="0"/>
        <w:autoSpaceDN w:val="0"/>
        <w:adjustRightInd w:val="0"/>
        <w:spacing w:after="0" w:line="240" w:lineRule="auto"/>
        <w:rPr>
          <w:rFonts w:ascii="Courier New" w:hAnsi="Courier New" w:cs="Courier New"/>
          <w:sz w:val="24"/>
          <w:szCs w:val="24"/>
          <w:lang w:val="fr-CA"/>
        </w:rPr>
      </w:pPr>
      <w:r w:rsidRPr="00C92961">
        <w:rPr>
          <w:rFonts w:ascii="Courier New" w:hAnsi="Courier New" w:cs="Courier New"/>
          <w:color w:val="000000"/>
          <w:sz w:val="20"/>
          <w:szCs w:val="20"/>
          <w:lang w:val="fr-CA"/>
        </w:rPr>
        <w:t xml:space="preserve"> </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 * W) \ W' * Y;</w:t>
      </w:r>
    </w:p>
    <w:p w:rsidR="00C92961" w:rsidRPr="00C92961" w:rsidRDefault="00C92961" w:rsidP="00C92961">
      <w:pPr>
        <w:rPr>
          <w:lang w:val="en-US" w:bidi="ar-SA"/>
        </w:rPr>
      </w:pPr>
    </w:p>
    <w:p w:rsidR="00C92961" w:rsidRDefault="00C92961" w:rsidP="00C92961">
      <w:pPr>
        <w:pStyle w:val="Heading1"/>
      </w:pPr>
      <w:r>
        <w:t xml:space="preserve">A2 </w:t>
      </w:r>
    </w:p>
    <w:p w:rsidR="00C92961" w:rsidRDefault="00C92961" w:rsidP="00C92961">
      <w:pPr>
        <w:rPr>
          <w:lang w:val="en-US" w:bidi="ar-SA"/>
        </w:rPr>
      </w:pPr>
      <w:r>
        <w:rPr>
          <w:lang w:val="en-US" w:bidi="ar-SA"/>
        </w:rPr>
        <w:t>Matlab script for testing the Kalman filter parameters:</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1D Kalman filtering of data using with initial Kalman state parameters</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 r and q.</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[filtered] = KalmanFilter1D(data, p, ~, r, q)</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filtered = zeros(length(data), 1);</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filtering</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data(1);</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 1:length(filtered)</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p + q;</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p / (p + r);</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x + k * (data(i) - x);</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 = (1 - k) * p;</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filtered(i) = x;</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plotting result</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plot(1:length(filtered), data, 1:length(filtered), filtered, </w:t>
      </w:r>
      <w:r>
        <w:rPr>
          <w:rFonts w:ascii="Courier New" w:hAnsi="Courier New" w:cs="Courier New"/>
          <w:color w:val="A020F0"/>
          <w:sz w:val="20"/>
          <w:szCs w:val="20"/>
        </w:rPr>
        <w:t>'r'</w:t>
      </w:r>
      <w:r>
        <w:rPr>
          <w:rFonts w:ascii="Courier New" w:hAnsi="Courier New" w:cs="Courier New"/>
          <w:color w:val="000000"/>
          <w:sz w:val="20"/>
          <w:szCs w:val="20"/>
        </w:rPr>
        <w:t>);</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'Raw sensor data and Kalman filtered data (r = '</w:t>
      </w:r>
      <w:r>
        <w:rPr>
          <w:rFonts w:ascii="Courier New" w:hAnsi="Courier New" w:cs="Courier New"/>
          <w:color w:val="000000"/>
          <w:sz w:val="20"/>
          <w:szCs w:val="20"/>
        </w:rPr>
        <w:t>, num2str(r),</w:t>
      </w:r>
      <w:r>
        <w:rPr>
          <w:rFonts w:ascii="Courier New" w:hAnsi="Courier New" w:cs="Courier New"/>
          <w:color w:val="0000FF"/>
          <w:sz w:val="20"/>
          <w:szCs w:val="20"/>
        </w:rPr>
        <w:t>...</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 q = '</w:t>
      </w:r>
      <w:r>
        <w:rPr>
          <w:rFonts w:ascii="Courier New" w:hAnsi="Courier New" w:cs="Courier New"/>
          <w:color w:val="000000"/>
          <w:sz w:val="20"/>
          <w:szCs w:val="20"/>
        </w:rPr>
        <w:t xml:space="preserve">, num2str(q), </w:t>
      </w:r>
      <w:r>
        <w:rPr>
          <w:rFonts w:ascii="Courier New" w:hAnsi="Courier New" w:cs="Courier New"/>
          <w:color w:val="A020F0"/>
          <w:sz w:val="20"/>
          <w:szCs w:val="20"/>
        </w:rPr>
        <w:t>')'</w:t>
      </w:r>
      <w:r>
        <w:rPr>
          <w:rFonts w:ascii="Courier New" w:hAnsi="Courier New" w:cs="Courier New"/>
          <w:color w:val="000000"/>
          <w:sz w:val="20"/>
          <w:szCs w:val="20"/>
        </w:rPr>
        <w:t>]);</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92961" w:rsidRDefault="00C92961" w:rsidP="00C929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92961" w:rsidRDefault="00C92961" w:rsidP="00C92961">
      <w:pPr>
        <w:autoSpaceDE w:val="0"/>
        <w:autoSpaceDN w:val="0"/>
        <w:adjustRightInd w:val="0"/>
        <w:spacing w:after="0" w:line="240" w:lineRule="auto"/>
        <w:rPr>
          <w:rFonts w:ascii="Courier New" w:hAnsi="Courier New" w:cs="Courier New"/>
          <w:sz w:val="24"/>
          <w:szCs w:val="24"/>
        </w:rPr>
      </w:pPr>
    </w:p>
    <w:p w:rsidR="00C92961" w:rsidRPr="00C92961" w:rsidRDefault="00C92961" w:rsidP="00C92961">
      <w:pPr>
        <w:rPr>
          <w:lang w:val="en-US" w:bidi="ar-SA"/>
        </w:rPr>
      </w:pPr>
    </w:p>
    <w:p w:rsidR="00C92961" w:rsidRPr="00C92961" w:rsidRDefault="00C92961" w:rsidP="00C92961">
      <w:pPr>
        <w:rPr>
          <w:lang w:val="en-US" w:bidi="ar-SA"/>
        </w:rPr>
      </w:pPr>
    </w:p>
    <w:sectPr w:rsidR="00C92961" w:rsidRPr="00C929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1CD" w:rsidRDefault="00AC31CD" w:rsidP="00D57DD9">
      <w:pPr>
        <w:spacing w:after="0" w:line="240" w:lineRule="auto"/>
      </w:pPr>
      <w:r>
        <w:separator/>
      </w:r>
    </w:p>
  </w:endnote>
  <w:endnote w:type="continuationSeparator" w:id="0">
    <w:p w:rsidR="00AC31CD" w:rsidRDefault="00AC31CD" w:rsidP="00D5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1CD" w:rsidRDefault="00AC31CD" w:rsidP="00D57DD9">
      <w:pPr>
        <w:spacing w:after="0" w:line="240" w:lineRule="auto"/>
      </w:pPr>
      <w:r>
        <w:separator/>
      </w:r>
    </w:p>
  </w:footnote>
  <w:footnote w:type="continuationSeparator" w:id="0">
    <w:p w:rsidR="00AC31CD" w:rsidRDefault="00AC31CD" w:rsidP="00D57D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0609B"/>
    <w:multiLevelType w:val="hybridMultilevel"/>
    <w:tmpl w:val="D8E41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6F23352"/>
    <w:multiLevelType w:val="hybridMultilevel"/>
    <w:tmpl w:val="0DBA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CA17114"/>
    <w:multiLevelType w:val="hybridMultilevel"/>
    <w:tmpl w:val="BEB254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3BD4481"/>
    <w:multiLevelType w:val="hybridMultilevel"/>
    <w:tmpl w:val="890CF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7BA34BA"/>
    <w:multiLevelType w:val="hybridMultilevel"/>
    <w:tmpl w:val="FA0C3F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FE92BEE"/>
    <w:multiLevelType w:val="hybridMultilevel"/>
    <w:tmpl w:val="2E00FE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D9"/>
    <w:rsid w:val="00004329"/>
    <w:rsid w:val="00010FF4"/>
    <w:rsid w:val="000133E0"/>
    <w:rsid w:val="00026606"/>
    <w:rsid w:val="000314B3"/>
    <w:rsid w:val="00037F41"/>
    <w:rsid w:val="00043ED0"/>
    <w:rsid w:val="00047405"/>
    <w:rsid w:val="0005194D"/>
    <w:rsid w:val="000566F1"/>
    <w:rsid w:val="000602EF"/>
    <w:rsid w:val="00067CC2"/>
    <w:rsid w:val="00074B9C"/>
    <w:rsid w:val="00077517"/>
    <w:rsid w:val="00077AFE"/>
    <w:rsid w:val="000822DC"/>
    <w:rsid w:val="00086241"/>
    <w:rsid w:val="00087FB8"/>
    <w:rsid w:val="0009305C"/>
    <w:rsid w:val="00095D2B"/>
    <w:rsid w:val="000964C5"/>
    <w:rsid w:val="000A050E"/>
    <w:rsid w:val="000A109A"/>
    <w:rsid w:val="000A1A59"/>
    <w:rsid w:val="000A2F54"/>
    <w:rsid w:val="000A4A0B"/>
    <w:rsid w:val="000A5AEC"/>
    <w:rsid w:val="000B064A"/>
    <w:rsid w:val="000B1C75"/>
    <w:rsid w:val="000B1E87"/>
    <w:rsid w:val="000B2863"/>
    <w:rsid w:val="000B2B9C"/>
    <w:rsid w:val="000B3782"/>
    <w:rsid w:val="000B3EDB"/>
    <w:rsid w:val="000B49C4"/>
    <w:rsid w:val="000B54CB"/>
    <w:rsid w:val="000C461B"/>
    <w:rsid w:val="000C6634"/>
    <w:rsid w:val="000D0115"/>
    <w:rsid w:val="000D1022"/>
    <w:rsid w:val="000D2D98"/>
    <w:rsid w:val="000D6142"/>
    <w:rsid w:val="000E195B"/>
    <w:rsid w:val="000E24AF"/>
    <w:rsid w:val="000E24B6"/>
    <w:rsid w:val="000E45E3"/>
    <w:rsid w:val="000E514B"/>
    <w:rsid w:val="000F0199"/>
    <w:rsid w:val="000F792F"/>
    <w:rsid w:val="000F7A19"/>
    <w:rsid w:val="001001A4"/>
    <w:rsid w:val="00100389"/>
    <w:rsid w:val="0010087D"/>
    <w:rsid w:val="00102D39"/>
    <w:rsid w:val="00105697"/>
    <w:rsid w:val="00105D65"/>
    <w:rsid w:val="0010676B"/>
    <w:rsid w:val="00106F80"/>
    <w:rsid w:val="0011032C"/>
    <w:rsid w:val="001109E4"/>
    <w:rsid w:val="00111BB4"/>
    <w:rsid w:val="001121C2"/>
    <w:rsid w:val="001160AD"/>
    <w:rsid w:val="00117583"/>
    <w:rsid w:val="00121ED8"/>
    <w:rsid w:val="001305C5"/>
    <w:rsid w:val="00131BF3"/>
    <w:rsid w:val="00135BF2"/>
    <w:rsid w:val="0013780A"/>
    <w:rsid w:val="001416D8"/>
    <w:rsid w:val="00141FD7"/>
    <w:rsid w:val="00151AC3"/>
    <w:rsid w:val="0015201E"/>
    <w:rsid w:val="00156D9B"/>
    <w:rsid w:val="001630B4"/>
    <w:rsid w:val="0016362F"/>
    <w:rsid w:val="00163AAC"/>
    <w:rsid w:val="00166EAE"/>
    <w:rsid w:val="00173D09"/>
    <w:rsid w:val="0017444C"/>
    <w:rsid w:val="00175E85"/>
    <w:rsid w:val="00177CE0"/>
    <w:rsid w:val="00177FBC"/>
    <w:rsid w:val="0018018F"/>
    <w:rsid w:val="0018100D"/>
    <w:rsid w:val="0018229B"/>
    <w:rsid w:val="00182316"/>
    <w:rsid w:val="001843B9"/>
    <w:rsid w:val="00186883"/>
    <w:rsid w:val="00192A65"/>
    <w:rsid w:val="0019324D"/>
    <w:rsid w:val="001960B6"/>
    <w:rsid w:val="001A64AF"/>
    <w:rsid w:val="001C2A7C"/>
    <w:rsid w:val="001C5CC1"/>
    <w:rsid w:val="001D0249"/>
    <w:rsid w:val="001D3FF3"/>
    <w:rsid w:val="001D5E55"/>
    <w:rsid w:val="001D6C05"/>
    <w:rsid w:val="001E00F2"/>
    <w:rsid w:val="001E06BB"/>
    <w:rsid w:val="001E3AC9"/>
    <w:rsid w:val="001F22E5"/>
    <w:rsid w:val="001F2BA2"/>
    <w:rsid w:val="001F3F97"/>
    <w:rsid w:val="001F4445"/>
    <w:rsid w:val="001F74D9"/>
    <w:rsid w:val="002011C9"/>
    <w:rsid w:val="00201ED7"/>
    <w:rsid w:val="002024D2"/>
    <w:rsid w:val="00217BBE"/>
    <w:rsid w:val="00221FE1"/>
    <w:rsid w:val="0022528F"/>
    <w:rsid w:val="00230100"/>
    <w:rsid w:val="002369C9"/>
    <w:rsid w:val="0024047F"/>
    <w:rsid w:val="00254B04"/>
    <w:rsid w:val="00256DAC"/>
    <w:rsid w:val="00257CAD"/>
    <w:rsid w:val="002662AC"/>
    <w:rsid w:val="00267225"/>
    <w:rsid w:val="00270DA2"/>
    <w:rsid w:val="00271515"/>
    <w:rsid w:val="00272872"/>
    <w:rsid w:val="002731EC"/>
    <w:rsid w:val="0027415C"/>
    <w:rsid w:val="00274408"/>
    <w:rsid w:val="0028028D"/>
    <w:rsid w:val="00286210"/>
    <w:rsid w:val="00286239"/>
    <w:rsid w:val="002908EA"/>
    <w:rsid w:val="00293B23"/>
    <w:rsid w:val="002943E3"/>
    <w:rsid w:val="002A098E"/>
    <w:rsid w:val="002A3677"/>
    <w:rsid w:val="002A3801"/>
    <w:rsid w:val="002A3902"/>
    <w:rsid w:val="002A7F7A"/>
    <w:rsid w:val="002B1B38"/>
    <w:rsid w:val="002C23A1"/>
    <w:rsid w:val="002C3142"/>
    <w:rsid w:val="002C64A6"/>
    <w:rsid w:val="002C6BFA"/>
    <w:rsid w:val="002C7D6F"/>
    <w:rsid w:val="002D0C64"/>
    <w:rsid w:val="002D1A49"/>
    <w:rsid w:val="002D7391"/>
    <w:rsid w:val="002E5D3E"/>
    <w:rsid w:val="002E6AFF"/>
    <w:rsid w:val="002E6F09"/>
    <w:rsid w:val="002E70F9"/>
    <w:rsid w:val="002E799E"/>
    <w:rsid w:val="002E7ED7"/>
    <w:rsid w:val="002F3D6F"/>
    <w:rsid w:val="002F4126"/>
    <w:rsid w:val="002F54BD"/>
    <w:rsid w:val="002F7948"/>
    <w:rsid w:val="003001A2"/>
    <w:rsid w:val="003009C8"/>
    <w:rsid w:val="00300BC9"/>
    <w:rsid w:val="00315710"/>
    <w:rsid w:val="00316B9C"/>
    <w:rsid w:val="003203AE"/>
    <w:rsid w:val="00320711"/>
    <w:rsid w:val="0032205C"/>
    <w:rsid w:val="00326E4A"/>
    <w:rsid w:val="0033204F"/>
    <w:rsid w:val="003329B3"/>
    <w:rsid w:val="003341AA"/>
    <w:rsid w:val="00340F64"/>
    <w:rsid w:val="003428D5"/>
    <w:rsid w:val="00346345"/>
    <w:rsid w:val="00347841"/>
    <w:rsid w:val="00350BBB"/>
    <w:rsid w:val="00351A74"/>
    <w:rsid w:val="0035253C"/>
    <w:rsid w:val="00352D0F"/>
    <w:rsid w:val="0035491C"/>
    <w:rsid w:val="00362759"/>
    <w:rsid w:val="0036635A"/>
    <w:rsid w:val="00367366"/>
    <w:rsid w:val="003678FF"/>
    <w:rsid w:val="00371264"/>
    <w:rsid w:val="00372101"/>
    <w:rsid w:val="00382F6F"/>
    <w:rsid w:val="00383071"/>
    <w:rsid w:val="00386928"/>
    <w:rsid w:val="00387153"/>
    <w:rsid w:val="00393F3E"/>
    <w:rsid w:val="0039541D"/>
    <w:rsid w:val="003A05A1"/>
    <w:rsid w:val="003A3CF2"/>
    <w:rsid w:val="003A4855"/>
    <w:rsid w:val="003A72E2"/>
    <w:rsid w:val="003B244B"/>
    <w:rsid w:val="003B576A"/>
    <w:rsid w:val="003B5F1F"/>
    <w:rsid w:val="003B6692"/>
    <w:rsid w:val="003B66F0"/>
    <w:rsid w:val="003C1810"/>
    <w:rsid w:val="003C309D"/>
    <w:rsid w:val="003C578E"/>
    <w:rsid w:val="003C6123"/>
    <w:rsid w:val="003D028B"/>
    <w:rsid w:val="003D17DC"/>
    <w:rsid w:val="003D21F4"/>
    <w:rsid w:val="003D2CC5"/>
    <w:rsid w:val="003D5215"/>
    <w:rsid w:val="003D68E7"/>
    <w:rsid w:val="003E1B23"/>
    <w:rsid w:val="003E3B76"/>
    <w:rsid w:val="003E5333"/>
    <w:rsid w:val="003E6ACD"/>
    <w:rsid w:val="003E7272"/>
    <w:rsid w:val="003F0410"/>
    <w:rsid w:val="003F3DB1"/>
    <w:rsid w:val="003F4B9B"/>
    <w:rsid w:val="003F537A"/>
    <w:rsid w:val="003F5FFA"/>
    <w:rsid w:val="00400226"/>
    <w:rsid w:val="004034B1"/>
    <w:rsid w:val="00403DA2"/>
    <w:rsid w:val="004040C1"/>
    <w:rsid w:val="00404D01"/>
    <w:rsid w:val="00410F3F"/>
    <w:rsid w:val="004118C1"/>
    <w:rsid w:val="00412E7C"/>
    <w:rsid w:val="004130C6"/>
    <w:rsid w:val="00415B03"/>
    <w:rsid w:val="00415F56"/>
    <w:rsid w:val="00417FC7"/>
    <w:rsid w:val="00420349"/>
    <w:rsid w:val="00423C8C"/>
    <w:rsid w:val="0042761F"/>
    <w:rsid w:val="00427680"/>
    <w:rsid w:val="0043291F"/>
    <w:rsid w:val="004377B4"/>
    <w:rsid w:val="00440B2A"/>
    <w:rsid w:val="00440E6E"/>
    <w:rsid w:val="0044220B"/>
    <w:rsid w:val="004443B7"/>
    <w:rsid w:val="00446603"/>
    <w:rsid w:val="00451753"/>
    <w:rsid w:val="00453678"/>
    <w:rsid w:val="00455716"/>
    <w:rsid w:val="00457971"/>
    <w:rsid w:val="00463DA8"/>
    <w:rsid w:val="00467C62"/>
    <w:rsid w:val="0047671F"/>
    <w:rsid w:val="00480693"/>
    <w:rsid w:val="0048185D"/>
    <w:rsid w:val="00487711"/>
    <w:rsid w:val="00490B6D"/>
    <w:rsid w:val="00492596"/>
    <w:rsid w:val="004A007F"/>
    <w:rsid w:val="004A7144"/>
    <w:rsid w:val="004B0B3C"/>
    <w:rsid w:val="004B1B97"/>
    <w:rsid w:val="004B3DF2"/>
    <w:rsid w:val="004B798D"/>
    <w:rsid w:val="004C4757"/>
    <w:rsid w:val="004D0163"/>
    <w:rsid w:val="004D3926"/>
    <w:rsid w:val="004E4231"/>
    <w:rsid w:val="004E5576"/>
    <w:rsid w:val="004E68CB"/>
    <w:rsid w:val="004F3D41"/>
    <w:rsid w:val="004F46FD"/>
    <w:rsid w:val="004F5EBE"/>
    <w:rsid w:val="004F7FE7"/>
    <w:rsid w:val="005013EF"/>
    <w:rsid w:val="00501800"/>
    <w:rsid w:val="005019B5"/>
    <w:rsid w:val="00502C94"/>
    <w:rsid w:val="00506A7E"/>
    <w:rsid w:val="00510803"/>
    <w:rsid w:val="005167D3"/>
    <w:rsid w:val="005176B3"/>
    <w:rsid w:val="005203D0"/>
    <w:rsid w:val="0052046F"/>
    <w:rsid w:val="00524337"/>
    <w:rsid w:val="00524852"/>
    <w:rsid w:val="00526AA4"/>
    <w:rsid w:val="0052786D"/>
    <w:rsid w:val="0053002D"/>
    <w:rsid w:val="0053390E"/>
    <w:rsid w:val="00541BDA"/>
    <w:rsid w:val="00541C74"/>
    <w:rsid w:val="00542508"/>
    <w:rsid w:val="005439EA"/>
    <w:rsid w:val="00546950"/>
    <w:rsid w:val="005505AD"/>
    <w:rsid w:val="005507CA"/>
    <w:rsid w:val="005538F1"/>
    <w:rsid w:val="005539B0"/>
    <w:rsid w:val="00554F49"/>
    <w:rsid w:val="00561E7D"/>
    <w:rsid w:val="00565741"/>
    <w:rsid w:val="0056683A"/>
    <w:rsid w:val="00570178"/>
    <w:rsid w:val="00585CC0"/>
    <w:rsid w:val="00590CB5"/>
    <w:rsid w:val="00591F70"/>
    <w:rsid w:val="0059713B"/>
    <w:rsid w:val="0059738C"/>
    <w:rsid w:val="005A23A1"/>
    <w:rsid w:val="005A30A5"/>
    <w:rsid w:val="005B0A36"/>
    <w:rsid w:val="005B1996"/>
    <w:rsid w:val="005B243E"/>
    <w:rsid w:val="005B416B"/>
    <w:rsid w:val="005B4B8D"/>
    <w:rsid w:val="005B5489"/>
    <w:rsid w:val="005B7D11"/>
    <w:rsid w:val="005C0F56"/>
    <w:rsid w:val="005C7DAF"/>
    <w:rsid w:val="005D196B"/>
    <w:rsid w:val="005D2EA6"/>
    <w:rsid w:val="005E27F3"/>
    <w:rsid w:val="005E47E4"/>
    <w:rsid w:val="005E55BC"/>
    <w:rsid w:val="005E73BD"/>
    <w:rsid w:val="00601CCE"/>
    <w:rsid w:val="0060607F"/>
    <w:rsid w:val="00617556"/>
    <w:rsid w:val="006205E3"/>
    <w:rsid w:val="00623204"/>
    <w:rsid w:val="00623851"/>
    <w:rsid w:val="00626F1C"/>
    <w:rsid w:val="00632015"/>
    <w:rsid w:val="00635474"/>
    <w:rsid w:val="00636CEC"/>
    <w:rsid w:val="00644A22"/>
    <w:rsid w:val="0064563E"/>
    <w:rsid w:val="006465EE"/>
    <w:rsid w:val="0064781C"/>
    <w:rsid w:val="00647862"/>
    <w:rsid w:val="00652F15"/>
    <w:rsid w:val="006532CD"/>
    <w:rsid w:val="00655D60"/>
    <w:rsid w:val="00655D9F"/>
    <w:rsid w:val="00663518"/>
    <w:rsid w:val="00666835"/>
    <w:rsid w:val="00671F7C"/>
    <w:rsid w:val="00672134"/>
    <w:rsid w:val="006742B9"/>
    <w:rsid w:val="00674F4F"/>
    <w:rsid w:val="00684F46"/>
    <w:rsid w:val="00685096"/>
    <w:rsid w:val="0068547A"/>
    <w:rsid w:val="00692619"/>
    <w:rsid w:val="006931E0"/>
    <w:rsid w:val="006935B8"/>
    <w:rsid w:val="006966D8"/>
    <w:rsid w:val="00697754"/>
    <w:rsid w:val="006A01DE"/>
    <w:rsid w:val="006A5407"/>
    <w:rsid w:val="006A5FAF"/>
    <w:rsid w:val="006A64D1"/>
    <w:rsid w:val="006A79B7"/>
    <w:rsid w:val="006B13B8"/>
    <w:rsid w:val="006B184D"/>
    <w:rsid w:val="006B1BEF"/>
    <w:rsid w:val="006B2033"/>
    <w:rsid w:val="006B35D1"/>
    <w:rsid w:val="006B5E81"/>
    <w:rsid w:val="006B6069"/>
    <w:rsid w:val="006C0902"/>
    <w:rsid w:val="006C0C52"/>
    <w:rsid w:val="006C1B42"/>
    <w:rsid w:val="006C4C10"/>
    <w:rsid w:val="006D3FB0"/>
    <w:rsid w:val="006D74CC"/>
    <w:rsid w:val="006E3F36"/>
    <w:rsid w:val="006E4FB0"/>
    <w:rsid w:val="006E6CD6"/>
    <w:rsid w:val="006F24FB"/>
    <w:rsid w:val="006F325C"/>
    <w:rsid w:val="006F5357"/>
    <w:rsid w:val="006F5577"/>
    <w:rsid w:val="00701BB5"/>
    <w:rsid w:val="00702205"/>
    <w:rsid w:val="007027C0"/>
    <w:rsid w:val="00702B9F"/>
    <w:rsid w:val="0070311B"/>
    <w:rsid w:val="0070780C"/>
    <w:rsid w:val="007147EE"/>
    <w:rsid w:val="00721123"/>
    <w:rsid w:val="00722256"/>
    <w:rsid w:val="00730B70"/>
    <w:rsid w:val="0073604E"/>
    <w:rsid w:val="00743B45"/>
    <w:rsid w:val="00744904"/>
    <w:rsid w:val="0074683A"/>
    <w:rsid w:val="00756A78"/>
    <w:rsid w:val="00757FC8"/>
    <w:rsid w:val="00761866"/>
    <w:rsid w:val="0076276A"/>
    <w:rsid w:val="00763A37"/>
    <w:rsid w:val="00764CCA"/>
    <w:rsid w:val="0077033B"/>
    <w:rsid w:val="00774B36"/>
    <w:rsid w:val="00774D58"/>
    <w:rsid w:val="00780097"/>
    <w:rsid w:val="007824B1"/>
    <w:rsid w:val="0078441F"/>
    <w:rsid w:val="00790579"/>
    <w:rsid w:val="00791348"/>
    <w:rsid w:val="007938DB"/>
    <w:rsid w:val="007941A9"/>
    <w:rsid w:val="00795467"/>
    <w:rsid w:val="00795F0A"/>
    <w:rsid w:val="0079638C"/>
    <w:rsid w:val="00796AFA"/>
    <w:rsid w:val="007A1614"/>
    <w:rsid w:val="007A22CD"/>
    <w:rsid w:val="007A27D2"/>
    <w:rsid w:val="007A2DBC"/>
    <w:rsid w:val="007A508E"/>
    <w:rsid w:val="007A69B5"/>
    <w:rsid w:val="007B37BF"/>
    <w:rsid w:val="007B4F55"/>
    <w:rsid w:val="007B63C0"/>
    <w:rsid w:val="007B6A56"/>
    <w:rsid w:val="007C63A5"/>
    <w:rsid w:val="007C760A"/>
    <w:rsid w:val="007C7886"/>
    <w:rsid w:val="007D381D"/>
    <w:rsid w:val="007D383A"/>
    <w:rsid w:val="007D7A4B"/>
    <w:rsid w:val="007E00D9"/>
    <w:rsid w:val="007E1174"/>
    <w:rsid w:val="007E1624"/>
    <w:rsid w:val="007E2371"/>
    <w:rsid w:val="007E3650"/>
    <w:rsid w:val="007E7293"/>
    <w:rsid w:val="007F1E8F"/>
    <w:rsid w:val="007F2945"/>
    <w:rsid w:val="007F3254"/>
    <w:rsid w:val="007F564D"/>
    <w:rsid w:val="007F6C2C"/>
    <w:rsid w:val="00801890"/>
    <w:rsid w:val="008044F3"/>
    <w:rsid w:val="008054B1"/>
    <w:rsid w:val="00805FFA"/>
    <w:rsid w:val="00806BA6"/>
    <w:rsid w:val="00807823"/>
    <w:rsid w:val="008171E9"/>
    <w:rsid w:val="008267CC"/>
    <w:rsid w:val="0083270B"/>
    <w:rsid w:val="00836098"/>
    <w:rsid w:val="00836456"/>
    <w:rsid w:val="00845171"/>
    <w:rsid w:val="00845639"/>
    <w:rsid w:val="008500F0"/>
    <w:rsid w:val="008514B4"/>
    <w:rsid w:val="008538A8"/>
    <w:rsid w:val="00854AD9"/>
    <w:rsid w:val="008551FC"/>
    <w:rsid w:val="00855216"/>
    <w:rsid w:val="008610B1"/>
    <w:rsid w:val="00862EE2"/>
    <w:rsid w:val="008661F7"/>
    <w:rsid w:val="00866ED2"/>
    <w:rsid w:val="00867C5C"/>
    <w:rsid w:val="0087066A"/>
    <w:rsid w:val="0087435A"/>
    <w:rsid w:val="00882AB5"/>
    <w:rsid w:val="00883962"/>
    <w:rsid w:val="00893C87"/>
    <w:rsid w:val="00895D9F"/>
    <w:rsid w:val="00895FE7"/>
    <w:rsid w:val="00897142"/>
    <w:rsid w:val="008A044D"/>
    <w:rsid w:val="008A0CEF"/>
    <w:rsid w:val="008A57FE"/>
    <w:rsid w:val="008B2FF4"/>
    <w:rsid w:val="008B4B2C"/>
    <w:rsid w:val="008B6642"/>
    <w:rsid w:val="008C0D84"/>
    <w:rsid w:val="008C5A5D"/>
    <w:rsid w:val="008C606D"/>
    <w:rsid w:val="008D09E8"/>
    <w:rsid w:val="008D0AC2"/>
    <w:rsid w:val="008D1296"/>
    <w:rsid w:val="008D3B52"/>
    <w:rsid w:val="008D44D9"/>
    <w:rsid w:val="008D589E"/>
    <w:rsid w:val="008E08AA"/>
    <w:rsid w:val="008E1197"/>
    <w:rsid w:val="00900A28"/>
    <w:rsid w:val="009116CF"/>
    <w:rsid w:val="009166B9"/>
    <w:rsid w:val="00923A45"/>
    <w:rsid w:val="00923D97"/>
    <w:rsid w:val="00924A59"/>
    <w:rsid w:val="00926946"/>
    <w:rsid w:val="0093055F"/>
    <w:rsid w:val="00930C5C"/>
    <w:rsid w:val="009320F1"/>
    <w:rsid w:val="009401EC"/>
    <w:rsid w:val="0094175E"/>
    <w:rsid w:val="00942160"/>
    <w:rsid w:val="00943F29"/>
    <w:rsid w:val="009530BC"/>
    <w:rsid w:val="009576F5"/>
    <w:rsid w:val="00960C2F"/>
    <w:rsid w:val="00962A17"/>
    <w:rsid w:val="0096319B"/>
    <w:rsid w:val="009637CB"/>
    <w:rsid w:val="00963F11"/>
    <w:rsid w:val="00964A9F"/>
    <w:rsid w:val="00972FA0"/>
    <w:rsid w:val="0097388E"/>
    <w:rsid w:val="009774E8"/>
    <w:rsid w:val="00981B04"/>
    <w:rsid w:val="00982436"/>
    <w:rsid w:val="00984416"/>
    <w:rsid w:val="009850BF"/>
    <w:rsid w:val="00986289"/>
    <w:rsid w:val="0099022E"/>
    <w:rsid w:val="009914F0"/>
    <w:rsid w:val="0099424C"/>
    <w:rsid w:val="009957DA"/>
    <w:rsid w:val="009A11CF"/>
    <w:rsid w:val="009A4A04"/>
    <w:rsid w:val="009B1075"/>
    <w:rsid w:val="009B1A92"/>
    <w:rsid w:val="009B5CCA"/>
    <w:rsid w:val="009C3850"/>
    <w:rsid w:val="009C4BAA"/>
    <w:rsid w:val="009C4F68"/>
    <w:rsid w:val="009C56C5"/>
    <w:rsid w:val="009D08C9"/>
    <w:rsid w:val="009D1C4E"/>
    <w:rsid w:val="009D1F51"/>
    <w:rsid w:val="009D3E93"/>
    <w:rsid w:val="009D4466"/>
    <w:rsid w:val="009D4A1B"/>
    <w:rsid w:val="009D68CC"/>
    <w:rsid w:val="009D7FAC"/>
    <w:rsid w:val="009E0659"/>
    <w:rsid w:val="009E2A55"/>
    <w:rsid w:val="009E3FE0"/>
    <w:rsid w:val="009F47A7"/>
    <w:rsid w:val="009F6A01"/>
    <w:rsid w:val="00A10773"/>
    <w:rsid w:val="00A12AFB"/>
    <w:rsid w:val="00A14CDC"/>
    <w:rsid w:val="00A1585A"/>
    <w:rsid w:val="00A2001B"/>
    <w:rsid w:val="00A202A7"/>
    <w:rsid w:val="00A212DE"/>
    <w:rsid w:val="00A229EE"/>
    <w:rsid w:val="00A25B5A"/>
    <w:rsid w:val="00A3323A"/>
    <w:rsid w:val="00A33990"/>
    <w:rsid w:val="00A352EB"/>
    <w:rsid w:val="00A42937"/>
    <w:rsid w:val="00A4523E"/>
    <w:rsid w:val="00A46346"/>
    <w:rsid w:val="00A47E93"/>
    <w:rsid w:val="00A60094"/>
    <w:rsid w:val="00A62721"/>
    <w:rsid w:val="00A64CA7"/>
    <w:rsid w:val="00A65AD6"/>
    <w:rsid w:val="00A72E3B"/>
    <w:rsid w:val="00A73193"/>
    <w:rsid w:val="00A73AA6"/>
    <w:rsid w:val="00A7488C"/>
    <w:rsid w:val="00A74FD5"/>
    <w:rsid w:val="00A770DD"/>
    <w:rsid w:val="00A83757"/>
    <w:rsid w:val="00A87157"/>
    <w:rsid w:val="00A913F2"/>
    <w:rsid w:val="00A924E9"/>
    <w:rsid w:val="00A94498"/>
    <w:rsid w:val="00AA0ED7"/>
    <w:rsid w:val="00AA12D3"/>
    <w:rsid w:val="00AA6A13"/>
    <w:rsid w:val="00AB187F"/>
    <w:rsid w:val="00AB7E4C"/>
    <w:rsid w:val="00AC16B4"/>
    <w:rsid w:val="00AC2037"/>
    <w:rsid w:val="00AC308E"/>
    <w:rsid w:val="00AC31CD"/>
    <w:rsid w:val="00AC3B36"/>
    <w:rsid w:val="00AC7F14"/>
    <w:rsid w:val="00AD46C6"/>
    <w:rsid w:val="00AD61DD"/>
    <w:rsid w:val="00AE155E"/>
    <w:rsid w:val="00AE2B47"/>
    <w:rsid w:val="00AE3F9C"/>
    <w:rsid w:val="00AE40F9"/>
    <w:rsid w:val="00AE5FC4"/>
    <w:rsid w:val="00AE6F23"/>
    <w:rsid w:val="00AF2CCD"/>
    <w:rsid w:val="00AF32F4"/>
    <w:rsid w:val="00AF7402"/>
    <w:rsid w:val="00B004F3"/>
    <w:rsid w:val="00B029D1"/>
    <w:rsid w:val="00B0469C"/>
    <w:rsid w:val="00B1165F"/>
    <w:rsid w:val="00B128B3"/>
    <w:rsid w:val="00B14359"/>
    <w:rsid w:val="00B246BE"/>
    <w:rsid w:val="00B25D89"/>
    <w:rsid w:val="00B33E84"/>
    <w:rsid w:val="00B34B4F"/>
    <w:rsid w:val="00B40841"/>
    <w:rsid w:val="00B44E49"/>
    <w:rsid w:val="00B4526D"/>
    <w:rsid w:val="00B51293"/>
    <w:rsid w:val="00B51A6C"/>
    <w:rsid w:val="00B54FD8"/>
    <w:rsid w:val="00B60226"/>
    <w:rsid w:val="00B60892"/>
    <w:rsid w:val="00B60AD2"/>
    <w:rsid w:val="00B63B48"/>
    <w:rsid w:val="00B6466C"/>
    <w:rsid w:val="00B646CC"/>
    <w:rsid w:val="00B6721D"/>
    <w:rsid w:val="00B70569"/>
    <w:rsid w:val="00B72BB2"/>
    <w:rsid w:val="00B73072"/>
    <w:rsid w:val="00B739E3"/>
    <w:rsid w:val="00B7567A"/>
    <w:rsid w:val="00B75827"/>
    <w:rsid w:val="00B8276E"/>
    <w:rsid w:val="00B8458E"/>
    <w:rsid w:val="00B8480B"/>
    <w:rsid w:val="00B87123"/>
    <w:rsid w:val="00B8738D"/>
    <w:rsid w:val="00B87726"/>
    <w:rsid w:val="00B911BA"/>
    <w:rsid w:val="00B94692"/>
    <w:rsid w:val="00BA0E7D"/>
    <w:rsid w:val="00BA1F97"/>
    <w:rsid w:val="00BA2C4A"/>
    <w:rsid w:val="00BA649E"/>
    <w:rsid w:val="00BA6627"/>
    <w:rsid w:val="00BB2A97"/>
    <w:rsid w:val="00BB3B76"/>
    <w:rsid w:val="00BC77EE"/>
    <w:rsid w:val="00BD19C7"/>
    <w:rsid w:val="00BD29CC"/>
    <w:rsid w:val="00BD50CE"/>
    <w:rsid w:val="00BE01A9"/>
    <w:rsid w:val="00BE0716"/>
    <w:rsid w:val="00BE0E65"/>
    <w:rsid w:val="00BE1B8B"/>
    <w:rsid w:val="00BE2472"/>
    <w:rsid w:val="00BE2602"/>
    <w:rsid w:val="00BE3574"/>
    <w:rsid w:val="00BF3B6B"/>
    <w:rsid w:val="00BF4079"/>
    <w:rsid w:val="00BF43AE"/>
    <w:rsid w:val="00BF5538"/>
    <w:rsid w:val="00BF5B00"/>
    <w:rsid w:val="00C038D7"/>
    <w:rsid w:val="00C041D2"/>
    <w:rsid w:val="00C102AC"/>
    <w:rsid w:val="00C14F93"/>
    <w:rsid w:val="00C15A6A"/>
    <w:rsid w:val="00C15AB6"/>
    <w:rsid w:val="00C23276"/>
    <w:rsid w:val="00C24424"/>
    <w:rsid w:val="00C24577"/>
    <w:rsid w:val="00C26586"/>
    <w:rsid w:val="00C31F5E"/>
    <w:rsid w:val="00C36A40"/>
    <w:rsid w:val="00C40428"/>
    <w:rsid w:val="00C501A1"/>
    <w:rsid w:val="00C509EB"/>
    <w:rsid w:val="00C51C8B"/>
    <w:rsid w:val="00C51D4D"/>
    <w:rsid w:val="00C546FF"/>
    <w:rsid w:val="00C55FEB"/>
    <w:rsid w:val="00C56C8E"/>
    <w:rsid w:val="00C57B0B"/>
    <w:rsid w:val="00C648F5"/>
    <w:rsid w:val="00C66F8F"/>
    <w:rsid w:val="00C67F06"/>
    <w:rsid w:val="00C705D2"/>
    <w:rsid w:val="00C747D7"/>
    <w:rsid w:val="00C92961"/>
    <w:rsid w:val="00C943D5"/>
    <w:rsid w:val="00CA080D"/>
    <w:rsid w:val="00CA12C3"/>
    <w:rsid w:val="00CA16AC"/>
    <w:rsid w:val="00CA4F72"/>
    <w:rsid w:val="00CA524B"/>
    <w:rsid w:val="00CA616A"/>
    <w:rsid w:val="00CA691D"/>
    <w:rsid w:val="00CA731D"/>
    <w:rsid w:val="00CA73FD"/>
    <w:rsid w:val="00CB255F"/>
    <w:rsid w:val="00CB5665"/>
    <w:rsid w:val="00CC3D6A"/>
    <w:rsid w:val="00CD265A"/>
    <w:rsid w:val="00CD5A1C"/>
    <w:rsid w:val="00CE5AD1"/>
    <w:rsid w:val="00CE6149"/>
    <w:rsid w:val="00CF013D"/>
    <w:rsid w:val="00CF2BC0"/>
    <w:rsid w:val="00CF3076"/>
    <w:rsid w:val="00CF3CD7"/>
    <w:rsid w:val="00CF64BA"/>
    <w:rsid w:val="00D01943"/>
    <w:rsid w:val="00D0555C"/>
    <w:rsid w:val="00D055CC"/>
    <w:rsid w:val="00D14879"/>
    <w:rsid w:val="00D1569D"/>
    <w:rsid w:val="00D157BC"/>
    <w:rsid w:val="00D17EBC"/>
    <w:rsid w:val="00D20E63"/>
    <w:rsid w:val="00D25727"/>
    <w:rsid w:val="00D3057E"/>
    <w:rsid w:val="00D33503"/>
    <w:rsid w:val="00D34253"/>
    <w:rsid w:val="00D34C95"/>
    <w:rsid w:val="00D35239"/>
    <w:rsid w:val="00D35486"/>
    <w:rsid w:val="00D3727D"/>
    <w:rsid w:val="00D46C73"/>
    <w:rsid w:val="00D55C36"/>
    <w:rsid w:val="00D57DD9"/>
    <w:rsid w:val="00D60CB1"/>
    <w:rsid w:val="00D635E8"/>
    <w:rsid w:val="00D67511"/>
    <w:rsid w:val="00D73C71"/>
    <w:rsid w:val="00D76D9B"/>
    <w:rsid w:val="00D77371"/>
    <w:rsid w:val="00D77A28"/>
    <w:rsid w:val="00D80C19"/>
    <w:rsid w:val="00D92523"/>
    <w:rsid w:val="00D9342B"/>
    <w:rsid w:val="00D9512E"/>
    <w:rsid w:val="00D96BFE"/>
    <w:rsid w:val="00DA27D0"/>
    <w:rsid w:val="00DB1B5E"/>
    <w:rsid w:val="00DB2EF4"/>
    <w:rsid w:val="00DB3F8A"/>
    <w:rsid w:val="00DB5081"/>
    <w:rsid w:val="00DC050C"/>
    <w:rsid w:val="00DC14BA"/>
    <w:rsid w:val="00DC4380"/>
    <w:rsid w:val="00DC7420"/>
    <w:rsid w:val="00DD19AB"/>
    <w:rsid w:val="00DD42B2"/>
    <w:rsid w:val="00DD45F7"/>
    <w:rsid w:val="00DE3613"/>
    <w:rsid w:val="00DE42B7"/>
    <w:rsid w:val="00DF1853"/>
    <w:rsid w:val="00E00592"/>
    <w:rsid w:val="00E017EA"/>
    <w:rsid w:val="00E03482"/>
    <w:rsid w:val="00E03ED7"/>
    <w:rsid w:val="00E07648"/>
    <w:rsid w:val="00E12225"/>
    <w:rsid w:val="00E13FA3"/>
    <w:rsid w:val="00E1479E"/>
    <w:rsid w:val="00E151F8"/>
    <w:rsid w:val="00E1642C"/>
    <w:rsid w:val="00E16785"/>
    <w:rsid w:val="00E16E8E"/>
    <w:rsid w:val="00E21824"/>
    <w:rsid w:val="00E21CA2"/>
    <w:rsid w:val="00E30456"/>
    <w:rsid w:val="00E310A6"/>
    <w:rsid w:val="00E3112A"/>
    <w:rsid w:val="00E34D13"/>
    <w:rsid w:val="00E3596C"/>
    <w:rsid w:val="00E363B3"/>
    <w:rsid w:val="00E36BAA"/>
    <w:rsid w:val="00E36DA3"/>
    <w:rsid w:val="00E449A7"/>
    <w:rsid w:val="00E50EE7"/>
    <w:rsid w:val="00E53509"/>
    <w:rsid w:val="00E55620"/>
    <w:rsid w:val="00E56847"/>
    <w:rsid w:val="00E56FBB"/>
    <w:rsid w:val="00E5714C"/>
    <w:rsid w:val="00E61D9A"/>
    <w:rsid w:val="00E64918"/>
    <w:rsid w:val="00E6765F"/>
    <w:rsid w:val="00E705E9"/>
    <w:rsid w:val="00E70606"/>
    <w:rsid w:val="00E727C2"/>
    <w:rsid w:val="00E73EA9"/>
    <w:rsid w:val="00E819A2"/>
    <w:rsid w:val="00E81F35"/>
    <w:rsid w:val="00E836C9"/>
    <w:rsid w:val="00E91FBD"/>
    <w:rsid w:val="00E94387"/>
    <w:rsid w:val="00E9460B"/>
    <w:rsid w:val="00E962DA"/>
    <w:rsid w:val="00EA1A81"/>
    <w:rsid w:val="00EA48D3"/>
    <w:rsid w:val="00EA7E27"/>
    <w:rsid w:val="00EB14FB"/>
    <w:rsid w:val="00EB3766"/>
    <w:rsid w:val="00EB7136"/>
    <w:rsid w:val="00EC244B"/>
    <w:rsid w:val="00EC3EE7"/>
    <w:rsid w:val="00EC4769"/>
    <w:rsid w:val="00EC65AF"/>
    <w:rsid w:val="00EC7143"/>
    <w:rsid w:val="00EC7C02"/>
    <w:rsid w:val="00ED0219"/>
    <w:rsid w:val="00ED37C2"/>
    <w:rsid w:val="00ED4A8B"/>
    <w:rsid w:val="00EE4633"/>
    <w:rsid w:val="00EE7AF5"/>
    <w:rsid w:val="00EF0BA0"/>
    <w:rsid w:val="00F03C74"/>
    <w:rsid w:val="00F049D7"/>
    <w:rsid w:val="00F07B9C"/>
    <w:rsid w:val="00F13F0D"/>
    <w:rsid w:val="00F24AC1"/>
    <w:rsid w:val="00F27A58"/>
    <w:rsid w:val="00F319F8"/>
    <w:rsid w:val="00F33B20"/>
    <w:rsid w:val="00F3567F"/>
    <w:rsid w:val="00F44323"/>
    <w:rsid w:val="00F517BF"/>
    <w:rsid w:val="00F53472"/>
    <w:rsid w:val="00F54006"/>
    <w:rsid w:val="00F5422E"/>
    <w:rsid w:val="00F56058"/>
    <w:rsid w:val="00F7077C"/>
    <w:rsid w:val="00F808BD"/>
    <w:rsid w:val="00F83C1D"/>
    <w:rsid w:val="00F84464"/>
    <w:rsid w:val="00F870B0"/>
    <w:rsid w:val="00F905AE"/>
    <w:rsid w:val="00F92272"/>
    <w:rsid w:val="00F92433"/>
    <w:rsid w:val="00F9334C"/>
    <w:rsid w:val="00F93357"/>
    <w:rsid w:val="00F951F9"/>
    <w:rsid w:val="00F97363"/>
    <w:rsid w:val="00FA2882"/>
    <w:rsid w:val="00FA3902"/>
    <w:rsid w:val="00FA40A9"/>
    <w:rsid w:val="00FB1FAE"/>
    <w:rsid w:val="00FB280A"/>
    <w:rsid w:val="00FB3D17"/>
    <w:rsid w:val="00FB582E"/>
    <w:rsid w:val="00FB7D59"/>
    <w:rsid w:val="00FC5784"/>
    <w:rsid w:val="00FC6D73"/>
    <w:rsid w:val="00FC7C6E"/>
    <w:rsid w:val="00FD43D0"/>
    <w:rsid w:val="00FD7B2D"/>
    <w:rsid w:val="00FE17EA"/>
    <w:rsid w:val="00FE2FEA"/>
    <w:rsid w:val="00FE7208"/>
    <w:rsid w:val="00FF3289"/>
    <w:rsid w:val="00FF58AF"/>
    <w:rsid w:val="00FF6AFD"/>
    <w:rsid w:val="00FF6F2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836D4-225F-4FEF-9AC2-A9F09AA7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DA2"/>
    <w:pPr>
      <w:keepNext/>
      <w:keepLines/>
      <w:spacing w:before="240" w:after="0"/>
      <w:outlineLvl w:val="0"/>
    </w:pPr>
    <w:rPr>
      <w:rFonts w:asciiTheme="majorHAnsi" w:eastAsiaTheme="majorEastAsia" w:hAnsiTheme="majorHAnsi" w:cstheme="majorBidi"/>
      <w:color w:val="2E74B5" w:themeColor="accent1" w:themeShade="BF"/>
      <w:sz w:val="32"/>
      <w:szCs w:val="32"/>
      <w:lang w:val="en-US" w:bidi="ar-SA"/>
    </w:rPr>
  </w:style>
  <w:style w:type="paragraph" w:styleId="Heading2">
    <w:name w:val="heading 2"/>
    <w:basedOn w:val="Normal"/>
    <w:next w:val="Normal"/>
    <w:link w:val="Heading2Char"/>
    <w:uiPriority w:val="9"/>
    <w:unhideWhenUsed/>
    <w:qFormat/>
    <w:rsid w:val="00CB2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C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DD9"/>
  </w:style>
  <w:style w:type="paragraph" w:styleId="Footer">
    <w:name w:val="footer"/>
    <w:basedOn w:val="Normal"/>
    <w:link w:val="FooterChar"/>
    <w:uiPriority w:val="99"/>
    <w:unhideWhenUsed/>
    <w:rsid w:val="00D57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DD9"/>
  </w:style>
  <w:style w:type="character" w:customStyle="1" w:styleId="Heading1Char">
    <w:name w:val="Heading 1 Char"/>
    <w:basedOn w:val="DefaultParagraphFont"/>
    <w:link w:val="Heading1"/>
    <w:uiPriority w:val="9"/>
    <w:rsid w:val="00270DA2"/>
    <w:rPr>
      <w:rFonts w:asciiTheme="majorHAnsi" w:eastAsiaTheme="majorEastAsia" w:hAnsiTheme="majorHAnsi" w:cstheme="majorBidi"/>
      <w:color w:val="2E74B5" w:themeColor="accent1" w:themeShade="BF"/>
      <w:sz w:val="32"/>
      <w:szCs w:val="32"/>
      <w:lang w:val="en-US" w:bidi="ar-SA"/>
    </w:rPr>
  </w:style>
  <w:style w:type="paragraph" w:styleId="Bibliography">
    <w:name w:val="Bibliography"/>
    <w:basedOn w:val="Normal"/>
    <w:next w:val="Normal"/>
    <w:uiPriority w:val="37"/>
    <w:unhideWhenUsed/>
    <w:rsid w:val="00270DA2"/>
  </w:style>
  <w:style w:type="character" w:styleId="PlaceholderText">
    <w:name w:val="Placeholder Text"/>
    <w:basedOn w:val="DefaultParagraphFont"/>
    <w:uiPriority w:val="99"/>
    <w:semiHidden/>
    <w:rsid w:val="009D4A1B"/>
    <w:rPr>
      <w:color w:val="808080"/>
    </w:rPr>
  </w:style>
  <w:style w:type="paragraph" w:styleId="NoSpacing">
    <w:name w:val="No Spacing"/>
    <w:uiPriority w:val="1"/>
    <w:qFormat/>
    <w:rsid w:val="005539B0"/>
    <w:pPr>
      <w:spacing w:after="0" w:line="240" w:lineRule="auto"/>
    </w:pPr>
    <w:rPr>
      <w:lang w:val="en-US" w:bidi="ar-SA"/>
    </w:rPr>
  </w:style>
  <w:style w:type="paragraph" w:customStyle="1" w:styleId="papertitle">
    <w:name w:val="paper title"/>
    <w:rsid w:val="005539B0"/>
    <w:pPr>
      <w:suppressAutoHyphens/>
      <w:spacing w:after="120" w:line="240" w:lineRule="auto"/>
      <w:jc w:val="center"/>
    </w:pPr>
    <w:rPr>
      <w:rFonts w:ascii="Times New Roman" w:eastAsia="MS Mincho" w:hAnsi="Times New Roman" w:cs="Times New Roman"/>
      <w:sz w:val="48"/>
      <w:szCs w:val="48"/>
      <w:lang w:val="en-US" w:bidi="ar-SA"/>
    </w:rPr>
  </w:style>
  <w:style w:type="table" w:styleId="TableGrid">
    <w:name w:val="Table Grid"/>
    <w:basedOn w:val="TableNormal"/>
    <w:uiPriority w:val="59"/>
    <w:rsid w:val="005539B0"/>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0ED7"/>
    <w:pPr>
      <w:spacing w:after="200" w:line="240" w:lineRule="auto"/>
      <w:jc w:val="center"/>
    </w:pPr>
    <w:rPr>
      <w:b/>
      <w:bCs/>
      <w:color w:val="5B9BD5" w:themeColor="accent1"/>
      <w:sz w:val="18"/>
      <w:szCs w:val="18"/>
      <w:lang w:val="en-US" w:bidi="ar-SA"/>
    </w:rPr>
  </w:style>
  <w:style w:type="character" w:customStyle="1" w:styleId="Heading2Char">
    <w:name w:val="Heading 2 Char"/>
    <w:basedOn w:val="DefaultParagraphFont"/>
    <w:link w:val="Heading2"/>
    <w:uiPriority w:val="9"/>
    <w:rsid w:val="00CB25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4C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14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582">
      <w:bodyDiv w:val="1"/>
      <w:marLeft w:val="0"/>
      <w:marRight w:val="0"/>
      <w:marTop w:val="0"/>
      <w:marBottom w:val="0"/>
      <w:divBdr>
        <w:top w:val="none" w:sz="0" w:space="0" w:color="auto"/>
        <w:left w:val="none" w:sz="0" w:space="0" w:color="auto"/>
        <w:bottom w:val="none" w:sz="0" w:space="0" w:color="auto"/>
        <w:right w:val="none" w:sz="0" w:space="0" w:color="auto"/>
      </w:divBdr>
    </w:div>
    <w:div w:id="20322230">
      <w:bodyDiv w:val="1"/>
      <w:marLeft w:val="0"/>
      <w:marRight w:val="0"/>
      <w:marTop w:val="0"/>
      <w:marBottom w:val="0"/>
      <w:divBdr>
        <w:top w:val="none" w:sz="0" w:space="0" w:color="auto"/>
        <w:left w:val="none" w:sz="0" w:space="0" w:color="auto"/>
        <w:bottom w:val="none" w:sz="0" w:space="0" w:color="auto"/>
        <w:right w:val="none" w:sz="0" w:space="0" w:color="auto"/>
      </w:divBdr>
    </w:div>
    <w:div w:id="28386108">
      <w:bodyDiv w:val="1"/>
      <w:marLeft w:val="0"/>
      <w:marRight w:val="0"/>
      <w:marTop w:val="0"/>
      <w:marBottom w:val="0"/>
      <w:divBdr>
        <w:top w:val="none" w:sz="0" w:space="0" w:color="auto"/>
        <w:left w:val="none" w:sz="0" w:space="0" w:color="auto"/>
        <w:bottom w:val="none" w:sz="0" w:space="0" w:color="auto"/>
        <w:right w:val="none" w:sz="0" w:space="0" w:color="auto"/>
      </w:divBdr>
    </w:div>
    <w:div w:id="136069393">
      <w:bodyDiv w:val="1"/>
      <w:marLeft w:val="0"/>
      <w:marRight w:val="0"/>
      <w:marTop w:val="0"/>
      <w:marBottom w:val="0"/>
      <w:divBdr>
        <w:top w:val="none" w:sz="0" w:space="0" w:color="auto"/>
        <w:left w:val="none" w:sz="0" w:space="0" w:color="auto"/>
        <w:bottom w:val="none" w:sz="0" w:space="0" w:color="auto"/>
        <w:right w:val="none" w:sz="0" w:space="0" w:color="auto"/>
      </w:divBdr>
    </w:div>
    <w:div w:id="138232286">
      <w:bodyDiv w:val="1"/>
      <w:marLeft w:val="0"/>
      <w:marRight w:val="0"/>
      <w:marTop w:val="0"/>
      <w:marBottom w:val="0"/>
      <w:divBdr>
        <w:top w:val="none" w:sz="0" w:space="0" w:color="auto"/>
        <w:left w:val="none" w:sz="0" w:space="0" w:color="auto"/>
        <w:bottom w:val="none" w:sz="0" w:space="0" w:color="auto"/>
        <w:right w:val="none" w:sz="0" w:space="0" w:color="auto"/>
      </w:divBdr>
    </w:div>
    <w:div w:id="165487961">
      <w:bodyDiv w:val="1"/>
      <w:marLeft w:val="0"/>
      <w:marRight w:val="0"/>
      <w:marTop w:val="0"/>
      <w:marBottom w:val="0"/>
      <w:divBdr>
        <w:top w:val="none" w:sz="0" w:space="0" w:color="auto"/>
        <w:left w:val="none" w:sz="0" w:space="0" w:color="auto"/>
        <w:bottom w:val="none" w:sz="0" w:space="0" w:color="auto"/>
        <w:right w:val="none" w:sz="0" w:space="0" w:color="auto"/>
      </w:divBdr>
    </w:div>
    <w:div w:id="180824817">
      <w:bodyDiv w:val="1"/>
      <w:marLeft w:val="0"/>
      <w:marRight w:val="0"/>
      <w:marTop w:val="0"/>
      <w:marBottom w:val="0"/>
      <w:divBdr>
        <w:top w:val="none" w:sz="0" w:space="0" w:color="auto"/>
        <w:left w:val="none" w:sz="0" w:space="0" w:color="auto"/>
        <w:bottom w:val="none" w:sz="0" w:space="0" w:color="auto"/>
        <w:right w:val="none" w:sz="0" w:space="0" w:color="auto"/>
      </w:divBdr>
    </w:div>
    <w:div w:id="281961223">
      <w:bodyDiv w:val="1"/>
      <w:marLeft w:val="0"/>
      <w:marRight w:val="0"/>
      <w:marTop w:val="0"/>
      <w:marBottom w:val="0"/>
      <w:divBdr>
        <w:top w:val="none" w:sz="0" w:space="0" w:color="auto"/>
        <w:left w:val="none" w:sz="0" w:space="0" w:color="auto"/>
        <w:bottom w:val="none" w:sz="0" w:space="0" w:color="auto"/>
        <w:right w:val="none" w:sz="0" w:space="0" w:color="auto"/>
      </w:divBdr>
    </w:div>
    <w:div w:id="312758715">
      <w:bodyDiv w:val="1"/>
      <w:marLeft w:val="0"/>
      <w:marRight w:val="0"/>
      <w:marTop w:val="0"/>
      <w:marBottom w:val="0"/>
      <w:divBdr>
        <w:top w:val="none" w:sz="0" w:space="0" w:color="auto"/>
        <w:left w:val="none" w:sz="0" w:space="0" w:color="auto"/>
        <w:bottom w:val="none" w:sz="0" w:space="0" w:color="auto"/>
        <w:right w:val="none" w:sz="0" w:space="0" w:color="auto"/>
      </w:divBdr>
    </w:div>
    <w:div w:id="324095500">
      <w:bodyDiv w:val="1"/>
      <w:marLeft w:val="0"/>
      <w:marRight w:val="0"/>
      <w:marTop w:val="0"/>
      <w:marBottom w:val="0"/>
      <w:divBdr>
        <w:top w:val="none" w:sz="0" w:space="0" w:color="auto"/>
        <w:left w:val="none" w:sz="0" w:space="0" w:color="auto"/>
        <w:bottom w:val="none" w:sz="0" w:space="0" w:color="auto"/>
        <w:right w:val="none" w:sz="0" w:space="0" w:color="auto"/>
      </w:divBdr>
    </w:div>
    <w:div w:id="332605989">
      <w:bodyDiv w:val="1"/>
      <w:marLeft w:val="0"/>
      <w:marRight w:val="0"/>
      <w:marTop w:val="0"/>
      <w:marBottom w:val="0"/>
      <w:divBdr>
        <w:top w:val="none" w:sz="0" w:space="0" w:color="auto"/>
        <w:left w:val="none" w:sz="0" w:space="0" w:color="auto"/>
        <w:bottom w:val="none" w:sz="0" w:space="0" w:color="auto"/>
        <w:right w:val="none" w:sz="0" w:space="0" w:color="auto"/>
      </w:divBdr>
    </w:div>
    <w:div w:id="361443784">
      <w:bodyDiv w:val="1"/>
      <w:marLeft w:val="0"/>
      <w:marRight w:val="0"/>
      <w:marTop w:val="0"/>
      <w:marBottom w:val="0"/>
      <w:divBdr>
        <w:top w:val="none" w:sz="0" w:space="0" w:color="auto"/>
        <w:left w:val="none" w:sz="0" w:space="0" w:color="auto"/>
        <w:bottom w:val="none" w:sz="0" w:space="0" w:color="auto"/>
        <w:right w:val="none" w:sz="0" w:space="0" w:color="auto"/>
      </w:divBdr>
    </w:div>
    <w:div w:id="401174586">
      <w:bodyDiv w:val="1"/>
      <w:marLeft w:val="0"/>
      <w:marRight w:val="0"/>
      <w:marTop w:val="0"/>
      <w:marBottom w:val="0"/>
      <w:divBdr>
        <w:top w:val="none" w:sz="0" w:space="0" w:color="auto"/>
        <w:left w:val="none" w:sz="0" w:space="0" w:color="auto"/>
        <w:bottom w:val="none" w:sz="0" w:space="0" w:color="auto"/>
        <w:right w:val="none" w:sz="0" w:space="0" w:color="auto"/>
      </w:divBdr>
    </w:div>
    <w:div w:id="428239704">
      <w:bodyDiv w:val="1"/>
      <w:marLeft w:val="0"/>
      <w:marRight w:val="0"/>
      <w:marTop w:val="0"/>
      <w:marBottom w:val="0"/>
      <w:divBdr>
        <w:top w:val="none" w:sz="0" w:space="0" w:color="auto"/>
        <w:left w:val="none" w:sz="0" w:space="0" w:color="auto"/>
        <w:bottom w:val="none" w:sz="0" w:space="0" w:color="auto"/>
        <w:right w:val="none" w:sz="0" w:space="0" w:color="auto"/>
      </w:divBdr>
    </w:div>
    <w:div w:id="451706051">
      <w:bodyDiv w:val="1"/>
      <w:marLeft w:val="0"/>
      <w:marRight w:val="0"/>
      <w:marTop w:val="0"/>
      <w:marBottom w:val="0"/>
      <w:divBdr>
        <w:top w:val="none" w:sz="0" w:space="0" w:color="auto"/>
        <w:left w:val="none" w:sz="0" w:space="0" w:color="auto"/>
        <w:bottom w:val="none" w:sz="0" w:space="0" w:color="auto"/>
        <w:right w:val="none" w:sz="0" w:space="0" w:color="auto"/>
      </w:divBdr>
    </w:div>
    <w:div w:id="504128575">
      <w:bodyDiv w:val="1"/>
      <w:marLeft w:val="0"/>
      <w:marRight w:val="0"/>
      <w:marTop w:val="0"/>
      <w:marBottom w:val="0"/>
      <w:divBdr>
        <w:top w:val="none" w:sz="0" w:space="0" w:color="auto"/>
        <w:left w:val="none" w:sz="0" w:space="0" w:color="auto"/>
        <w:bottom w:val="none" w:sz="0" w:space="0" w:color="auto"/>
        <w:right w:val="none" w:sz="0" w:space="0" w:color="auto"/>
      </w:divBdr>
    </w:div>
    <w:div w:id="532959080">
      <w:bodyDiv w:val="1"/>
      <w:marLeft w:val="0"/>
      <w:marRight w:val="0"/>
      <w:marTop w:val="0"/>
      <w:marBottom w:val="0"/>
      <w:divBdr>
        <w:top w:val="none" w:sz="0" w:space="0" w:color="auto"/>
        <w:left w:val="none" w:sz="0" w:space="0" w:color="auto"/>
        <w:bottom w:val="none" w:sz="0" w:space="0" w:color="auto"/>
        <w:right w:val="none" w:sz="0" w:space="0" w:color="auto"/>
      </w:divBdr>
    </w:div>
    <w:div w:id="545801431">
      <w:bodyDiv w:val="1"/>
      <w:marLeft w:val="0"/>
      <w:marRight w:val="0"/>
      <w:marTop w:val="0"/>
      <w:marBottom w:val="0"/>
      <w:divBdr>
        <w:top w:val="none" w:sz="0" w:space="0" w:color="auto"/>
        <w:left w:val="none" w:sz="0" w:space="0" w:color="auto"/>
        <w:bottom w:val="none" w:sz="0" w:space="0" w:color="auto"/>
        <w:right w:val="none" w:sz="0" w:space="0" w:color="auto"/>
      </w:divBdr>
    </w:div>
    <w:div w:id="733502571">
      <w:bodyDiv w:val="1"/>
      <w:marLeft w:val="0"/>
      <w:marRight w:val="0"/>
      <w:marTop w:val="0"/>
      <w:marBottom w:val="0"/>
      <w:divBdr>
        <w:top w:val="none" w:sz="0" w:space="0" w:color="auto"/>
        <w:left w:val="none" w:sz="0" w:space="0" w:color="auto"/>
        <w:bottom w:val="none" w:sz="0" w:space="0" w:color="auto"/>
        <w:right w:val="none" w:sz="0" w:space="0" w:color="auto"/>
      </w:divBdr>
    </w:div>
    <w:div w:id="759177204">
      <w:bodyDiv w:val="1"/>
      <w:marLeft w:val="0"/>
      <w:marRight w:val="0"/>
      <w:marTop w:val="0"/>
      <w:marBottom w:val="0"/>
      <w:divBdr>
        <w:top w:val="none" w:sz="0" w:space="0" w:color="auto"/>
        <w:left w:val="none" w:sz="0" w:space="0" w:color="auto"/>
        <w:bottom w:val="none" w:sz="0" w:space="0" w:color="auto"/>
        <w:right w:val="none" w:sz="0" w:space="0" w:color="auto"/>
      </w:divBdr>
    </w:div>
    <w:div w:id="807823453">
      <w:bodyDiv w:val="1"/>
      <w:marLeft w:val="0"/>
      <w:marRight w:val="0"/>
      <w:marTop w:val="0"/>
      <w:marBottom w:val="0"/>
      <w:divBdr>
        <w:top w:val="none" w:sz="0" w:space="0" w:color="auto"/>
        <w:left w:val="none" w:sz="0" w:space="0" w:color="auto"/>
        <w:bottom w:val="none" w:sz="0" w:space="0" w:color="auto"/>
        <w:right w:val="none" w:sz="0" w:space="0" w:color="auto"/>
      </w:divBdr>
    </w:div>
    <w:div w:id="809401814">
      <w:bodyDiv w:val="1"/>
      <w:marLeft w:val="0"/>
      <w:marRight w:val="0"/>
      <w:marTop w:val="0"/>
      <w:marBottom w:val="0"/>
      <w:divBdr>
        <w:top w:val="none" w:sz="0" w:space="0" w:color="auto"/>
        <w:left w:val="none" w:sz="0" w:space="0" w:color="auto"/>
        <w:bottom w:val="none" w:sz="0" w:space="0" w:color="auto"/>
        <w:right w:val="none" w:sz="0" w:space="0" w:color="auto"/>
      </w:divBdr>
    </w:div>
    <w:div w:id="849372358">
      <w:bodyDiv w:val="1"/>
      <w:marLeft w:val="0"/>
      <w:marRight w:val="0"/>
      <w:marTop w:val="0"/>
      <w:marBottom w:val="0"/>
      <w:divBdr>
        <w:top w:val="none" w:sz="0" w:space="0" w:color="auto"/>
        <w:left w:val="none" w:sz="0" w:space="0" w:color="auto"/>
        <w:bottom w:val="none" w:sz="0" w:space="0" w:color="auto"/>
        <w:right w:val="none" w:sz="0" w:space="0" w:color="auto"/>
      </w:divBdr>
    </w:div>
    <w:div w:id="939801952">
      <w:bodyDiv w:val="1"/>
      <w:marLeft w:val="0"/>
      <w:marRight w:val="0"/>
      <w:marTop w:val="0"/>
      <w:marBottom w:val="0"/>
      <w:divBdr>
        <w:top w:val="none" w:sz="0" w:space="0" w:color="auto"/>
        <w:left w:val="none" w:sz="0" w:space="0" w:color="auto"/>
        <w:bottom w:val="none" w:sz="0" w:space="0" w:color="auto"/>
        <w:right w:val="none" w:sz="0" w:space="0" w:color="auto"/>
      </w:divBdr>
    </w:div>
    <w:div w:id="941836059">
      <w:bodyDiv w:val="1"/>
      <w:marLeft w:val="0"/>
      <w:marRight w:val="0"/>
      <w:marTop w:val="0"/>
      <w:marBottom w:val="0"/>
      <w:divBdr>
        <w:top w:val="none" w:sz="0" w:space="0" w:color="auto"/>
        <w:left w:val="none" w:sz="0" w:space="0" w:color="auto"/>
        <w:bottom w:val="none" w:sz="0" w:space="0" w:color="auto"/>
        <w:right w:val="none" w:sz="0" w:space="0" w:color="auto"/>
      </w:divBdr>
    </w:div>
    <w:div w:id="956065760">
      <w:bodyDiv w:val="1"/>
      <w:marLeft w:val="0"/>
      <w:marRight w:val="0"/>
      <w:marTop w:val="0"/>
      <w:marBottom w:val="0"/>
      <w:divBdr>
        <w:top w:val="none" w:sz="0" w:space="0" w:color="auto"/>
        <w:left w:val="none" w:sz="0" w:space="0" w:color="auto"/>
        <w:bottom w:val="none" w:sz="0" w:space="0" w:color="auto"/>
        <w:right w:val="none" w:sz="0" w:space="0" w:color="auto"/>
      </w:divBdr>
    </w:div>
    <w:div w:id="971062481">
      <w:bodyDiv w:val="1"/>
      <w:marLeft w:val="0"/>
      <w:marRight w:val="0"/>
      <w:marTop w:val="0"/>
      <w:marBottom w:val="0"/>
      <w:divBdr>
        <w:top w:val="none" w:sz="0" w:space="0" w:color="auto"/>
        <w:left w:val="none" w:sz="0" w:space="0" w:color="auto"/>
        <w:bottom w:val="none" w:sz="0" w:space="0" w:color="auto"/>
        <w:right w:val="none" w:sz="0" w:space="0" w:color="auto"/>
      </w:divBdr>
    </w:div>
    <w:div w:id="1049303989">
      <w:bodyDiv w:val="1"/>
      <w:marLeft w:val="0"/>
      <w:marRight w:val="0"/>
      <w:marTop w:val="0"/>
      <w:marBottom w:val="0"/>
      <w:divBdr>
        <w:top w:val="none" w:sz="0" w:space="0" w:color="auto"/>
        <w:left w:val="none" w:sz="0" w:space="0" w:color="auto"/>
        <w:bottom w:val="none" w:sz="0" w:space="0" w:color="auto"/>
        <w:right w:val="none" w:sz="0" w:space="0" w:color="auto"/>
      </w:divBdr>
    </w:div>
    <w:div w:id="1087456394">
      <w:bodyDiv w:val="1"/>
      <w:marLeft w:val="0"/>
      <w:marRight w:val="0"/>
      <w:marTop w:val="0"/>
      <w:marBottom w:val="0"/>
      <w:divBdr>
        <w:top w:val="none" w:sz="0" w:space="0" w:color="auto"/>
        <w:left w:val="none" w:sz="0" w:space="0" w:color="auto"/>
        <w:bottom w:val="none" w:sz="0" w:space="0" w:color="auto"/>
        <w:right w:val="none" w:sz="0" w:space="0" w:color="auto"/>
      </w:divBdr>
    </w:div>
    <w:div w:id="1105223248">
      <w:bodyDiv w:val="1"/>
      <w:marLeft w:val="0"/>
      <w:marRight w:val="0"/>
      <w:marTop w:val="0"/>
      <w:marBottom w:val="0"/>
      <w:divBdr>
        <w:top w:val="none" w:sz="0" w:space="0" w:color="auto"/>
        <w:left w:val="none" w:sz="0" w:space="0" w:color="auto"/>
        <w:bottom w:val="none" w:sz="0" w:space="0" w:color="auto"/>
        <w:right w:val="none" w:sz="0" w:space="0" w:color="auto"/>
      </w:divBdr>
    </w:div>
    <w:div w:id="1125586468">
      <w:bodyDiv w:val="1"/>
      <w:marLeft w:val="0"/>
      <w:marRight w:val="0"/>
      <w:marTop w:val="0"/>
      <w:marBottom w:val="0"/>
      <w:divBdr>
        <w:top w:val="none" w:sz="0" w:space="0" w:color="auto"/>
        <w:left w:val="none" w:sz="0" w:space="0" w:color="auto"/>
        <w:bottom w:val="none" w:sz="0" w:space="0" w:color="auto"/>
        <w:right w:val="none" w:sz="0" w:space="0" w:color="auto"/>
      </w:divBdr>
    </w:div>
    <w:div w:id="1152335571">
      <w:bodyDiv w:val="1"/>
      <w:marLeft w:val="0"/>
      <w:marRight w:val="0"/>
      <w:marTop w:val="0"/>
      <w:marBottom w:val="0"/>
      <w:divBdr>
        <w:top w:val="none" w:sz="0" w:space="0" w:color="auto"/>
        <w:left w:val="none" w:sz="0" w:space="0" w:color="auto"/>
        <w:bottom w:val="none" w:sz="0" w:space="0" w:color="auto"/>
        <w:right w:val="none" w:sz="0" w:space="0" w:color="auto"/>
      </w:divBdr>
    </w:div>
    <w:div w:id="1206021757">
      <w:bodyDiv w:val="1"/>
      <w:marLeft w:val="0"/>
      <w:marRight w:val="0"/>
      <w:marTop w:val="0"/>
      <w:marBottom w:val="0"/>
      <w:divBdr>
        <w:top w:val="none" w:sz="0" w:space="0" w:color="auto"/>
        <w:left w:val="none" w:sz="0" w:space="0" w:color="auto"/>
        <w:bottom w:val="none" w:sz="0" w:space="0" w:color="auto"/>
        <w:right w:val="none" w:sz="0" w:space="0" w:color="auto"/>
      </w:divBdr>
    </w:div>
    <w:div w:id="1231648275">
      <w:bodyDiv w:val="1"/>
      <w:marLeft w:val="0"/>
      <w:marRight w:val="0"/>
      <w:marTop w:val="0"/>
      <w:marBottom w:val="0"/>
      <w:divBdr>
        <w:top w:val="none" w:sz="0" w:space="0" w:color="auto"/>
        <w:left w:val="none" w:sz="0" w:space="0" w:color="auto"/>
        <w:bottom w:val="none" w:sz="0" w:space="0" w:color="auto"/>
        <w:right w:val="none" w:sz="0" w:space="0" w:color="auto"/>
      </w:divBdr>
    </w:div>
    <w:div w:id="1243375551">
      <w:bodyDiv w:val="1"/>
      <w:marLeft w:val="0"/>
      <w:marRight w:val="0"/>
      <w:marTop w:val="0"/>
      <w:marBottom w:val="0"/>
      <w:divBdr>
        <w:top w:val="none" w:sz="0" w:space="0" w:color="auto"/>
        <w:left w:val="none" w:sz="0" w:space="0" w:color="auto"/>
        <w:bottom w:val="none" w:sz="0" w:space="0" w:color="auto"/>
        <w:right w:val="none" w:sz="0" w:space="0" w:color="auto"/>
      </w:divBdr>
    </w:div>
    <w:div w:id="1253708069">
      <w:bodyDiv w:val="1"/>
      <w:marLeft w:val="0"/>
      <w:marRight w:val="0"/>
      <w:marTop w:val="0"/>
      <w:marBottom w:val="0"/>
      <w:divBdr>
        <w:top w:val="none" w:sz="0" w:space="0" w:color="auto"/>
        <w:left w:val="none" w:sz="0" w:space="0" w:color="auto"/>
        <w:bottom w:val="none" w:sz="0" w:space="0" w:color="auto"/>
        <w:right w:val="none" w:sz="0" w:space="0" w:color="auto"/>
      </w:divBdr>
    </w:div>
    <w:div w:id="1258712505">
      <w:bodyDiv w:val="1"/>
      <w:marLeft w:val="0"/>
      <w:marRight w:val="0"/>
      <w:marTop w:val="0"/>
      <w:marBottom w:val="0"/>
      <w:divBdr>
        <w:top w:val="none" w:sz="0" w:space="0" w:color="auto"/>
        <w:left w:val="none" w:sz="0" w:space="0" w:color="auto"/>
        <w:bottom w:val="none" w:sz="0" w:space="0" w:color="auto"/>
        <w:right w:val="none" w:sz="0" w:space="0" w:color="auto"/>
      </w:divBdr>
    </w:div>
    <w:div w:id="1293437140">
      <w:bodyDiv w:val="1"/>
      <w:marLeft w:val="0"/>
      <w:marRight w:val="0"/>
      <w:marTop w:val="0"/>
      <w:marBottom w:val="0"/>
      <w:divBdr>
        <w:top w:val="none" w:sz="0" w:space="0" w:color="auto"/>
        <w:left w:val="none" w:sz="0" w:space="0" w:color="auto"/>
        <w:bottom w:val="none" w:sz="0" w:space="0" w:color="auto"/>
        <w:right w:val="none" w:sz="0" w:space="0" w:color="auto"/>
      </w:divBdr>
    </w:div>
    <w:div w:id="1309823034">
      <w:bodyDiv w:val="1"/>
      <w:marLeft w:val="0"/>
      <w:marRight w:val="0"/>
      <w:marTop w:val="0"/>
      <w:marBottom w:val="0"/>
      <w:divBdr>
        <w:top w:val="none" w:sz="0" w:space="0" w:color="auto"/>
        <w:left w:val="none" w:sz="0" w:space="0" w:color="auto"/>
        <w:bottom w:val="none" w:sz="0" w:space="0" w:color="auto"/>
        <w:right w:val="none" w:sz="0" w:space="0" w:color="auto"/>
      </w:divBdr>
    </w:div>
    <w:div w:id="1313144964">
      <w:bodyDiv w:val="1"/>
      <w:marLeft w:val="0"/>
      <w:marRight w:val="0"/>
      <w:marTop w:val="0"/>
      <w:marBottom w:val="0"/>
      <w:divBdr>
        <w:top w:val="none" w:sz="0" w:space="0" w:color="auto"/>
        <w:left w:val="none" w:sz="0" w:space="0" w:color="auto"/>
        <w:bottom w:val="none" w:sz="0" w:space="0" w:color="auto"/>
        <w:right w:val="none" w:sz="0" w:space="0" w:color="auto"/>
      </w:divBdr>
    </w:div>
    <w:div w:id="1358265243">
      <w:bodyDiv w:val="1"/>
      <w:marLeft w:val="0"/>
      <w:marRight w:val="0"/>
      <w:marTop w:val="0"/>
      <w:marBottom w:val="0"/>
      <w:divBdr>
        <w:top w:val="none" w:sz="0" w:space="0" w:color="auto"/>
        <w:left w:val="none" w:sz="0" w:space="0" w:color="auto"/>
        <w:bottom w:val="none" w:sz="0" w:space="0" w:color="auto"/>
        <w:right w:val="none" w:sz="0" w:space="0" w:color="auto"/>
      </w:divBdr>
    </w:div>
    <w:div w:id="1391077502">
      <w:bodyDiv w:val="1"/>
      <w:marLeft w:val="0"/>
      <w:marRight w:val="0"/>
      <w:marTop w:val="0"/>
      <w:marBottom w:val="0"/>
      <w:divBdr>
        <w:top w:val="none" w:sz="0" w:space="0" w:color="auto"/>
        <w:left w:val="none" w:sz="0" w:space="0" w:color="auto"/>
        <w:bottom w:val="none" w:sz="0" w:space="0" w:color="auto"/>
        <w:right w:val="none" w:sz="0" w:space="0" w:color="auto"/>
      </w:divBdr>
    </w:div>
    <w:div w:id="1413313422">
      <w:bodyDiv w:val="1"/>
      <w:marLeft w:val="0"/>
      <w:marRight w:val="0"/>
      <w:marTop w:val="0"/>
      <w:marBottom w:val="0"/>
      <w:divBdr>
        <w:top w:val="none" w:sz="0" w:space="0" w:color="auto"/>
        <w:left w:val="none" w:sz="0" w:space="0" w:color="auto"/>
        <w:bottom w:val="none" w:sz="0" w:space="0" w:color="auto"/>
        <w:right w:val="none" w:sz="0" w:space="0" w:color="auto"/>
      </w:divBdr>
    </w:div>
    <w:div w:id="1468621920">
      <w:bodyDiv w:val="1"/>
      <w:marLeft w:val="0"/>
      <w:marRight w:val="0"/>
      <w:marTop w:val="0"/>
      <w:marBottom w:val="0"/>
      <w:divBdr>
        <w:top w:val="none" w:sz="0" w:space="0" w:color="auto"/>
        <w:left w:val="none" w:sz="0" w:space="0" w:color="auto"/>
        <w:bottom w:val="none" w:sz="0" w:space="0" w:color="auto"/>
        <w:right w:val="none" w:sz="0" w:space="0" w:color="auto"/>
      </w:divBdr>
    </w:div>
    <w:div w:id="1530798602">
      <w:bodyDiv w:val="1"/>
      <w:marLeft w:val="0"/>
      <w:marRight w:val="0"/>
      <w:marTop w:val="0"/>
      <w:marBottom w:val="0"/>
      <w:divBdr>
        <w:top w:val="none" w:sz="0" w:space="0" w:color="auto"/>
        <w:left w:val="none" w:sz="0" w:space="0" w:color="auto"/>
        <w:bottom w:val="none" w:sz="0" w:space="0" w:color="auto"/>
        <w:right w:val="none" w:sz="0" w:space="0" w:color="auto"/>
      </w:divBdr>
    </w:div>
    <w:div w:id="1541549724">
      <w:bodyDiv w:val="1"/>
      <w:marLeft w:val="0"/>
      <w:marRight w:val="0"/>
      <w:marTop w:val="0"/>
      <w:marBottom w:val="0"/>
      <w:divBdr>
        <w:top w:val="none" w:sz="0" w:space="0" w:color="auto"/>
        <w:left w:val="none" w:sz="0" w:space="0" w:color="auto"/>
        <w:bottom w:val="none" w:sz="0" w:space="0" w:color="auto"/>
        <w:right w:val="none" w:sz="0" w:space="0" w:color="auto"/>
      </w:divBdr>
    </w:div>
    <w:div w:id="1550386136">
      <w:bodyDiv w:val="1"/>
      <w:marLeft w:val="0"/>
      <w:marRight w:val="0"/>
      <w:marTop w:val="0"/>
      <w:marBottom w:val="0"/>
      <w:divBdr>
        <w:top w:val="none" w:sz="0" w:space="0" w:color="auto"/>
        <w:left w:val="none" w:sz="0" w:space="0" w:color="auto"/>
        <w:bottom w:val="none" w:sz="0" w:space="0" w:color="auto"/>
        <w:right w:val="none" w:sz="0" w:space="0" w:color="auto"/>
      </w:divBdr>
    </w:div>
    <w:div w:id="1556812157">
      <w:bodyDiv w:val="1"/>
      <w:marLeft w:val="0"/>
      <w:marRight w:val="0"/>
      <w:marTop w:val="0"/>
      <w:marBottom w:val="0"/>
      <w:divBdr>
        <w:top w:val="none" w:sz="0" w:space="0" w:color="auto"/>
        <w:left w:val="none" w:sz="0" w:space="0" w:color="auto"/>
        <w:bottom w:val="none" w:sz="0" w:space="0" w:color="auto"/>
        <w:right w:val="none" w:sz="0" w:space="0" w:color="auto"/>
      </w:divBdr>
    </w:div>
    <w:div w:id="1570578565">
      <w:bodyDiv w:val="1"/>
      <w:marLeft w:val="0"/>
      <w:marRight w:val="0"/>
      <w:marTop w:val="0"/>
      <w:marBottom w:val="0"/>
      <w:divBdr>
        <w:top w:val="none" w:sz="0" w:space="0" w:color="auto"/>
        <w:left w:val="none" w:sz="0" w:space="0" w:color="auto"/>
        <w:bottom w:val="none" w:sz="0" w:space="0" w:color="auto"/>
        <w:right w:val="none" w:sz="0" w:space="0" w:color="auto"/>
      </w:divBdr>
    </w:div>
    <w:div w:id="1668551864">
      <w:bodyDiv w:val="1"/>
      <w:marLeft w:val="0"/>
      <w:marRight w:val="0"/>
      <w:marTop w:val="0"/>
      <w:marBottom w:val="0"/>
      <w:divBdr>
        <w:top w:val="none" w:sz="0" w:space="0" w:color="auto"/>
        <w:left w:val="none" w:sz="0" w:space="0" w:color="auto"/>
        <w:bottom w:val="none" w:sz="0" w:space="0" w:color="auto"/>
        <w:right w:val="none" w:sz="0" w:space="0" w:color="auto"/>
      </w:divBdr>
    </w:div>
    <w:div w:id="1721317995">
      <w:bodyDiv w:val="1"/>
      <w:marLeft w:val="0"/>
      <w:marRight w:val="0"/>
      <w:marTop w:val="0"/>
      <w:marBottom w:val="0"/>
      <w:divBdr>
        <w:top w:val="none" w:sz="0" w:space="0" w:color="auto"/>
        <w:left w:val="none" w:sz="0" w:space="0" w:color="auto"/>
        <w:bottom w:val="none" w:sz="0" w:space="0" w:color="auto"/>
        <w:right w:val="none" w:sz="0" w:space="0" w:color="auto"/>
      </w:divBdr>
    </w:div>
    <w:div w:id="1743525447">
      <w:bodyDiv w:val="1"/>
      <w:marLeft w:val="0"/>
      <w:marRight w:val="0"/>
      <w:marTop w:val="0"/>
      <w:marBottom w:val="0"/>
      <w:divBdr>
        <w:top w:val="none" w:sz="0" w:space="0" w:color="auto"/>
        <w:left w:val="none" w:sz="0" w:space="0" w:color="auto"/>
        <w:bottom w:val="none" w:sz="0" w:space="0" w:color="auto"/>
        <w:right w:val="none" w:sz="0" w:space="0" w:color="auto"/>
      </w:divBdr>
    </w:div>
    <w:div w:id="1775590200">
      <w:bodyDiv w:val="1"/>
      <w:marLeft w:val="0"/>
      <w:marRight w:val="0"/>
      <w:marTop w:val="0"/>
      <w:marBottom w:val="0"/>
      <w:divBdr>
        <w:top w:val="none" w:sz="0" w:space="0" w:color="auto"/>
        <w:left w:val="none" w:sz="0" w:space="0" w:color="auto"/>
        <w:bottom w:val="none" w:sz="0" w:space="0" w:color="auto"/>
        <w:right w:val="none" w:sz="0" w:space="0" w:color="auto"/>
      </w:divBdr>
    </w:div>
    <w:div w:id="1786536634">
      <w:bodyDiv w:val="1"/>
      <w:marLeft w:val="0"/>
      <w:marRight w:val="0"/>
      <w:marTop w:val="0"/>
      <w:marBottom w:val="0"/>
      <w:divBdr>
        <w:top w:val="none" w:sz="0" w:space="0" w:color="auto"/>
        <w:left w:val="none" w:sz="0" w:space="0" w:color="auto"/>
        <w:bottom w:val="none" w:sz="0" w:space="0" w:color="auto"/>
        <w:right w:val="none" w:sz="0" w:space="0" w:color="auto"/>
      </w:divBdr>
    </w:div>
    <w:div w:id="1832022739">
      <w:bodyDiv w:val="1"/>
      <w:marLeft w:val="0"/>
      <w:marRight w:val="0"/>
      <w:marTop w:val="0"/>
      <w:marBottom w:val="0"/>
      <w:divBdr>
        <w:top w:val="none" w:sz="0" w:space="0" w:color="auto"/>
        <w:left w:val="none" w:sz="0" w:space="0" w:color="auto"/>
        <w:bottom w:val="none" w:sz="0" w:space="0" w:color="auto"/>
        <w:right w:val="none" w:sz="0" w:space="0" w:color="auto"/>
      </w:divBdr>
    </w:div>
    <w:div w:id="1840806375">
      <w:bodyDiv w:val="1"/>
      <w:marLeft w:val="0"/>
      <w:marRight w:val="0"/>
      <w:marTop w:val="0"/>
      <w:marBottom w:val="0"/>
      <w:divBdr>
        <w:top w:val="none" w:sz="0" w:space="0" w:color="auto"/>
        <w:left w:val="none" w:sz="0" w:space="0" w:color="auto"/>
        <w:bottom w:val="none" w:sz="0" w:space="0" w:color="auto"/>
        <w:right w:val="none" w:sz="0" w:space="0" w:color="auto"/>
      </w:divBdr>
    </w:div>
    <w:div w:id="1850488587">
      <w:bodyDiv w:val="1"/>
      <w:marLeft w:val="0"/>
      <w:marRight w:val="0"/>
      <w:marTop w:val="0"/>
      <w:marBottom w:val="0"/>
      <w:divBdr>
        <w:top w:val="none" w:sz="0" w:space="0" w:color="auto"/>
        <w:left w:val="none" w:sz="0" w:space="0" w:color="auto"/>
        <w:bottom w:val="none" w:sz="0" w:space="0" w:color="auto"/>
        <w:right w:val="none" w:sz="0" w:space="0" w:color="auto"/>
      </w:divBdr>
    </w:div>
    <w:div w:id="1865442839">
      <w:bodyDiv w:val="1"/>
      <w:marLeft w:val="0"/>
      <w:marRight w:val="0"/>
      <w:marTop w:val="0"/>
      <w:marBottom w:val="0"/>
      <w:divBdr>
        <w:top w:val="none" w:sz="0" w:space="0" w:color="auto"/>
        <w:left w:val="none" w:sz="0" w:space="0" w:color="auto"/>
        <w:bottom w:val="none" w:sz="0" w:space="0" w:color="auto"/>
        <w:right w:val="none" w:sz="0" w:space="0" w:color="auto"/>
      </w:divBdr>
    </w:div>
    <w:div w:id="1883322726">
      <w:bodyDiv w:val="1"/>
      <w:marLeft w:val="0"/>
      <w:marRight w:val="0"/>
      <w:marTop w:val="0"/>
      <w:marBottom w:val="0"/>
      <w:divBdr>
        <w:top w:val="none" w:sz="0" w:space="0" w:color="auto"/>
        <w:left w:val="none" w:sz="0" w:space="0" w:color="auto"/>
        <w:bottom w:val="none" w:sz="0" w:space="0" w:color="auto"/>
        <w:right w:val="none" w:sz="0" w:space="0" w:color="auto"/>
      </w:divBdr>
    </w:div>
    <w:div w:id="1887646042">
      <w:bodyDiv w:val="1"/>
      <w:marLeft w:val="0"/>
      <w:marRight w:val="0"/>
      <w:marTop w:val="0"/>
      <w:marBottom w:val="0"/>
      <w:divBdr>
        <w:top w:val="none" w:sz="0" w:space="0" w:color="auto"/>
        <w:left w:val="none" w:sz="0" w:space="0" w:color="auto"/>
        <w:bottom w:val="none" w:sz="0" w:space="0" w:color="auto"/>
        <w:right w:val="none" w:sz="0" w:space="0" w:color="auto"/>
      </w:divBdr>
    </w:div>
    <w:div w:id="1965234484">
      <w:bodyDiv w:val="1"/>
      <w:marLeft w:val="0"/>
      <w:marRight w:val="0"/>
      <w:marTop w:val="0"/>
      <w:marBottom w:val="0"/>
      <w:divBdr>
        <w:top w:val="none" w:sz="0" w:space="0" w:color="auto"/>
        <w:left w:val="none" w:sz="0" w:space="0" w:color="auto"/>
        <w:bottom w:val="none" w:sz="0" w:space="0" w:color="auto"/>
        <w:right w:val="none" w:sz="0" w:space="0" w:color="auto"/>
      </w:divBdr>
    </w:div>
    <w:div w:id="1983850434">
      <w:bodyDiv w:val="1"/>
      <w:marLeft w:val="0"/>
      <w:marRight w:val="0"/>
      <w:marTop w:val="0"/>
      <w:marBottom w:val="0"/>
      <w:divBdr>
        <w:top w:val="none" w:sz="0" w:space="0" w:color="auto"/>
        <w:left w:val="none" w:sz="0" w:space="0" w:color="auto"/>
        <w:bottom w:val="none" w:sz="0" w:space="0" w:color="auto"/>
        <w:right w:val="none" w:sz="0" w:space="0" w:color="auto"/>
      </w:divBdr>
    </w:div>
    <w:div w:id="1990402041">
      <w:bodyDiv w:val="1"/>
      <w:marLeft w:val="0"/>
      <w:marRight w:val="0"/>
      <w:marTop w:val="0"/>
      <w:marBottom w:val="0"/>
      <w:divBdr>
        <w:top w:val="none" w:sz="0" w:space="0" w:color="auto"/>
        <w:left w:val="none" w:sz="0" w:space="0" w:color="auto"/>
        <w:bottom w:val="none" w:sz="0" w:space="0" w:color="auto"/>
        <w:right w:val="none" w:sz="0" w:space="0" w:color="auto"/>
      </w:divBdr>
    </w:div>
    <w:div w:id="2053381124">
      <w:bodyDiv w:val="1"/>
      <w:marLeft w:val="0"/>
      <w:marRight w:val="0"/>
      <w:marTop w:val="0"/>
      <w:marBottom w:val="0"/>
      <w:divBdr>
        <w:top w:val="none" w:sz="0" w:space="0" w:color="auto"/>
        <w:left w:val="none" w:sz="0" w:space="0" w:color="auto"/>
        <w:bottom w:val="none" w:sz="0" w:space="0" w:color="auto"/>
        <w:right w:val="none" w:sz="0" w:space="0" w:color="auto"/>
      </w:divBdr>
    </w:div>
    <w:div w:id="2068137611">
      <w:bodyDiv w:val="1"/>
      <w:marLeft w:val="0"/>
      <w:marRight w:val="0"/>
      <w:marTop w:val="0"/>
      <w:marBottom w:val="0"/>
      <w:divBdr>
        <w:top w:val="none" w:sz="0" w:space="0" w:color="auto"/>
        <w:left w:val="none" w:sz="0" w:space="0" w:color="auto"/>
        <w:bottom w:val="none" w:sz="0" w:space="0" w:color="auto"/>
        <w:right w:val="none" w:sz="0" w:space="0" w:color="auto"/>
      </w:divBdr>
    </w:div>
    <w:div w:id="2076929524">
      <w:bodyDiv w:val="1"/>
      <w:marLeft w:val="0"/>
      <w:marRight w:val="0"/>
      <w:marTop w:val="0"/>
      <w:marBottom w:val="0"/>
      <w:divBdr>
        <w:top w:val="none" w:sz="0" w:space="0" w:color="auto"/>
        <w:left w:val="none" w:sz="0" w:space="0" w:color="auto"/>
        <w:bottom w:val="none" w:sz="0" w:space="0" w:color="auto"/>
        <w:right w:val="none" w:sz="0" w:space="0" w:color="auto"/>
      </w:divBdr>
    </w:div>
    <w:div w:id="2081629872">
      <w:bodyDiv w:val="1"/>
      <w:marLeft w:val="0"/>
      <w:marRight w:val="0"/>
      <w:marTop w:val="0"/>
      <w:marBottom w:val="0"/>
      <w:divBdr>
        <w:top w:val="none" w:sz="0" w:space="0" w:color="auto"/>
        <w:left w:val="none" w:sz="0" w:space="0" w:color="auto"/>
        <w:bottom w:val="none" w:sz="0" w:space="0" w:color="auto"/>
        <w:right w:val="none" w:sz="0" w:space="0" w:color="auto"/>
      </w:divBdr>
    </w:div>
    <w:div w:id="2088140096">
      <w:bodyDiv w:val="1"/>
      <w:marLeft w:val="0"/>
      <w:marRight w:val="0"/>
      <w:marTop w:val="0"/>
      <w:marBottom w:val="0"/>
      <w:divBdr>
        <w:top w:val="none" w:sz="0" w:space="0" w:color="auto"/>
        <w:left w:val="none" w:sz="0" w:space="0" w:color="auto"/>
        <w:bottom w:val="none" w:sz="0" w:space="0" w:color="auto"/>
        <w:right w:val="none" w:sz="0" w:space="0" w:color="auto"/>
      </w:divBdr>
    </w:div>
    <w:div w:id="212769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STM10</b:Tag>
    <b:SourceType>Misc</b:SourceType>
    <b:Guid>{D2124C18-EEAF-4F2C-B178-30994CCEEAB0}</b:Guid>
    <b:Title>AN3182 Application note: Tilt measurement using a low-g 3-axis accelerometer</b:Title>
    <b:Year>2010</b:Year>
    <b:Author>
      <b:Author>
        <b:Corporate>STMicroelectronics</b:Corporate>
      </b:Author>
    </b:Author>
    <b:RefOrder>1</b:RefOrder>
  </b:Source>
  <b:Source>
    <b:Tag>Ash15</b:Tag>
    <b:SourceType>Misc</b:SourceType>
    <b:Guid>{F09DB531-DCAB-46E4-B40E-12C85137F8CB}</b:Guid>
    <b:Author>
      <b:Author>
        <b:NameList>
          <b:Person>
            <b:Last>Suyyagh</b:Last>
            <b:First>Ashraf</b:First>
          </b:Person>
        </b:NameList>
      </b:Author>
    </b:Author>
    <b:Title>ECSE426 - Microprocessor Systems Lab 3: MEMS Accelerometer, Timers and Interrupts</b:Title>
    <b:Year>2015</b:Year>
    <b:City>Montreal</b:City>
    <b:RefOrder>2</b:RefOrder>
  </b:Source>
  <b:Source>
    <b:Tag>LIS</b:Tag>
    <b:SourceType>DocumentFromInternetSite</b:SourceType>
    <b:Guid>{0627D0EF-E3F3-4CB0-9BB4-35D8DE2B37A9}</b:Guid>
    <b:Title>LIS3DSH MEMS digital output motion sensor ultra low-power high performance three-axis “nano” accelerometer</b:Title>
    <b:Year>2011</b:Year>
    <b:Month>October</b:Month>
    <b:YearAccessed>2015</b:YearAccessed>
    <b:MonthAccessed>March</b:MonthAccessed>
    <b:DayAccessed>16</b:DayAccessed>
    <b:URL>http://www.st.com/st-web-ui/static/active/en/resource/technical/document/datasheet/DM00040962.pdf</b:URL>
    <b:Version>1</b:Version>
    <b:ShortTitle>LIS3DSH MEMS digital output motion sensor ultra low-power high performance three-axis “nano” accelerometer</b:ShortTitle>
    <b:StandardNumber>Doc ID 022405</b:StandardNumber>
    <b:RefOrder>3</b:RefOrder>
  </b:Source>
  <b:Source>
    <b:Tag>htt14</b:Tag>
    <b:SourceType>DocumentFromInternetSite</b:SourceType>
    <b:Guid>{05049DA7-B1CE-4D6E-B379-B955F2A4AA17}</b:Guid>
    <b:Title>RM0090 Reference manual STM32F405xx, STM32F407xx, STM32F415xx, and STM32F417xx advanced ARM-based 32-bit MCUs</b:Title>
    <b:Year>2014</b:Year>
    <b:YearAccessed>2015</b:YearAccessed>
    <b:MonthAccessed>February</b:MonthAccessed>
    <b:DayAccessed>21</b:DayAccessed>
    <b:URL>http://www.st.com/st-web-ui/static/active/en/resource/technical/document/reference_manual/DM00031020.pdf</b:URL>
    <b:ProductionCompany>STMicroelectronics</b:ProductionCompany>
    <b:ShortTitle>RM0090 Reference manual STM32F405xx, STM32F407xx, STM32F415xx, and STM32F417xx advanced ARM-based 32-bit MCUs</b:ShortTitle>
    <b:StandardNumber>DocID018909 Rev 1</b:StandardNumber>
    <b:RefOrder>4</b:RefOrder>
  </b:Source>
</b:Sources>
</file>

<file path=customXml/itemProps1.xml><?xml version="1.0" encoding="utf-8"?>
<ds:datastoreItem xmlns:ds="http://schemas.openxmlformats.org/officeDocument/2006/customXml" ds:itemID="{E7C3C354-7CFC-45CF-A5D5-8132E3D5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19</Pages>
  <Words>4641</Words>
  <Characters>26458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262</cp:revision>
  <dcterms:created xsi:type="dcterms:W3CDTF">2015-03-16T17:41:00Z</dcterms:created>
  <dcterms:modified xsi:type="dcterms:W3CDTF">2015-03-17T03:56:00Z</dcterms:modified>
</cp:coreProperties>
</file>