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16F4" w:rsidRPr="00474158" w:rsidRDefault="003158B1" w:rsidP="00831916">
      <w:pPr>
        <w:rPr>
          <w:b/>
          <w:sz w:val="24"/>
          <w:szCs w:val="24"/>
        </w:rPr>
      </w:pPr>
      <w:r w:rsidRPr="00474158">
        <w:rPr>
          <w:b/>
          <w:sz w:val="24"/>
          <w:szCs w:val="24"/>
        </w:rPr>
        <w:t>ARQUITECTURA GENERAL</w:t>
      </w:r>
    </w:p>
    <w:p w:rsidR="00A45059" w:rsidRDefault="00B5366C" w:rsidP="00747FD8">
      <w:pPr>
        <w:jc w:val="center"/>
      </w:pPr>
      <w:r>
        <w:rPr>
          <w:noProof/>
          <w:lang w:eastAsia="es-VE"/>
        </w:rPr>
        <w:drawing>
          <wp:inline distT="0" distB="0" distL="0" distR="0" wp14:anchorId="1E8B9325">
            <wp:extent cx="5518206" cy="3624184"/>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21363" cy="3626257"/>
                    </a:xfrm>
                    <a:prstGeom prst="rect">
                      <a:avLst/>
                    </a:prstGeom>
                    <a:noFill/>
                  </pic:spPr>
                </pic:pic>
              </a:graphicData>
            </a:graphic>
          </wp:inline>
        </w:drawing>
      </w:r>
    </w:p>
    <w:p w:rsidR="00864D8B" w:rsidRPr="00474158" w:rsidRDefault="00864D8B" w:rsidP="00864D8B">
      <w:pPr>
        <w:rPr>
          <w:b/>
          <w:sz w:val="24"/>
          <w:szCs w:val="24"/>
        </w:rPr>
      </w:pPr>
      <w:r w:rsidRPr="00474158">
        <w:rPr>
          <w:b/>
          <w:sz w:val="24"/>
          <w:szCs w:val="24"/>
        </w:rPr>
        <w:t>Perspectiva General</w:t>
      </w:r>
    </w:p>
    <w:p w:rsidR="00613243" w:rsidRDefault="00613243" w:rsidP="00613243">
      <w:pPr>
        <w:jc w:val="both"/>
      </w:pPr>
      <w:r>
        <w:t xml:space="preserve">En el diagrama anterior se muestra </w:t>
      </w:r>
      <w:r w:rsidR="00B142F9">
        <w:t xml:space="preserve">la arquitectura general de un clúster de aplicaciones Web distribuida, la cual constituye la </w:t>
      </w:r>
      <w:r>
        <w:t>b</w:t>
      </w:r>
      <w:r w:rsidR="006B5271">
        <w:t>ase</w:t>
      </w:r>
      <w:r>
        <w:t xml:space="preserve"> para la habilitación de aplicaciones, bases de datos, sistemas y servicios Web </w:t>
      </w:r>
      <w:r w:rsidR="006B5271">
        <w:t xml:space="preserve">de misión crítica con operación continua </w:t>
      </w:r>
      <w:r>
        <w:t>en dos o más centros de centros de datos</w:t>
      </w:r>
      <w:r w:rsidR="00772ED8">
        <w:t xml:space="preserve"> geográficamente dispersos</w:t>
      </w:r>
      <w:r w:rsidR="006B5271">
        <w:t xml:space="preserve">, con el propósito de </w:t>
      </w:r>
      <w:r>
        <w:t xml:space="preserve">lograr contigencia ante siniestros temporales, recuperación de desastres </w:t>
      </w:r>
      <w:r w:rsidR="006B5271">
        <w:t xml:space="preserve">ante </w:t>
      </w:r>
      <w:r>
        <w:t>siniestros permanentes</w:t>
      </w:r>
      <w:r w:rsidR="006B5271">
        <w:t xml:space="preserve"> o </w:t>
      </w:r>
      <w:r w:rsidR="00263442">
        <w:t>alta disponibilidad.</w:t>
      </w:r>
    </w:p>
    <w:p w:rsidR="00613243" w:rsidRDefault="00613243" w:rsidP="00613243">
      <w:pPr>
        <w:jc w:val="both"/>
      </w:pPr>
      <w:r>
        <w:t xml:space="preserve">En esta arquitectura tanto las aplicaciones como las bases de datos </w:t>
      </w:r>
      <w:r w:rsidR="006B5271">
        <w:t xml:space="preserve">operan como un clúster, tanto </w:t>
      </w:r>
      <w:r w:rsidR="00772ED8">
        <w:t xml:space="preserve">en la red local (LAN) como </w:t>
      </w:r>
      <w:r w:rsidR="006B5271">
        <w:t>en la red global (WAN) entre los centros de datos</w:t>
      </w:r>
      <w:r w:rsidR="00772ED8">
        <w:t xml:space="preserve"> (clúster estirados)</w:t>
      </w:r>
      <w:r w:rsidR="006B5271">
        <w:t xml:space="preserve">, </w:t>
      </w:r>
      <w:r>
        <w:t>otorgando al usuario final disponibilidad y con</w:t>
      </w:r>
      <w:r w:rsidR="006B5271">
        <w:t>tinuidad de los servicios Web</w:t>
      </w:r>
      <w:r w:rsidR="00772ED8">
        <w:t xml:space="preserve"> que consume.</w:t>
      </w:r>
    </w:p>
    <w:p w:rsidR="006B5271" w:rsidRDefault="004438D9" w:rsidP="00613243">
      <w:pPr>
        <w:jc w:val="both"/>
      </w:pPr>
      <w:r>
        <w:t>En cada</w:t>
      </w:r>
      <w:r w:rsidR="00613243">
        <w:t xml:space="preserve"> clúster utilizan mecanismos especializados de distribución de la demanda (balanceo), tolerancia a fallos (conmutación) y redundancia (replicación/sincronización) de datos, </w:t>
      </w:r>
      <w:r>
        <w:t>l</w:t>
      </w:r>
      <w:r w:rsidR="00613243">
        <w:t xml:space="preserve">a selección de </w:t>
      </w:r>
      <w:r>
        <w:t xml:space="preserve">estos </w:t>
      </w:r>
      <w:r w:rsidR="00613243">
        <w:t xml:space="preserve">mecanismos depende </w:t>
      </w:r>
      <w:r w:rsidR="006B5271">
        <w:t xml:space="preserve">de la compatibilidad entre estos y el </w:t>
      </w:r>
      <w:r w:rsidR="00613243">
        <w:t>software</w:t>
      </w:r>
      <w:r w:rsidR="006B5271">
        <w:t>/</w:t>
      </w:r>
      <w:r w:rsidR="00613243">
        <w:t xml:space="preserve">hardware </w:t>
      </w:r>
      <w:r w:rsidR="006B5271">
        <w:t xml:space="preserve">con el cual están construidas </w:t>
      </w:r>
      <w:r w:rsidR="00613243">
        <w:t>las aplicaciones, bases de datos, sistemas y servicios Web</w:t>
      </w:r>
      <w:r>
        <w:t>.  Así mismo, es importante complementar la selección con una política de respaldo que permita lograr niveles adecuados de recuperabilidad y continuidad de los servicios.</w:t>
      </w:r>
    </w:p>
    <w:p w:rsidR="00613243" w:rsidRDefault="004438D9" w:rsidP="00613243">
      <w:pPr>
        <w:jc w:val="both"/>
      </w:pPr>
      <w:r>
        <w:t>En realidad, no existe</w:t>
      </w:r>
      <w:r w:rsidR="00613243">
        <w:t xml:space="preserve"> un estándar universal</w:t>
      </w:r>
      <w:r>
        <w:t xml:space="preserve"> certificado para el </w:t>
      </w:r>
      <w:r w:rsidR="00747FD8">
        <w:t>diseño de un</w:t>
      </w:r>
      <w:r w:rsidR="000A67BC">
        <w:t xml:space="preserve"> clúster </w:t>
      </w:r>
      <w:r w:rsidR="00613243">
        <w:t>de aplicaciones Web</w:t>
      </w:r>
      <w:r w:rsidR="000A67BC">
        <w:t xml:space="preserve"> distribuidas</w:t>
      </w:r>
      <w:r w:rsidR="00613243">
        <w:t>, sin embargo, existen mejores prácticas, pruebas de concepto</w:t>
      </w:r>
      <w:r w:rsidR="00747FD8">
        <w:t xml:space="preserve"> y experiencias aplicables a cada</w:t>
      </w:r>
      <w:r w:rsidR="00613243">
        <w:t xml:space="preserve"> tecnología que </w:t>
      </w:r>
      <w:r w:rsidR="00747FD8">
        <w:t>deben considerarse al momento de construir una solución de este tipo.</w:t>
      </w:r>
    </w:p>
    <w:p w:rsidR="00CD51DA" w:rsidRDefault="00B17049" w:rsidP="0045674F">
      <w:pPr>
        <w:jc w:val="both"/>
        <w:rPr>
          <w:b/>
        </w:rPr>
      </w:pPr>
      <w:r>
        <w:t>E</w:t>
      </w:r>
      <w:r w:rsidR="000A67BC">
        <w:t xml:space="preserve">ste </w:t>
      </w:r>
      <w:r w:rsidR="00263442">
        <w:t>documento describ</w:t>
      </w:r>
      <w:r>
        <w:t>e</w:t>
      </w:r>
      <w:r w:rsidR="000A67BC">
        <w:t xml:space="preserve"> </w:t>
      </w:r>
      <w:r w:rsidR="0045674F">
        <w:t xml:space="preserve">cuáles son </w:t>
      </w:r>
      <w:r w:rsidR="000A67BC">
        <w:t xml:space="preserve">las consideraciones </w:t>
      </w:r>
      <w:r>
        <w:t>más importantes</w:t>
      </w:r>
      <w:r w:rsidR="000A67BC">
        <w:t xml:space="preserve"> </w:t>
      </w:r>
      <w:r w:rsidR="00263442">
        <w:t xml:space="preserve">para la implementación de clústers </w:t>
      </w:r>
      <w:r w:rsidR="000A67BC">
        <w:t>de aplicaciones Web distribuidas</w:t>
      </w:r>
      <w:r w:rsidR="001B4753">
        <w:t xml:space="preserve"> </w:t>
      </w:r>
      <w:r w:rsidR="00263442">
        <w:t>que utilizan las siguientes tecno</w:t>
      </w:r>
      <w:r w:rsidR="00127E1A">
        <w:t>logías: sistema operativo Linux,</w:t>
      </w:r>
      <w:r w:rsidR="00263442">
        <w:t xml:space="preserve"> servidor Web</w:t>
      </w:r>
      <w:r w:rsidR="00735F39">
        <w:t xml:space="preserve"> Apache</w:t>
      </w:r>
      <w:r w:rsidR="00263442">
        <w:t>, lenguaje de programación</w:t>
      </w:r>
      <w:r w:rsidR="006306FD">
        <w:t xml:space="preserve"> PHP</w:t>
      </w:r>
      <w:r w:rsidR="00263442">
        <w:t xml:space="preserve">, balanceador </w:t>
      </w:r>
      <w:r w:rsidR="006306FD">
        <w:t>pgPool</w:t>
      </w:r>
      <w:r w:rsidR="00263442">
        <w:t xml:space="preserve"> de </w:t>
      </w:r>
      <w:r w:rsidR="006306FD">
        <w:t>instrucciones SQL</w:t>
      </w:r>
      <w:r w:rsidR="00263442">
        <w:t>, base de datos PostgreSQL</w:t>
      </w:r>
      <w:r w:rsidR="004D4143">
        <w:t>,</w:t>
      </w:r>
      <w:r w:rsidR="00263442">
        <w:t xml:space="preserve"> y </w:t>
      </w:r>
      <w:r w:rsidR="004D4143">
        <w:t xml:space="preserve">opcionalmente, </w:t>
      </w:r>
      <w:r w:rsidR="00263442">
        <w:t xml:space="preserve">balanceador </w:t>
      </w:r>
      <w:r w:rsidR="006306FD">
        <w:t>HAProxy</w:t>
      </w:r>
      <w:r w:rsidR="00263442">
        <w:t xml:space="preserve"> de </w:t>
      </w:r>
      <w:r w:rsidR="006306FD">
        <w:t>solicitudes Web</w:t>
      </w:r>
      <w:r w:rsidR="00263442">
        <w:t>.</w:t>
      </w:r>
      <w:r w:rsidR="0045674F">
        <w:t xml:space="preserve">  </w:t>
      </w:r>
      <w:r w:rsidR="00B66D3A">
        <w:rPr>
          <w:b/>
          <w:u w:val="single"/>
        </w:rPr>
        <w:t>E</w:t>
      </w:r>
      <w:r w:rsidR="0045674F" w:rsidRPr="00B66D3A">
        <w:rPr>
          <w:b/>
          <w:u w:val="single"/>
        </w:rPr>
        <w:t>ste documento</w:t>
      </w:r>
      <w:r w:rsidR="00A47246">
        <w:rPr>
          <w:b/>
          <w:u w:val="single"/>
        </w:rPr>
        <w:t xml:space="preserve"> en ningún caso</w:t>
      </w:r>
      <w:r w:rsidR="0045674F" w:rsidRPr="00B66D3A">
        <w:rPr>
          <w:b/>
          <w:u w:val="single"/>
        </w:rPr>
        <w:t xml:space="preserve"> cuantifica tecnología, define  responsabilidad</w:t>
      </w:r>
      <w:r w:rsidR="00EC5176" w:rsidRPr="00B66D3A">
        <w:rPr>
          <w:b/>
          <w:u w:val="single"/>
        </w:rPr>
        <w:t xml:space="preserve"> o </w:t>
      </w:r>
      <w:r w:rsidR="0045674F" w:rsidRPr="00B66D3A">
        <w:rPr>
          <w:b/>
          <w:u w:val="single"/>
        </w:rPr>
        <w:t xml:space="preserve">acuerdo </w:t>
      </w:r>
      <w:r w:rsidR="00EC5176" w:rsidRPr="00B66D3A">
        <w:rPr>
          <w:b/>
          <w:u w:val="single"/>
        </w:rPr>
        <w:t>entre</w:t>
      </w:r>
      <w:r w:rsidR="0045674F" w:rsidRPr="00B66D3A">
        <w:rPr>
          <w:b/>
          <w:u w:val="single"/>
        </w:rPr>
        <w:t xml:space="preserve"> personas </w:t>
      </w:r>
      <w:r w:rsidR="00EC5176" w:rsidRPr="00B66D3A">
        <w:rPr>
          <w:b/>
          <w:u w:val="single"/>
        </w:rPr>
        <w:t>sobre</w:t>
      </w:r>
      <w:r w:rsidR="0045674F" w:rsidRPr="00B66D3A">
        <w:rPr>
          <w:b/>
          <w:u w:val="single"/>
        </w:rPr>
        <w:t xml:space="preserve"> </w:t>
      </w:r>
      <w:r w:rsidR="00EC5176" w:rsidRPr="00B66D3A">
        <w:rPr>
          <w:b/>
          <w:u w:val="single"/>
        </w:rPr>
        <w:t xml:space="preserve">actividad o </w:t>
      </w:r>
      <w:r w:rsidR="0045674F" w:rsidRPr="00B66D3A">
        <w:rPr>
          <w:b/>
          <w:u w:val="single"/>
        </w:rPr>
        <w:t xml:space="preserve">proceso </w:t>
      </w:r>
      <w:r w:rsidR="00EC5176" w:rsidRPr="00B66D3A">
        <w:rPr>
          <w:b/>
          <w:u w:val="single"/>
        </w:rPr>
        <w:t>alg</w:t>
      </w:r>
      <w:r w:rsidR="00F74388" w:rsidRPr="00B66D3A">
        <w:rPr>
          <w:b/>
          <w:u w:val="single"/>
        </w:rPr>
        <w:t>uno relacionado con su contenido</w:t>
      </w:r>
      <w:r w:rsidR="0045674F" w:rsidRPr="00B66D3A">
        <w:rPr>
          <w:b/>
          <w:u w:val="single"/>
        </w:rPr>
        <w:t>.</w:t>
      </w:r>
      <w:r w:rsidR="00CD51DA">
        <w:rPr>
          <w:b/>
        </w:rPr>
        <w:br w:type="page"/>
      </w:r>
    </w:p>
    <w:p w:rsidR="00864D8B" w:rsidRPr="00474158" w:rsidRDefault="00961F80" w:rsidP="00864D8B">
      <w:pPr>
        <w:jc w:val="both"/>
        <w:rPr>
          <w:b/>
          <w:sz w:val="24"/>
          <w:szCs w:val="24"/>
        </w:rPr>
      </w:pPr>
      <w:r w:rsidRPr="00474158">
        <w:rPr>
          <w:b/>
          <w:sz w:val="24"/>
          <w:szCs w:val="24"/>
        </w:rPr>
        <w:lastRenderedPageBreak/>
        <w:t>Consideraciones</w:t>
      </w:r>
      <w:r w:rsidR="00864D8B" w:rsidRPr="00474158">
        <w:rPr>
          <w:b/>
          <w:sz w:val="24"/>
          <w:szCs w:val="24"/>
        </w:rPr>
        <w:t xml:space="preserve"> Generales</w:t>
      </w:r>
    </w:p>
    <w:p w:rsidR="00C93AEB" w:rsidRDefault="00C93AEB" w:rsidP="00B91452">
      <w:pPr>
        <w:pStyle w:val="Prrafodelista"/>
        <w:numPr>
          <w:ilvl w:val="0"/>
          <w:numId w:val="2"/>
        </w:numPr>
        <w:jc w:val="both"/>
      </w:pPr>
      <w:r w:rsidRPr="00157964">
        <w:rPr>
          <w:b/>
        </w:rPr>
        <w:t>Versiones de software mínimas recomendadas</w:t>
      </w:r>
      <w:r>
        <w:t xml:space="preserve">: </w:t>
      </w:r>
      <w:r w:rsidR="00B91452">
        <w:t>Ubuntu Linux 16.04 LTS</w:t>
      </w:r>
      <w:r w:rsidR="00060016">
        <w:t xml:space="preserve"> con </w:t>
      </w:r>
      <w:r w:rsidR="001F0E0B">
        <w:t>K</w:t>
      </w:r>
      <w:r w:rsidR="00060016">
        <w:t>ernel 4.4 de 64 bits</w:t>
      </w:r>
      <w:r w:rsidR="00220212">
        <w:t xml:space="preserve"> (otros sistemas operativos puede no estar </w:t>
      </w:r>
      <w:r w:rsidR="00604C0D">
        <w:t>suficientemente estables y con paquetes con versiones recientes</w:t>
      </w:r>
      <w:r w:rsidR="00220212">
        <w:t>)</w:t>
      </w:r>
      <w:r w:rsidR="00B91452">
        <w:t xml:space="preserve">, Apache 2.4, PHP </w:t>
      </w:r>
      <w:r w:rsidR="00FC4642">
        <w:t>5.6/</w:t>
      </w:r>
      <w:r w:rsidR="00B91452">
        <w:t>7.0</w:t>
      </w:r>
      <w:r w:rsidR="0098616C">
        <w:t>,</w:t>
      </w:r>
      <w:r w:rsidR="00B91452">
        <w:t xml:space="preserve"> </w:t>
      </w:r>
      <w:r>
        <w:t>PostgreSQL 9.5</w:t>
      </w:r>
      <w:r w:rsidR="00B91452">
        <w:t xml:space="preserve">, </w:t>
      </w:r>
      <w:r>
        <w:t>pgPool 3.6.1</w:t>
      </w:r>
      <w:r w:rsidR="00D255C6">
        <w:t xml:space="preserve">, </w:t>
      </w:r>
      <w:r w:rsidR="00B91452">
        <w:t xml:space="preserve">y </w:t>
      </w:r>
      <w:r w:rsidR="004D4143">
        <w:t xml:space="preserve">opcionalmente, </w:t>
      </w:r>
      <w:r w:rsidR="00B91452">
        <w:t>HAProxy 1.7.</w:t>
      </w:r>
      <w:r w:rsidR="002D3052">
        <w:t xml:space="preserve"> </w:t>
      </w:r>
      <w:r w:rsidR="0098616C">
        <w:t xml:space="preserve"> </w:t>
      </w:r>
      <w:r w:rsidR="002D3052">
        <w:t xml:space="preserve">En el caso de pgPool y HAProxy será necesario descargar y compilar el código fuente </w:t>
      </w:r>
      <w:r w:rsidR="0098616C">
        <w:t xml:space="preserve">en lugar de utilizar las versiones incluidas en los repositorios del sistema operativo, </w:t>
      </w:r>
      <w:r w:rsidR="002D3052">
        <w:t xml:space="preserve">debido a la cantidad de errores críticos </w:t>
      </w:r>
      <w:r w:rsidR="0098616C">
        <w:t>de</w:t>
      </w:r>
      <w:r w:rsidR="002D3052">
        <w:t xml:space="preserve"> estabilidad corregidos, así como, las nuevas funcionalidades de alto valor incluidas </w:t>
      </w:r>
      <w:r w:rsidR="0098616C">
        <w:t>h</w:t>
      </w:r>
      <w:r w:rsidR="002D3052">
        <w:t>asta la fecha (Febrero/2017)</w:t>
      </w:r>
      <w:r w:rsidR="0098616C">
        <w:t xml:space="preserve"> en estas versiones</w:t>
      </w:r>
      <w:r w:rsidR="002D3052">
        <w:t>.</w:t>
      </w:r>
    </w:p>
    <w:p w:rsidR="006B1B43" w:rsidRPr="006B1B43" w:rsidRDefault="006B1B43" w:rsidP="006B1B43">
      <w:pPr>
        <w:pStyle w:val="Prrafodelista"/>
        <w:jc w:val="both"/>
      </w:pPr>
    </w:p>
    <w:p w:rsidR="00181704" w:rsidRDefault="00EE2C81" w:rsidP="00BB7890">
      <w:pPr>
        <w:pStyle w:val="Prrafodelista"/>
        <w:numPr>
          <w:ilvl w:val="0"/>
          <w:numId w:val="2"/>
        </w:numPr>
        <w:jc w:val="both"/>
      </w:pPr>
      <w:r w:rsidRPr="00157964">
        <w:t>Reconocer que</w:t>
      </w:r>
      <w:r w:rsidRPr="00157964">
        <w:rPr>
          <w:b/>
        </w:rPr>
        <w:t xml:space="preserve"> no todas las aplicaciones</w:t>
      </w:r>
      <w:r>
        <w:t xml:space="preserve"> desarrolladas para utilizar el manejador de base de datos PostgreSQL, </w:t>
      </w:r>
      <w:r w:rsidRPr="00157964">
        <w:rPr>
          <w:b/>
        </w:rPr>
        <w:t>han sido</w:t>
      </w:r>
      <w:r>
        <w:t xml:space="preserve"> </w:t>
      </w:r>
      <w:r w:rsidRPr="00157964">
        <w:rPr>
          <w:b/>
        </w:rPr>
        <w:t>diseñadas y/o certificadas para  funcionar con el balanceador pgPool</w:t>
      </w:r>
      <w:r>
        <w:t xml:space="preserve"> de instrucciones SQL, generalmente es un ejercicio de ensayo y error.</w:t>
      </w:r>
      <w:r w:rsidR="004D0C9B">
        <w:t xml:space="preserve"> PostgreSQL y pgPool son productos interoperables pero completamente independientes.</w:t>
      </w:r>
      <w:r w:rsidR="005E3953">
        <w:t xml:space="preserve">  Es importante</w:t>
      </w:r>
      <w:r w:rsidR="00847D3D">
        <w:t xml:space="preserve"> destacar</w:t>
      </w:r>
      <w:r w:rsidR="005E3953">
        <w:t xml:space="preserve"> que pgPo</w:t>
      </w:r>
      <w:r w:rsidR="00847D3D">
        <w:t xml:space="preserve">ol </w:t>
      </w:r>
      <w:r w:rsidR="005E3953">
        <w:t>surgió como una solución para la incapacidad de PostgreSQL de reutilizar una misma conexión para varios clientes (</w:t>
      </w:r>
      <w:r w:rsidR="005E3953" w:rsidRPr="005E3953">
        <w:rPr>
          <w:i/>
        </w:rPr>
        <w:t>Connection Pooling</w:t>
      </w:r>
      <w:r w:rsidR="005E3953">
        <w:t xml:space="preserve">) y </w:t>
      </w:r>
      <w:r w:rsidR="00D72FA0">
        <w:t>fue progresivamente evolucionando hasta lograr las funcionalidades que actualmente posee.</w:t>
      </w:r>
      <w:r w:rsidR="00BB7890" w:rsidRPr="00BB7890">
        <w:t xml:space="preserve"> </w:t>
      </w:r>
      <w:r w:rsidR="00BB7890">
        <w:t xml:space="preserve">De la misma forma, existen también métodos complementarios al balanceo de </w:t>
      </w:r>
      <w:r w:rsidR="00BB7890">
        <w:t>consultas (SQL)</w:t>
      </w:r>
      <w:r w:rsidR="00BB7890">
        <w:t>, tales como el uso de cachés</w:t>
      </w:r>
      <w:r w:rsidR="00BB7890">
        <w:t>, los cuáles se describen con más detalles en el apartado de “Application” en la sección de Arquitectura Específica.</w:t>
      </w:r>
      <w:r w:rsidR="00BB7890" w:rsidRPr="00157964">
        <w:t xml:space="preserve"> </w:t>
      </w:r>
    </w:p>
    <w:p w:rsidR="00BB7890" w:rsidRDefault="00BB7890" w:rsidP="00BB7890">
      <w:pPr>
        <w:pStyle w:val="Prrafodelista"/>
      </w:pPr>
    </w:p>
    <w:p w:rsidR="001553A4" w:rsidRDefault="007C1CFF" w:rsidP="001553A4">
      <w:pPr>
        <w:pStyle w:val="Prrafodelista"/>
        <w:numPr>
          <w:ilvl w:val="0"/>
          <w:numId w:val="2"/>
        </w:numPr>
        <w:jc w:val="both"/>
      </w:pPr>
      <w:r w:rsidRPr="00157964">
        <w:t>Reconocer que</w:t>
      </w:r>
      <w:r w:rsidRPr="001553A4">
        <w:rPr>
          <w:b/>
        </w:rPr>
        <w:t xml:space="preserve"> no todas las aplicaciones</w:t>
      </w:r>
      <w:r>
        <w:t xml:space="preserve"> desarrolladas para utilizar el servidor de aplicaciones Web </w:t>
      </w:r>
      <w:r w:rsidR="00DB04F7">
        <w:t>denominado</w:t>
      </w:r>
      <w:r>
        <w:t xml:space="preserve"> Apache, </w:t>
      </w:r>
      <w:r w:rsidRPr="001553A4">
        <w:rPr>
          <w:b/>
        </w:rPr>
        <w:t>han sido diseñadas y/o certificadas para  funcionar con el balanceador HAProxy</w:t>
      </w:r>
      <w:r>
        <w:t xml:space="preserve"> de solicitudes Web, generalmente es un ejercicio de ensayo y error.</w:t>
      </w:r>
      <w:r w:rsidR="004D0C9B">
        <w:t xml:space="preserve"> Apache y HAProxy son productos interoperables pero complemente independientes.</w:t>
      </w:r>
      <w:r w:rsidR="001553A4">
        <w:t xml:space="preserve"> De la misma forma, existen también métodos complementarios al balanceo de solicitudes Web, tales como el uso de aceleradores (i.e. APC) y cachés de solicitudes HTTP (e.g. </w:t>
      </w:r>
      <w:proofErr w:type="spellStart"/>
      <w:r w:rsidR="001553A4">
        <w:t>varnish</w:t>
      </w:r>
      <w:proofErr w:type="spellEnd"/>
      <w:r w:rsidR="001553A4">
        <w:t>), útiles en caso de crecimiento exponencial de la demanda</w:t>
      </w:r>
      <w:r w:rsidR="00BB7890">
        <w:t xml:space="preserve"> (Véase las referencias al final del documento</w:t>
      </w:r>
      <w:bookmarkStart w:id="0" w:name="_GoBack"/>
      <w:bookmarkEnd w:id="0"/>
      <w:r w:rsidR="00BB7890">
        <w:t>)</w:t>
      </w:r>
      <w:r w:rsidR="001553A4">
        <w:t>.</w:t>
      </w:r>
    </w:p>
    <w:p w:rsidR="001553A4" w:rsidRDefault="001553A4" w:rsidP="001553A4">
      <w:pPr>
        <w:pStyle w:val="Prrafodelista"/>
      </w:pPr>
    </w:p>
    <w:p w:rsidR="003D443C" w:rsidRDefault="003D443C" w:rsidP="003D443C">
      <w:pPr>
        <w:pStyle w:val="Prrafodelista"/>
        <w:numPr>
          <w:ilvl w:val="0"/>
          <w:numId w:val="2"/>
        </w:numPr>
        <w:jc w:val="both"/>
      </w:pPr>
      <w:r w:rsidRPr="00157964">
        <w:t>Reconocer</w:t>
      </w:r>
      <w:r w:rsidR="008A744C" w:rsidRPr="00157964">
        <w:t xml:space="preserve"> por una parte</w:t>
      </w:r>
      <w:r w:rsidR="008A744C">
        <w:t xml:space="preserve">, </w:t>
      </w:r>
      <w:r w:rsidR="00517B3C">
        <w:t xml:space="preserve">que </w:t>
      </w:r>
      <w:r w:rsidRPr="00157964">
        <w:t>pgPool no es la única herramienta</w:t>
      </w:r>
      <w:r>
        <w:t xml:space="preserve"> que existe para lograr alta disponibilidad de base de datos</w:t>
      </w:r>
      <w:r w:rsidR="008A744C">
        <w:t xml:space="preserve">, y por otra parte, </w:t>
      </w:r>
      <w:r w:rsidRPr="00157964">
        <w:rPr>
          <w:b/>
        </w:rPr>
        <w:t xml:space="preserve">no hay </w:t>
      </w:r>
      <w:r w:rsidR="008A744C" w:rsidRPr="00157964">
        <w:rPr>
          <w:b/>
        </w:rPr>
        <w:t xml:space="preserve">actualmente </w:t>
      </w:r>
      <w:r w:rsidR="0083089E" w:rsidRPr="00157964">
        <w:rPr>
          <w:b/>
        </w:rPr>
        <w:t>un</w:t>
      </w:r>
      <w:r w:rsidRPr="00157964">
        <w:rPr>
          <w:b/>
        </w:rPr>
        <w:t xml:space="preserve">a </w:t>
      </w:r>
      <w:r w:rsidR="008A744C" w:rsidRPr="00157964">
        <w:rPr>
          <w:b/>
        </w:rPr>
        <w:t xml:space="preserve">herramienta para PostgreSQL </w:t>
      </w:r>
      <w:r w:rsidRPr="00157964">
        <w:rPr>
          <w:b/>
        </w:rPr>
        <w:t>que of</w:t>
      </w:r>
      <w:r w:rsidR="008A744C" w:rsidRPr="00157964">
        <w:rPr>
          <w:b/>
        </w:rPr>
        <w:t xml:space="preserve">rezca </w:t>
      </w:r>
      <w:r w:rsidR="0083089E" w:rsidRPr="00157964">
        <w:rPr>
          <w:b/>
        </w:rPr>
        <w:t>de forma integra</w:t>
      </w:r>
      <w:r w:rsidR="006E368F" w:rsidRPr="00157964">
        <w:rPr>
          <w:b/>
        </w:rPr>
        <w:t>d</w:t>
      </w:r>
      <w:r w:rsidR="0083089E" w:rsidRPr="00157964">
        <w:rPr>
          <w:b/>
        </w:rPr>
        <w:t xml:space="preserve">a </w:t>
      </w:r>
      <w:r w:rsidR="008A744C" w:rsidRPr="00157964">
        <w:rPr>
          <w:b/>
        </w:rPr>
        <w:t xml:space="preserve">todas las funcionalidades esenciales </w:t>
      </w:r>
      <w:r w:rsidR="0083089E" w:rsidRPr="00157964">
        <w:rPr>
          <w:b/>
        </w:rPr>
        <w:t xml:space="preserve">para construir </w:t>
      </w:r>
      <w:r w:rsidR="008A744C" w:rsidRPr="00157964">
        <w:rPr>
          <w:b/>
        </w:rPr>
        <w:t xml:space="preserve">un clúster </w:t>
      </w:r>
      <w:r w:rsidR="0083089E" w:rsidRPr="00157964">
        <w:rPr>
          <w:b/>
        </w:rPr>
        <w:t>geo-</w:t>
      </w:r>
      <w:r w:rsidR="008A744C" w:rsidRPr="00157964">
        <w:rPr>
          <w:b/>
        </w:rPr>
        <w:t>distribuido</w:t>
      </w:r>
      <w:r w:rsidR="008A744C">
        <w:t xml:space="preserve"> de base de datos</w:t>
      </w:r>
      <w:r w:rsidR="00517B3C">
        <w:t>, a saber</w:t>
      </w:r>
      <w:r>
        <w:t>: Connection Pooling, Load Balancing, Query Partitioning and Multi-Master Replication.</w:t>
      </w:r>
    </w:p>
    <w:p w:rsidR="00181704" w:rsidRDefault="00181704" w:rsidP="00181704">
      <w:pPr>
        <w:pStyle w:val="Prrafodelista"/>
      </w:pPr>
    </w:p>
    <w:p w:rsidR="00EE0EC4" w:rsidRDefault="00EE0EC4" w:rsidP="00EE0EC4">
      <w:pPr>
        <w:pStyle w:val="Prrafodelista"/>
        <w:numPr>
          <w:ilvl w:val="0"/>
          <w:numId w:val="2"/>
        </w:numPr>
        <w:jc w:val="both"/>
      </w:pPr>
      <w:r w:rsidRPr="00824488">
        <w:rPr>
          <w:b/>
        </w:rPr>
        <w:t>El uso de</w:t>
      </w:r>
      <w:r w:rsidR="00D22549">
        <w:rPr>
          <w:b/>
        </w:rPr>
        <w:t xml:space="preserve"> cualquier software similar a</w:t>
      </w:r>
      <w:r w:rsidRPr="00824488">
        <w:rPr>
          <w:b/>
        </w:rPr>
        <w:t xml:space="preserve"> pgPool tiene impacto en el diseño de la arquitectura y codificación de las aplicaciones y bases de datos,</w:t>
      </w:r>
      <w:r>
        <w:t xml:space="preserve"> es necesario que los desarrolladores conozcan su arquitectura y funcionamiento en profundidad aun cuando no lo administren.  </w:t>
      </w:r>
      <w:r w:rsidR="0072101C">
        <w:rPr>
          <w:b/>
        </w:rPr>
        <w:t>Existen</w:t>
      </w:r>
      <w:r w:rsidR="00824488" w:rsidRPr="00824488">
        <w:rPr>
          <w:b/>
        </w:rPr>
        <w:t xml:space="preserve"> </w:t>
      </w:r>
      <w:r w:rsidR="00E751A8">
        <w:rPr>
          <w:b/>
        </w:rPr>
        <w:t>diversas</w:t>
      </w:r>
      <w:r w:rsidR="00824488" w:rsidRPr="00824488">
        <w:rPr>
          <w:b/>
        </w:rPr>
        <w:t xml:space="preserve"> restricciones</w:t>
      </w:r>
      <w:r w:rsidR="00E751A8">
        <w:rPr>
          <w:b/>
        </w:rPr>
        <w:t xml:space="preserve"> </w:t>
      </w:r>
      <w:r w:rsidR="0072101C">
        <w:rPr>
          <w:b/>
        </w:rPr>
        <w:t>e</w:t>
      </w:r>
      <w:r w:rsidR="00E751A8">
        <w:rPr>
          <w:b/>
        </w:rPr>
        <w:t>n pgPool</w:t>
      </w:r>
      <w:r w:rsidR="00824488" w:rsidRPr="00824488">
        <w:rPr>
          <w:b/>
        </w:rPr>
        <w:t xml:space="preserve"> (especialmente </w:t>
      </w:r>
      <w:r w:rsidR="0072101C">
        <w:rPr>
          <w:b/>
        </w:rPr>
        <w:t>para ambientes geo-gráficamente dispersos</w:t>
      </w:r>
      <w:r w:rsidR="00824488" w:rsidRPr="00824488">
        <w:rPr>
          <w:b/>
        </w:rPr>
        <w:t xml:space="preserve">) </w:t>
      </w:r>
      <w:r w:rsidR="0072101C">
        <w:rPr>
          <w:b/>
        </w:rPr>
        <w:t xml:space="preserve">siendo más conveniente replicar las bases de datos utilizando </w:t>
      </w:r>
      <w:r w:rsidR="00824488" w:rsidRPr="00824488">
        <w:rPr>
          <w:b/>
        </w:rPr>
        <w:t xml:space="preserve">el </w:t>
      </w:r>
      <w:r w:rsidR="0072101C">
        <w:rPr>
          <w:b/>
        </w:rPr>
        <w:t xml:space="preserve">propio </w:t>
      </w:r>
      <w:r w:rsidR="00824488" w:rsidRPr="00824488">
        <w:rPr>
          <w:b/>
        </w:rPr>
        <w:t>manejador de base de datos Post</w:t>
      </w:r>
      <w:r w:rsidR="0072101C">
        <w:rPr>
          <w:b/>
        </w:rPr>
        <w:t>greSQL (Streaming Replication)</w:t>
      </w:r>
      <w:r w:rsidR="0072101C" w:rsidRPr="00745014">
        <w:t xml:space="preserve">, y </w:t>
      </w:r>
      <w:r w:rsidR="00824488" w:rsidRPr="00745014">
        <w:t xml:space="preserve">dejando </w:t>
      </w:r>
      <w:r w:rsidR="0072101C" w:rsidRPr="00745014">
        <w:t xml:space="preserve">exclusivamente </w:t>
      </w:r>
      <w:r w:rsidR="00824488" w:rsidRPr="00745014">
        <w:t>a pgPool</w:t>
      </w:r>
      <w:r w:rsidR="0072101C" w:rsidRPr="00745014">
        <w:t xml:space="preserve">, </w:t>
      </w:r>
      <w:r w:rsidR="00824488" w:rsidRPr="00745014">
        <w:t xml:space="preserve">como gestor de conexiones (Connection Pooling) y balanceador de instrucciones (Load </w:t>
      </w:r>
      <w:r w:rsidR="0072101C" w:rsidRPr="00745014">
        <w:t>Balancer)</w:t>
      </w:r>
      <w:r w:rsidR="00824488" w:rsidRPr="00745014">
        <w:t xml:space="preserve">. </w:t>
      </w:r>
      <w:r w:rsidR="00745014" w:rsidRPr="00745014">
        <w:t>Así po</w:t>
      </w:r>
      <w:r>
        <w:t>r ejemplo</w:t>
      </w:r>
      <w:r w:rsidR="00824488">
        <w:t>, pgPool actualmente adolece de las siguientes restricciones</w:t>
      </w:r>
      <w:r>
        <w:t>:</w:t>
      </w:r>
    </w:p>
    <w:p w:rsidR="00A573DE" w:rsidRDefault="00A573DE" w:rsidP="003D7DDF">
      <w:pPr>
        <w:pStyle w:val="Prrafodelista"/>
        <w:numPr>
          <w:ilvl w:val="1"/>
          <w:numId w:val="2"/>
        </w:numPr>
        <w:jc w:val="both"/>
        <w:rPr>
          <w:sz w:val="20"/>
          <w:szCs w:val="20"/>
        </w:rPr>
      </w:pPr>
      <w:r>
        <w:rPr>
          <w:sz w:val="20"/>
          <w:szCs w:val="20"/>
        </w:rPr>
        <w:t>Está diseñado para ser utilizado con todos los servidores ubicados en una misma red local.</w:t>
      </w:r>
    </w:p>
    <w:p w:rsidR="00745014" w:rsidRDefault="00745014" w:rsidP="00745014">
      <w:pPr>
        <w:pStyle w:val="Prrafodelista"/>
        <w:numPr>
          <w:ilvl w:val="1"/>
          <w:numId w:val="2"/>
        </w:numPr>
        <w:jc w:val="both"/>
        <w:rPr>
          <w:sz w:val="20"/>
          <w:szCs w:val="20"/>
        </w:rPr>
      </w:pPr>
      <w:r>
        <w:rPr>
          <w:sz w:val="20"/>
          <w:szCs w:val="20"/>
        </w:rPr>
        <w:t>I</w:t>
      </w:r>
      <w:r w:rsidR="00824488" w:rsidRPr="00824488">
        <w:rPr>
          <w:sz w:val="20"/>
          <w:szCs w:val="20"/>
        </w:rPr>
        <w:t>nstrucciones SQL</w:t>
      </w:r>
      <w:r>
        <w:rPr>
          <w:sz w:val="20"/>
          <w:szCs w:val="20"/>
        </w:rPr>
        <w:t>/DDL</w:t>
      </w:r>
      <w:r w:rsidR="00824488" w:rsidRPr="00824488">
        <w:rPr>
          <w:sz w:val="20"/>
          <w:szCs w:val="20"/>
        </w:rPr>
        <w:t xml:space="preserve"> con </w:t>
      </w:r>
      <w:r w:rsidR="00EE0EC4" w:rsidRPr="00824488">
        <w:rPr>
          <w:sz w:val="20"/>
          <w:szCs w:val="20"/>
        </w:rPr>
        <w:t>valores auto</w:t>
      </w:r>
      <w:r>
        <w:rPr>
          <w:sz w:val="20"/>
          <w:szCs w:val="20"/>
        </w:rPr>
        <w:t>generados</w:t>
      </w:r>
      <w:r w:rsidR="00EE0EC4" w:rsidRPr="00824488">
        <w:rPr>
          <w:sz w:val="20"/>
          <w:szCs w:val="20"/>
        </w:rPr>
        <w:t xml:space="preserve"> (SERIAL,</w:t>
      </w:r>
      <w:r w:rsidR="003D7DDF" w:rsidRPr="00824488">
        <w:rPr>
          <w:sz w:val="20"/>
          <w:szCs w:val="20"/>
        </w:rPr>
        <w:t xml:space="preserve"> SEQUENCE,</w:t>
      </w:r>
      <w:r w:rsidR="00EE0EC4" w:rsidRPr="00824488">
        <w:rPr>
          <w:sz w:val="20"/>
          <w:szCs w:val="20"/>
        </w:rPr>
        <w:t xml:space="preserve"> ID, OID), valores aleatorios (RANDOM) o  temporales (CURRENT DATE, NOW)</w:t>
      </w:r>
      <w:r w:rsidR="00A573DE">
        <w:rPr>
          <w:sz w:val="20"/>
          <w:szCs w:val="20"/>
        </w:rPr>
        <w:t xml:space="preserve"> </w:t>
      </w:r>
      <w:r w:rsidR="00EE0EC4" w:rsidRPr="00824488">
        <w:rPr>
          <w:sz w:val="20"/>
          <w:szCs w:val="20"/>
        </w:rPr>
        <w:t>puede</w:t>
      </w:r>
      <w:r>
        <w:rPr>
          <w:sz w:val="20"/>
          <w:szCs w:val="20"/>
        </w:rPr>
        <w:t>n</w:t>
      </w:r>
      <w:r w:rsidR="00EE0EC4" w:rsidRPr="00824488">
        <w:rPr>
          <w:sz w:val="20"/>
          <w:szCs w:val="20"/>
        </w:rPr>
        <w:t xml:space="preserve"> </w:t>
      </w:r>
      <w:r w:rsidR="00E15828" w:rsidRPr="00824488">
        <w:rPr>
          <w:sz w:val="20"/>
          <w:szCs w:val="20"/>
        </w:rPr>
        <w:t xml:space="preserve">provocar inconsistencias </w:t>
      </w:r>
      <w:r w:rsidR="00824488" w:rsidRPr="00824488">
        <w:rPr>
          <w:sz w:val="20"/>
          <w:szCs w:val="20"/>
        </w:rPr>
        <w:t>en el modo de replicación.</w:t>
      </w:r>
      <w:r w:rsidR="005A182A" w:rsidRPr="00824488">
        <w:rPr>
          <w:sz w:val="20"/>
          <w:szCs w:val="20"/>
        </w:rPr>
        <w:t xml:space="preserve"> </w:t>
      </w:r>
      <w:r w:rsidR="00A573DE">
        <w:rPr>
          <w:sz w:val="20"/>
          <w:szCs w:val="20"/>
        </w:rPr>
        <w:t xml:space="preserve"> </w:t>
      </w:r>
    </w:p>
    <w:p w:rsidR="00745014" w:rsidRPr="00824488" w:rsidRDefault="00745014" w:rsidP="00745014">
      <w:pPr>
        <w:pStyle w:val="Prrafodelista"/>
        <w:numPr>
          <w:ilvl w:val="1"/>
          <w:numId w:val="2"/>
        </w:numPr>
        <w:jc w:val="both"/>
        <w:rPr>
          <w:sz w:val="20"/>
          <w:szCs w:val="20"/>
        </w:rPr>
      </w:pPr>
      <w:r>
        <w:rPr>
          <w:sz w:val="20"/>
          <w:szCs w:val="20"/>
        </w:rPr>
        <w:t>Es incompatible con tablas temporales (volátiles).</w:t>
      </w:r>
    </w:p>
    <w:p w:rsidR="00E15828" w:rsidRPr="00824488" w:rsidRDefault="00745014" w:rsidP="00E15828">
      <w:pPr>
        <w:pStyle w:val="Prrafodelista"/>
        <w:numPr>
          <w:ilvl w:val="1"/>
          <w:numId w:val="2"/>
        </w:numPr>
        <w:jc w:val="both"/>
        <w:rPr>
          <w:sz w:val="20"/>
          <w:szCs w:val="20"/>
        </w:rPr>
      </w:pPr>
      <w:r>
        <w:rPr>
          <w:sz w:val="20"/>
          <w:szCs w:val="20"/>
        </w:rPr>
        <w:t>O</w:t>
      </w:r>
      <w:r w:rsidR="00E15828" w:rsidRPr="00824488">
        <w:rPr>
          <w:sz w:val="20"/>
          <w:szCs w:val="20"/>
        </w:rPr>
        <w:t>bjetos binarios de gran tamaño (</w:t>
      </w:r>
      <w:r w:rsidR="00C40085">
        <w:rPr>
          <w:sz w:val="20"/>
          <w:szCs w:val="20"/>
        </w:rPr>
        <w:t xml:space="preserve">campos </w:t>
      </w:r>
      <w:r w:rsidR="00E15828" w:rsidRPr="00824488">
        <w:rPr>
          <w:sz w:val="20"/>
          <w:szCs w:val="20"/>
        </w:rPr>
        <w:t xml:space="preserve">BLOB) puede </w:t>
      </w:r>
      <w:r w:rsidR="00824488" w:rsidRPr="00824488">
        <w:rPr>
          <w:sz w:val="20"/>
          <w:szCs w:val="20"/>
        </w:rPr>
        <w:t xml:space="preserve">producir </w:t>
      </w:r>
      <w:r w:rsidR="00E15828" w:rsidRPr="00824488">
        <w:rPr>
          <w:sz w:val="20"/>
          <w:szCs w:val="20"/>
        </w:rPr>
        <w:t>un cuello de botella.</w:t>
      </w:r>
    </w:p>
    <w:p w:rsidR="003D7DDF" w:rsidRDefault="00745014" w:rsidP="00EE0EC4">
      <w:pPr>
        <w:pStyle w:val="Prrafodelista"/>
        <w:numPr>
          <w:ilvl w:val="1"/>
          <w:numId w:val="2"/>
        </w:numPr>
        <w:jc w:val="both"/>
        <w:rPr>
          <w:sz w:val="20"/>
          <w:szCs w:val="20"/>
        </w:rPr>
      </w:pPr>
      <w:r>
        <w:rPr>
          <w:sz w:val="20"/>
          <w:szCs w:val="20"/>
        </w:rPr>
        <w:t xml:space="preserve">Clusterizarlo </w:t>
      </w:r>
      <w:r w:rsidR="003D7DDF" w:rsidRPr="00824488">
        <w:rPr>
          <w:sz w:val="20"/>
          <w:szCs w:val="20"/>
        </w:rPr>
        <w:t xml:space="preserve">requiere al menos 3 instancias (servidores con pgPool). </w:t>
      </w:r>
    </w:p>
    <w:p w:rsidR="002156A7" w:rsidRDefault="002156A7" w:rsidP="00EE0EC4">
      <w:pPr>
        <w:pStyle w:val="Prrafodelista"/>
        <w:numPr>
          <w:ilvl w:val="1"/>
          <w:numId w:val="2"/>
        </w:numPr>
        <w:jc w:val="both"/>
        <w:rPr>
          <w:sz w:val="20"/>
          <w:szCs w:val="20"/>
        </w:rPr>
      </w:pPr>
      <w:r>
        <w:rPr>
          <w:sz w:val="20"/>
          <w:szCs w:val="20"/>
        </w:rPr>
        <w:t>No es posible su encadenación o conexión recursiva (</w:t>
      </w:r>
      <w:proofErr w:type="gramStart"/>
      <w:r>
        <w:rPr>
          <w:sz w:val="20"/>
          <w:szCs w:val="20"/>
        </w:rPr>
        <w:t>pgPool</w:t>
      </w:r>
      <w:r w:rsidR="009408F6">
        <w:rPr>
          <w:sz w:val="20"/>
          <w:szCs w:val="20"/>
        </w:rPr>
        <w:t>A</w:t>
      </w:r>
      <w:r>
        <w:rPr>
          <w:sz w:val="20"/>
          <w:szCs w:val="20"/>
        </w:rPr>
        <w:t xml:space="preserve"> </w:t>
      </w:r>
      <w:r w:rsidR="009408F6">
        <w:rPr>
          <w:sz w:val="20"/>
          <w:szCs w:val="20"/>
        </w:rPr>
        <w:t>…</w:t>
      </w:r>
      <w:proofErr w:type="gramEnd"/>
      <w:r>
        <w:rPr>
          <w:sz w:val="20"/>
          <w:szCs w:val="20"/>
        </w:rPr>
        <w:t xml:space="preserve"> pgPool</w:t>
      </w:r>
      <w:r w:rsidR="009408F6">
        <w:rPr>
          <w:sz w:val="20"/>
          <w:szCs w:val="20"/>
        </w:rPr>
        <w:t>B</w:t>
      </w:r>
      <w:r>
        <w:rPr>
          <w:sz w:val="20"/>
          <w:szCs w:val="20"/>
        </w:rPr>
        <w:t xml:space="preserve">), </w:t>
      </w:r>
      <w:r w:rsidR="009408F6">
        <w:rPr>
          <w:sz w:val="20"/>
          <w:szCs w:val="20"/>
        </w:rPr>
        <w:t xml:space="preserve">principalmente </w:t>
      </w:r>
      <w:r>
        <w:rPr>
          <w:sz w:val="20"/>
          <w:szCs w:val="20"/>
        </w:rPr>
        <w:t xml:space="preserve">porque requiere interacción directa con el manejador de base de datos para coordinar las estrategias de </w:t>
      </w:r>
      <w:r w:rsidR="008252F8">
        <w:rPr>
          <w:sz w:val="20"/>
          <w:szCs w:val="20"/>
        </w:rPr>
        <w:t>sincronización</w:t>
      </w:r>
      <w:r>
        <w:rPr>
          <w:sz w:val="20"/>
          <w:szCs w:val="20"/>
        </w:rPr>
        <w:t>.</w:t>
      </w:r>
    </w:p>
    <w:p w:rsidR="009408F6" w:rsidRDefault="009408F6" w:rsidP="009408F6">
      <w:pPr>
        <w:pStyle w:val="Prrafodelista"/>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s-VE"/>
        </w:rPr>
      </w:pPr>
      <w:r>
        <w:rPr>
          <w:rFonts w:eastAsia="Times New Roman" w:cs="Courier New"/>
          <w:sz w:val="20"/>
          <w:szCs w:val="20"/>
          <w:lang w:eastAsia="es-VE"/>
        </w:rPr>
        <w:t>No</w:t>
      </w:r>
      <w:r w:rsidRPr="00824488">
        <w:rPr>
          <w:rFonts w:eastAsia="Times New Roman" w:cs="Courier New"/>
          <w:sz w:val="20"/>
          <w:szCs w:val="20"/>
          <w:lang w:eastAsia="es-VE"/>
        </w:rPr>
        <w:t xml:space="preserve"> encola las transacciones </w:t>
      </w:r>
      <w:r>
        <w:rPr>
          <w:rFonts w:eastAsia="Times New Roman" w:cs="Courier New"/>
          <w:sz w:val="20"/>
          <w:szCs w:val="20"/>
          <w:lang w:eastAsia="es-VE"/>
        </w:rPr>
        <w:t>ni realiza reintentos, simplemente excluye los servidores con fallas, hasta que sean re-sincronizados de forma automática (por él mismo) o manualmente por el administrador de base de datos.</w:t>
      </w:r>
    </w:p>
    <w:p w:rsidR="009408F6" w:rsidRPr="00543B6D" w:rsidRDefault="009408F6" w:rsidP="0009094A">
      <w:pPr>
        <w:pStyle w:val="Prrafodelista"/>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Courier New"/>
          <w:b/>
          <w:sz w:val="20"/>
          <w:szCs w:val="20"/>
          <w:lang w:eastAsia="es-VE"/>
        </w:rPr>
      </w:pPr>
      <w:r w:rsidRPr="00543B6D">
        <w:rPr>
          <w:rFonts w:eastAsia="Times New Roman" w:cs="Courier New"/>
          <w:b/>
          <w:sz w:val="20"/>
          <w:szCs w:val="20"/>
          <w:lang w:eastAsia="es-VE"/>
        </w:rPr>
        <w:lastRenderedPageBreak/>
        <w:t>En caso de falla, puede ejecutar el cambio de roles y re-sincronización de servidores degradados pero no distingue entre servidores locales y remotos ni múltiples maestros.</w:t>
      </w:r>
      <w:r w:rsidR="0009094A" w:rsidRPr="00543B6D">
        <w:rPr>
          <w:rFonts w:eastAsia="Times New Roman" w:cs="Courier New"/>
          <w:b/>
          <w:sz w:val="20"/>
          <w:szCs w:val="20"/>
          <w:lang w:eastAsia="es-VE"/>
        </w:rPr>
        <w:t xml:space="preserve"> </w:t>
      </w:r>
      <w:r w:rsidR="0009094A" w:rsidRPr="00543B6D">
        <w:rPr>
          <w:rFonts w:eastAsia="Times New Roman" w:cs="Courier New"/>
          <w:b/>
          <w:sz w:val="20"/>
          <w:szCs w:val="20"/>
          <w:u w:val="single"/>
          <w:lang w:eastAsia="es-VE"/>
        </w:rPr>
        <w:t>Esto implica que para ambientes geo-distribuidos entre dos o más centros de datos, el intercambio de roles debe ser realizado manualmente por el administrador de base de datos.</w:t>
      </w:r>
    </w:p>
    <w:p w:rsidR="00824488" w:rsidRDefault="00A573DE" w:rsidP="009408F6">
      <w:pPr>
        <w:pStyle w:val="Prrafodelista"/>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s-VE"/>
        </w:rPr>
      </w:pPr>
      <w:r w:rsidRPr="009408F6">
        <w:rPr>
          <w:rFonts w:eastAsia="Times New Roman" w:cs="Courier New"/>
          <w:sz w:val="20"/>
          <w:szCs w:val="20"/>
          <w:lang w:eastAsia="es-VE"/>
        </w:rPr>
        <w:t xml:space="preserve">Para operar </w:t>
      </w:r>
      <w:r w:rsidR="00824488" w:rsidRPr="009408F6">
        <w:rPr>
          <w:rFonts w:eastAsia="Times New Roman" w:cs="Courier New"/>
          <w:sz w:val="20"/>
          <w:szCs w:val="20"/>
          <w:lang w:eastAsia="es-VE"/>
        </w:rPr>
        <w:t xml:space="preserve">en el modo </w:t>
      </w:r>
      <w:r w:rsidR="009408F6" w:rsidRPr="009408F6">
        <w:rPr>
          <w:rFonts w:eastAsia="Times New Roman" w:cs="Courier New"/>
          <w:sz w:val="20"/>
          <w:szCs w:val="20"/>
          <w:lang w:eastAsia="es-VE"/>
        </w:rPr>
        <w:t xml:space="preserve">maestro/esclavo, </w:t>
      </w:r>
      <w:r w:rsidR="009408F6">
        <w:rPr>
          <w:rFonts w:eastAsia="Times New Roman" w:cs="Courier New"/>
          <w:sz w:val="20"/>
          <w:szCs w:val="20"/>
          <w:lang w:eastAsia="es-VE"/>
        </w:rPr>
        <w:t>l</w:t>
      </w:r>
      <w:r w:rsidR="00824488" w:rsidRPr="009408F6">
        <w:rPr>
          <w:rFonts w:eastAsia="Times New Roman" w:cs="Courier New"/>
          <w:sz w:val="20"/>
          <w:szCs w:val="20"/>
          <w:lang w:eastAsia="es-VE"/>
        </w:rPr>
        <w:t>a replicació</w:t>
      </w:r>
      <w:r w:rsidR="00264767" w:rsidRPr="009408F6">
        <w:rPr>
          <w:rFonts w:eastAsia="Times New Roman" w:cs="Courier New"/>
          <w:sz w:val="20"/>
          <w:szCs w:val="20"/>
          <w:lang w:eastAsia="es-VE"/>
        </w:rPr>
        <w:t xml:space="preserve">n debe ser implementada </w:t>
      </w:r>
      <w:r w:rsidRPr="009408F6">
        <w:rPr>
          <w:rFonts w:eastAsia="Times New Roman" w:cs="Courier New"/>
          <w:sz w:val="20"/>
          <w:szCs w:val="20"/>
          <w:lang w:eastAsia="es-VE"/>
        </w:rPr>
        <w:t>en el manejador de base de datos o</w:t>
      </w:r>
      <w:r w:rsidR="00264767" w:rsidRPr="009408F6">
        <w:rPr>
          <w:rFonts w:eastAsia="Times New Roman" w:cs="Courier New"/>
          <w:sz w:val="20"/>
          <w:szCs w:val="20"/>
          <w:lang w:eastAsia="es-VE"/>
        </w:rPr>
        <w:t xml:space="preserve"> software secundario.</w:t>
      </w:r>
    </w:p>
    <w:p w:rsidR="009408F6" w:rsidRPr="009408F6" w:rsidRDefault="009408F6" w:rsidP="009408F6">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Courier New"/>
          <w:sz w:val="20"/>
          <w:szCs w:val="20"/>
          <w:lang w:eastAsia="es-VE"/>
        </w:rPr>
      </w:pPr>
    </w:p>
    <w:p w:rsidR="00EE0EC4" w:rsidRDefault="00EE0EC4" w:rsidP="006177F8">
      <w:pPr>
        <w:pStyle w:val="Prrafodelista"/>
        <w:numPr>
          <w:ilvl w:val="0"/>
          <w:numId w:val="2"/>
        </w:numPr>
        <w:jc w:val="both"/>
      </w:pPr>
      <w:r w:rsidRPr="00157964">
        <w:rPr>
          <w:b/>
        </w:rPr>
        <w:t>El uso de</w:t>
      </w:r>
      <w:r w:rsidR="00D22549">
        <w:rPr>
          <w:b/>
        </w:rPr>
        <w:t xml:space="preserve"> cualquier software similar a</w:t>
      </w:r>
      <w:r w:rsidRPr="00157964">
        <w:rPr>
          <w:b/>
        </w:rPr>
        <w:t xml:space="preserve"> HAProxy tiene impacto en el diseño de la arquitectura y codificación de las aplicaciones</w:t>
      </w:r>
      <w:r>
        <w:t>, es necesario que los desarrolladores conozcan su arquitectura y funcionamiento en profundidad aun cuando no lo administren.  Por ejemplo, las sesiones</w:t>
      </w:r>
      <w:r w:rsidR="00184D06">
        <w:t xml:space="preserve"> (PHP)</w:t>
      </w:r>
      <w:r>
        <w:t xml:space="preserve"> de los usuarios </w:t>
      </w:r>
      <w:r w:rsidR="0013429D">
        <w:t xml:space="preserve">deben ser </w:t>
      </w:r>
      <w:r>
        <w:t>almacenadas directamente en la base de datos para evitar la pérdida de la sesión de usuario cuando sus solicitudes</w:t>
      </w:r>
      <w:r w:rsidR="0013429D">
        <w:t xml:space="preserve"> </w:t>
      </w:r>
      <w:r w:rsidR="00184D06">
        <w:t xml:space="preserve">Web </w:t>
      </w:r>
      <w:r w:rsidR="0013429D">
        <w:t>sean balanceadas</w:t>
      </w:r>
      <w:r w:rsidR="00184D06">
        <w:t xml:space="preserve"> a servidores diferentes</w:t>
      </w:r>
      <w:r>
        <w:t>.</w:t>
      </w:r>
    </w:p>
    <w:p w:rsidR="00181704" w:rsidRDefault="00181704" w:rsidP="00181704">
      <w:pPr>
        <w:pStyle w:val="Prrafodelista"/>
        <w:jc w:val="both"/>
      </w:pPr>
    </w:p>
    <w:p w:rsidR="006D77D4" w:rsidRDefault="00737AB3" w:rsidP="006D77D4">
      <w:pPr>
        <w:pStyle w:val="Prrafodelista"/>
        <w:numPr>
          <w:ilvl w:val="0"/>
          <w:numId w:val="2"/>
        </w:numPr>
        <w:jc w:val="both"/>
      </w:pPr>
      <w:r w:rsidRPr="00157964">
        <w:rPr>
          <w:b/>
        </w:rPr>
        <w:t xml:space="preserve">Ambos pgPool y HAProxy </w:t>
      </w:r>
      <w:r w:rsidR="00B700B5" w:rsidRPr="00157964">
        <w:rPr>
          <w:b/>
        </w:rPr>
        <w:t xml:space="preserve">están </w:t>
      </w:r>
      <w:r w:rsidRPr="00157964">
        <w:rPr>
          <w:b/>
        </w:rPr>
        <w:t>diseñad</w:t>
      </w:r>
      <w:r w:rsidR="00B700B5" w:rsidRPr="00157964">
        <w:rPr>
          <w:b/>
        </w:rPr>
        <w:t xml:space="preserve">os </w:t>
      </w:r>
      <w:r w:rsidRPr="00157964">
        <w:rPr>
          <w:b/>
        </w:rPr>
        <w:t>para balancea</w:t>
      </w:r>
      <w:r w:rsidR="00B700B5" w:rsidRPr="00157964">
        <w:rPr>
          <w:b/>
        </w:rPr>
        <w:t>r</w:t>
      </w:r>
      <w:r w:rsidR="004351A5" w:rsidRPr="00157964">
        <w:rPr>
          <w:b/>
        </w:rPr>
        <w:t xml:space="preserve"> (replicar)</w:t>
      </w:r>
      <w:r w:rsidRPr="00157964">
        <w:rPr>
          <w:b/>
        </w:rPr>
        <w:t xml:space="preserve"> </w:t>
      </w:r>
      <w:r w:rsidR="00B700B5" w:rsidRPr="00157964">
        <w:rPr>
          <w:b/>
        </w:rPr>
        <w:t xml:space="preserve">servidores ubicados </w:t>
      </w:r>
      <w:r w:rsidRPr="00157964">
        <w:rPr>
          <w:b/>
        </w:rPr>
        <w:t>en una misma red local</w:t>
      </w:r>
      <w:r w:rsidR="000E7F92" w:rsidRPr="00157964">
        <w:rPr>
          <w:b/>
        </w:rPr>
        <w:t xml:space="preserve"> </w:t>
      </w:r>
      <w:r w:rsidR="000E7F92" w:rsidRPr="00157964">
        <w:t>de alto desempeño</w:t>
      </w:r>
      <w:r w:rsidR="00B700B5">
        <w:t xml:space="preserve">, no </w:t>
      </w:r>
      <w:r>
        <w:t>para balancear</w:t>
      </w:r>
      <w:r w:rsidR="004351A5">
        <w:t xml:space="preserve"> (replicar)</w:t>
      </w:r>
      <w:r>
        <w:t xml:space="preserve"> servidores geo-gráficamente dispersos.</w:t>
      </w:r>
    </w:p>
    <w:p w:rsidR="00181704" w:rsidRDefault="00181704" w:rsidP="00181704">
      <w:pPr>
        <w:pStyle w:val="Prrafodelista"/>
      </w:pPr>
    </w:p>
    <w:p w:rsidR="00864D8B" w:rsidRDefault="005768C1" w:rsidP="006D77D4">
      <w:pPr>
        <w:pStyle w:val="Prrafodelista"/>
        <w:numPr>
          <w:ilvl w:val="0"/>
          <w:numId w:val="2"/>
        </w:numPr>
        <w:jc w:val="both"/>
      </w:pPr>
      <w:r>
        <w:t xml:space="preserve">Los mecanismos utilizados para lograr alta disponibilidad, tales como: </w:t>
      </w:r>
      <w:r w:rsidR="006D77D4">
        <w:t>duplicidad</w:t>
      </w:r>
      <w:r>
        <w:t>/clúster local</w:t>
      </w:r>
      <w:r w:rsidR="006D77D4">
        <w:t xml:space="preserve"> de servidore</w:t>
      </w:r>
      <w:r>
        <w:t xml:space="preserve">s, balanceo de instrucciones SQL de base de datos y </w:t>
      </w:r>
      <w:r w:rsidR="006D77D4">
        <w:t>solicitudes Web</w:t>
      </w:r>
      <w:r>
        <w:t xml:space="preserve">, </w:t>
      </w:r>
      <w:r w:rsidR="006D77D4">
        <w:t xml:space="preserve">replicación </w:t>
      </w:r>
      <w:r w:rsidR="00634B68">
        <w:t>de datos (</w:t>
      </w:r>
      <w:r w:rsidR="006D77D4">
        <w:t>archivos y transacciones</w:t>
      </w:r>
      <w:r w:rsidR="00634B68">
        <w:t>)</w:t>
      </w:r>
      <w:r>
        <w:t xml:space="preserve"> u otros</w:t>
      </w:r>
      <w:r w:rsidR="006D77D4">
        <w:t>, deben estar complementad</w:t>
      </w:r>
      <w:r w:rsidR="00634B68">
        <w:t>o</w:t>
      </w:r>
      <w:r w:rsidR="006D77D4">
        <w:t xml:space="preserve">s por </w:t>
      </w:r>
      <w:r w:rsidR="006D77D4" w:rsidRPr="00157964">
        <w:rPr>
          <w:b/>
        </w:rPr>
        <w:t>política</w:t>
      </w:r>
      <w:r w:rsidR="00634B68" w:rsidRPr="00157964">
        <w:rPr>
          <w:b/>
        </w:rPr>
        <w:t>s</w:t>
      </w:r>
      <w:r w:rsidR="006D77D4" w:rsidRPr="00157964">
        <w:rPr>
          <w:b/>
        </w:rPr>
        <w:t xml:space="preserve"> de respaldo local</w:t>
      </w:r>
      <w:r w:rsidR="00634B68" w:rsidRPr="00157964">
        <w:rPr>
          <w:b/>
        </w:rPr>
        <w:t>es</w:t>
      </w:r>
      <w:r w:rsidR="006D77D4" w:rsidRPr="00157964">
        <w:rPr>
          <w:b/>
        </w:rPr>
        <w:t xml:space="preserve"> e independiente</w:t>
      </w:r>
      <w:r w:rsidR="00634B68" w:rsidRPr="00157964">
        <w:rPr>
          <w:b/>
        </w:rPr>
        <w:t>s</w:t>
      </w:r>
      <w:r w:rsidR="006D77D4" w:rsidRPr="00157964">
        <w:rPr>
          <w:b/>
        </w:rPr>
        <w:t xml:space="preserve"> en cada centro de dato</w:t>
      </w:r>
      <w:r w:rsidR="00634B68" w:rsidRPr="00157964">
        <w:rPr>
          <w:b/>
        </w:rPr>
        <w:t>s</w:t>
      </w:r>
      <w:r>
        <w:t xml:space="preserve"> como requisito básico para poder recuperar la operación de los servicios después de una situación de contigencia.</w:t>
      </w:r>
    </w:p>
    <w:p w:rsidR="00157964" w:rsidRDefault="00157964" w:rsidP="00157964">
      <w:pPr>
        <w:pStyle w:val="Prrafodelista"/>
      </w:pPr>
    </w:p>
    <w:p w:rsidR="00C32F4D" w:rsidRDefault="00C32F4D" w:rsidP="00C32F4D">
      <w:pPr>
        <w:pStyle w:val="Prrafodelista"/>
        <w:numPr>
          <w:ilvl w:val="0"/>
          <w:numId w:val="2"/>
        </w:numPr>
        <w:jc w:val="both"/>
      </w:pPr>
      <w:r w:rsidRPr="00C32F4D">
        <w:rPr>
          <w:b/>
        </w:rPr>
        <w:t>N</w:t>
      </w:r>
      <w:r w:rsidR="005F4C58" w:rsidRPr="00C32F4D">
        <w:rPr>
          <w:b/>
        </w:rPr>
        <w:t>o exis</w:t>
      </w:r>
      <w:r w:rsidRPr="00C32F4D">
        <w:rPr>
          <w:b/>
        </w:rPr>
        <w:t>ten asistentes de configuración y mantenimiento</w:t>
      </w:r>
      <w:r w:rsidR="005F4C58" w:rsidRPr="00C32F4D">
        <w:rPr>
          <w:b/>
        </w:rPr>
        <w:t xml:space="preserve"> de</w:t>
      </w:r>
      <w:r w:rsidRPr="00C32F4D">
        <w:rPr>
          <w:b/>
        </w:rPr>
        <w:t xml:space="preserve"> un clúster de aplicaciones Web distribuidas,</w:t>
      </w:r>
      <w:r w:rsidR="005F4C58">
        <w:t xml:space="preserve"> se requiere experticia en interfaz línea de comandos Linux, </w:t>
      </w:r>
      <w:r w:rsidR="00975705">
        <w:t>para completar la configuración</w:t>
      </w:r>
      <w:r>
        <w:t>, integración,</w:t>
      </w:r>
      <w:r w:rsidR="00975705">
        <w:t xml:space="preserve"> y posteriormente</w:t>
      </w:r>
      <w:r>
        <w:t xml:space="preserve">, elaboración de </w:t>
      </w:r>
      <w:r w:rsidR="005F4C58">
        <w:t xml:space="preserve">scripts </w:t>
      </w:r>
      <w:r>
        <w:t>adicionales de control y gestión</w:t>
      </w:r>
      <w:r w:rsidR="005F4C58">
        <w:t xml:space="preserve"> de la solución.</w:t>
      </w:r>
      <w:r>
        <w:t xml:space="preserve"> </w:t>
      </w:r>
      <w:r w:rsidRPr="005B6C43">
        <w:rPr>
          <w:b/>
        </w:rPr>
        <w:t xml:space="preserve">En tal sentido, es importante contar con los siguientes roles técnicos: arquitectos, desarrolladores y administradores especializados en redes y seguridad, sistemas operativos, aplicaciones y bases de datos, además de los líderes y gerentes </w:t>
      </w:r>
      <w:r w:rsidR="00C8726E">
        <w:rPr>
          <w:b/>
        </w:rPr>
        <w:t xml:space="preserve">responsables por el </w:t>
      </w:r>
      <w:r w:rsidR="005B6C43" w:rsidRPr="005B6C43">
        <w:rPr>
          <w:b/>
        </w:rPr>
        <w:t>ciclo de vida de la solución</w:t>
      </w:r>
      <w:r w:rsidRPr="005B6C43">
        <w:rPr>
          <w:b/>
        </w:rPr>
        <w:t>.</w:t>
      </w:r>
    </w:p>
    <w:p w:rsidR="00157964" w:rsidRDefault="00157964" w:rsidP="00157964">
      <w:pPr>
        <w:pStyle w:val="Prrafodelista"/>
      </w:pPr>
    </w:p>
    <w:p w:rsidR="00157964" w:rsidRDefault="00157964" w:rsidP="00157964">
      <w:pPr>
        <w:pStyle w:val="Prrafodelista"/>
        <w:numPr>
          <w:ilvl w:val="0"/>
          <w:numId w:val="2"/>
        </w:numPr>
        <w:jc w:val="both"/>
      </w:pPr>
      <w:r>
        <w:t xml:space="preserve">Debido a la </w:t>
      </w:r>
      <w:r w:rsidRPr="00157964">
        <w:rPr>
          <w:b/>
        </w:rPr>
        <w:t>ausencia de herramientas de respaldo en línea (sin interrupción de servicio) de bases de datos PostgreSQL</w:t>
      </w:r>
      <w:r>
        <w:t xml:space="preserve"> en el mercado, existen las siguientes alternativas para realizar respaldos:</w:t>
      </w:r>
    </w:p>
    <w:p w:rsidR="00112E6A" w:rsidRPr="00112E6A" w:rsidRDefault="00112E6A" w:rsidP="00112E6A">
      <w:pPr>
        <w:pStyle w:val="Prrafodelista"/>
        <w:ind w:left="1440"/>
        <w:jc w:val="both"/>
      </w:pPr>
    </w:p>
    <w:p w:rsidR="00C8726E" w:rsidRDefault="00C8726E" w:rsidP="00157964">
      <w:pPr>
        <w:pStyle w:val="Prrafodelista"/>
        <w:numPr>
          <w:ilvl w:val="1"/>
          <w:numId w:val="2"/>
        </w:numPr>
        <w:jc w:val="both"/>
      </w:pPr>
      <w:r>
        <w:rPr>
          <w:b/>
          <w:u w:val="single"/>
        </w:rPr>
        <w:t>Tradicional</w:t>
      </w:r>
      <w:r w:rsidRPr="00C8726E">
        <w:rPr>
          <w:b/>
          <w:u w:val="single"/>
        </w:rPr>
        <w:t xml:space="preserve"> (R</w:t>
      </w:r>
      <w:r w:rsidR="00157964" w:rsidRPr="00C8726E">
        <w:rPr>
          <w:b/>
          <w:u w:val="single"/>
        </w:rPr>
        <w:t>ecomendada</w:t>
      </w:r>
      <w:r w:rsidRPr="00C8726E">
        <w:rPr>
          <w:b/>
          <w:u w:val="single"/>
        </w:rPr>
        <w:t>)</w:t>
      </w:r>
      <w:r w:rsidR="00157964" w:rsidRPr="00C8726E">
        <w:rPr>
          <w:b/>
          <w:u w:val="single"/>
        </w:rPr>
        <w:t>:</w:t>
      </w:r>
      <w:r w:rsidR="00157964" w:rsidRPr="00157964">
        <w:rPr>
          <w:b/>
        </w:rPr>
        <w:t xml:space="preserve"> </w:t>
      </w:r>
      <w:r w:rsidR="00157964">
        <w:t xml:space="preserve">mediante vaciados (DUMP) de base de datos </w:t>
      </w:r>
      <w:r>
        <w:t xml:space="preserve">en archivos ubicados </w:t>
      </w:r>
      <w:r w:rsidR="00157964">
        <w:t>en un espacio adicional en el disco local</w:t>
      </w:r>
      <w:r>
        <w:t xml:space="preserve"> del servidor de base de datos.</w:t>
      </w:r>
    </w:p>
    <w:p w:rsidR="00C8726E" w:rsidRDefault="00C8726E" w:rsidP="00C8726E">
      <w:pPr>
        <w:pStyle w:val="Prrafodelista"/>
        <w:numPr>
          <w:ilvl w:val="2"/>
          <w:numId w:val="2"/>
        </w:numPr>
        <w:jc w:val="both"/>
      </w:pPr>
      <w:r>
        <w:rPr>
          <w:b/>
        </w:rPr>
        <w:t xml:space="preserve">Ventajas: </w:t>
      </w:r>
      <w:r w:rsidRPr="00C8726E">
        <w:t>no hay interrupción de servicio.</w:t>
      </w:r>
    </w:p>
    <w:p w:rsidR="00157964" w:rsidRDefault="00C8726E" w:rsidP="00C8726E">
      <w:pPr>
        <w:pStyle w:val="Prrafodelista"/>
        <w:numPr>
          <w:ilvl w:val="2"/>
          <w:numId w:val="2"/>
        </w:numPr>
        <w:jc w:val="both"/>
      </w:pPr>
      <w:r w:rsidRPr="00C8726E">
        <w:rPr>
          <w:b/>
        </w:rPr>
        <w:t>Desventaja</w:t>
      </w:r>
      <w:r>
        <w:rPr>
          <w:b/>
        </w:rPr>
        <w:t>s</w:t>
      </w:r>
      <w:r w:rsidRPr="00C8726E">
        <w:rPr>
          <w:b/>
        </w:rPr>
        <w:t>:</w:t>
      </w:r>
      <w:r>
        <w:t xml:space="preserve"> r</w:t>
      </w:r>
      <w:r w:rsidR="00157964">
        <w:t>equiere duplicar la cantidad de espacio requerido para la base de datos.</w:t>
      </w:r>
      <w:r>
        <w:t xml:space="preserve"> </w:t>
      </w:r>
      <w:r w:rsidR="00CF259E">
        <w:t>Requiere más tiempo</w:t>
      </w:r>
      <w:r w:rsidR="003523D7">
        <w:t xml:space="preserve"> para </w:t>
      </w:r>
      <w:r w:rsidR="00157964">
        <w:t xml:space="preserve">copiar los respaldo al servidor, y luego, </w:t>
      </w:r>
      <w:r w:rsidR="003523D7">
        <w:t>reconstruir la base de datos (import/restore)</w:t>
      </w:r>
      <w:r w:rsidR="00157964">
        <w:t>.</w:t>
      </w:r>
    </w:p>
    <w:p w:rsidR="00112E6A" w:rsidRDefault="00112E6A" w:rsidP="00112E6A">
      <w:pPr>
        <w:pStyle w:val="Prrafodelista"/>
        <w:ind w:left="1440"/>
        <w:jc w:val="both"/>
      </w:pPr>
    </w:p>
    <w:p w:rsidR="00CF259E" w:rsidRPr="00CF259E" w:rsidRDefault="00C8726E" w:rsidP="00157964">
      <w:pPr>
        <w:pStyle w:val="Prrafodelista"/>
        <w:numPr>
          <w:ilvl w:val="1"/>
          <w:numId w:val="2"/>
        </w:numPr>
        <w:jc w:val="both"/>
        <w:rPr>
          <w:b/>
        </w:rPr>
      </w:pPr>
      <w:r w:rsidRPr="00C8726E">
        <w:rPr>
          <w:b/>
          <w:u w:val="single"/>
        </w:rPr>
        <w:t>Alternativa (No recomendada):</w:t>
      </w:r>
      <w:r w:rsidR="00157964">
        <w:rPr>
          <w:b/>
        </w:rPr>
        <w:t xml:space="preserve"> </w:t>
      </w:r>
      <w:r w:rsidR="00157964" w:rsidRPr="00157964">
        <w:t xml:space="preserve">detener </w:t>
      </w:r>
      <w:r w:rsidR="00C02494">
        <w:t>el manejador</w:t>
      </w:r>
      <w:r w:rsidR="00157964" w:rsidRPr="00157964">
        <w:t xml:space="preserve"> de base de datos, </w:t>
      </w:r>
      <w:r w:rsidR="00CF259E">
        <w:t xml:space="preserve">crear una instantánea (Snapshot) a nivel de sistema operativo, </w:t>
      </w:r>
      <w:r w:rsidR="00157964" w:rsidRPr="00157964">
        <w:t xml:space="preserve">iniciar </w:t>
      </w:r>
      <w:r w:rsidR="00C02494">
        <w:t xml:space="preserve">el manejador de </w:t>
      </w:r>
      <w:r w:rsidR="00157964" w:rsidRPr="00157964">
        <w:t>base de datos</w:t>
      </w:r>
      <w:r w:rsidR="00CF259E">
        <w:t>, respaldar los datos y eliminar la instantánea (snapshot)</w:t>
      </w:r>
      <w:r w:rsidR="00157964" w:rsidRPr="00157964">
        <w:t>.</w:t>
      </w:r>
      <w:r w:rsidR="00724917">
        <w:t xml:space="preserve"> </w:t>
      </w:r>
    </w:p>
    <w:p w:rsidR="00157964" w:rsidRPr="00665D06" w:rsidRDefault="00CF259E" w:rsidP="00CF259E">
      <w:pPr>
        <w:pStyle w:val="Prrafodelista"/>
        <w:numPr>
          <w:ilvl w:val="2"/>
          <w:numId w:val="2"/>
        </w:numPr>
        <w:jc w:val="both"/>
        <w:rPr>
          <w:b/>
        </w:rPr>
      </w:pPr>
      <w:r w:rsidRPr="00665D06">
        <w:rPr>
          <w:b/>
        </w:rPr>
        <w:t>Ventaja:</w:t>
      </w:r>
      <w:r w:rsidR="00724917">
        <w:t xml:space="preserve"> </w:t>
      </w:r>
      <w:r w:rsidR="00665D06">
        <w:t xml:space="preserve">la interrupción de servicio es </w:t>
      </w:r>
      <w:r w:rsidR="006F182E">
        <w:t>mínima y no se pierden transacciones (simplemente se demora la réplica momentáneamente)</w:t>
      </w:r>
      <w:r w:rsidR="00665D06">
        <w:t xml:space="preserve">. </w:t>
      </w:r>
      <w:r w:rsidR="006F182E">
        <w:t xml:space="preserve">  A</w:t>
      </w:r>
      <w:r w:rsidR="00724917">
        <w:t xml:space="preserve">l momento de </w:t>
      </w:r>
      <w:r w:rsidR="003523D7">
        <w:t>una falla</w:t>
      </w:r>
      <w:r w:rsidR="00724917">
        <w:t xml:space="preserve"> en la base de datos, </w:t>
      </w:r>
      <w:r w:rsidR="006F182E">
        <w:t xml:space="preserve">bastará con </w:t>
      </w:r>
      <w:r w:rsidR="00724917">
        <w:t xml:space="preserve"> copiar los respaldo</w:t>
      </w:r>
      <w:r w:rsidR="006F182E">
        <w:t>s</w:t>
      </w:r>
      <w:r w:rsidR="00724917">
        <w:t xml:space="preserve"> al servidor e iniciar</w:t>
      </w:r>
      <w:r w:rsidR="003523D7">
        <w:t xml:space="preserve"> el manejador de base de datos, no será necesario realizar una reconstrucción de la base de datos (import/restore)</w:t>
      </w:r>
      <w:r w:rsidR="006F182E">
        <w:t>.</w:t>
      </w:r>
    </w:p>
    <w:p w:rsidR="00CF259E" w:rsidRPr="00157964" w:rsidRDefault="00CF259E" w:rsidP="00CF259E">
      <w:pPr>
        <w:pStyle w:val="Prrafodelista"/>
        <w:numPr>
          <w:ilvl w:val="2"/>
          <w:numId w:val="2"/>
        </w:numPr>
        <w:jc w:val="both"/>
        <w:rPr>
          <w:b/>
        </w:rPr>
      </w:pPr>
      <w:r w:rsidRPr="00CF259E">
        <w:rPr>
          <w:b/>
        </w:rPr>
        <w:t>Desventaja:</w:t>
      </w:r>
      <w:r>
        <w:t xml:space="preserve"> </w:t>
      </w:r>
      <w:r w:rsidR="00665D06">
        <w:t xml:space="preserve">introduce un punto de falla en el proceso natural de gestión de la base de datos porque el respaldo puede fallar y la base de datos puede quedar detenida a la espera de </w:t>
      </w:r>
      <w:r w:rsidR="00665D06">
        <w:lastRenderedPageBreak/>
        <w:t xml:space="preserve">intervención manual.  </w:t>
      </w:r>
      <w:r w:rsidR="00665D06" w:rsidRPr="000429FD">
        <w:t xml:space="preserve">Esta opción es </w:t>
      </w:r>
      <w:r w:rsidR="002966D4" w:rsidRPr="000429FD">
        <w:t>útil p</w:t>
      </w:r>
      <w:r w:rsidR="00665D06" w:rsidRPr="000429FD">
        <w:t>ara respaldar servidores esclavos</w:t>
      </w:r>
      <w:r w:rsidR="002966D4" w:rsidRPr="000429FD">
        <w:t>, especialmente cuando una interrupción de servicio no una opción factible</w:t>
      </w:r>
      <w:r w:rsidR="000429FD" w:rsidRPr="000429FD">
        <w:t xml:space="preserve"> en el servidor maestro</w:t>
      </w:r>
      <w:r w:rsidR="002966D4" w:rsidRPr="000429FD">
        <w:t>.</w:t>
      </w:r>
    </w:p>
    <w:p w:rsidR="00157964" w:rsidRDefault="00157964">
      <w:pPr>
        <w:rPr>
          <w:b/>
        </w:rPr>
      </w:pPr>
      <w:r>
        <w:rPr>
          <w:b/>
        </w:rPr>
        <w:br w:type="page"/>
      </w:r>
    </w:p>
    <w:p w:rsidR="009716F4" w:rsidRPr="009716F4" w:rsidRDefault="003158B1" w:rsidP="009716F4">
      <w:pPr>
        <w:jc w:val="both"/>
        <w:rPr>
          <w:b/>
        </w:rPr>
      </w:pPr>
      <w:r w:rsidRPr="009716F4">
        <w:rPr>
          <w:b/>
        </w:rPr>
        <w:lastRenderedPageBreak/>
        <w:t>ARQUITECTURA ESPECÍFICA</w:t>
      </w:r>
    </w:p>
    <w:p w:rsidR="00690635" w:rsidRDefault="000653F4" w:rsidP="00864D8B">
      <w:pPr>
        <w:jc w:val="center"/>
      </w:pPr>
      <w:r>
        <w:rPr>
          <w:noProof/>
          <w:lang w:eastAsia="es-VE"/>
        </w:rPr>
        <w:drawing>
          <wp:inline distT="0" distB="0" distL="0" distR="0" wp14:anchorId="3011C9D5">
            <wp:extent cx="5658276" cy="40309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57823" cy="4030653"/>
                    </a:xfrm>
                    <a:prstGeom prst="rect">
                      <a:avLst/>
                    </a:prstGeom>
                    <a:noFill/>
                  </pic:spPr>
                </pic:pic>
              </a:graphicData>
            </a:graphic>
          </wp:inline>
        </w:drawing>
      </w:r>
    </w:p>
    <w:p w:rsidR="009716F4" w:rsidRPr="00474158" w:rsidRDefault="009716F4" w:rsidP="009716F4">
      <w:pPr>
        <w:rPr>
          <w:b/>
          <w:sz w:val="24"/>
          <w:szCs w:val="24"/>
        </w:rPr>
      </w:pPr>
      <w:r w:rsidRPr="00474158">
        <w:rPr>
          <w:b/>
          <w:sz w:val="24"/>
          <w:szCs w:val="24"/>
        </w:rPr>
        <w:t>Consideraciones Específicas</w:t>
      </w:r>
    </w:p>
    <w:p w:rsidR="00096F53" w:rsidRPr="00096F53" w:rsidRDefault="00096F53" w:rsidP="00096F53">
      <w:pPr>
        <w:pStyle w:val="Prrafodelista"/>
        <w:numPr>
          <w:ilvl w:val="0"/>
          <w:numId w:val="5"/>
        </w:numPr>
        <w:spacing w:after="0" w:line="240" w:lineRule="auto"/>
        <w:jc w:val="both"/>
        <w:rPr>
          <w:rFonts w:eastAsia="Times New Roman" w:cs="Times New Roman"/>
          <w:b/>
          <w:sz w:val="24"/>
          <w:szCs w:val="24"/>
          <w:lang w:eastAsia="es-VE"/>
        </w:rPr>
      </w:pPr>
      <w:r>
        <w:rPr>
          <w:rFonts w:eastAsia="Times New Roman" w:cs="Times New Roman"/>
          <w:b/>
          <w:sz w:val="24"/>
          <w:szCs w:val="24"/>
          <w:lang w:eastAsia="es-VE"/>
        </w:rPr>
        <w:t xml:space="preserve">Data Center A: </w:t>
      </w:r>
      <w:r w:rsidRPr="00096F53">
        <w:rPr>
          <w:rFonts w:eastAsia="Times New Roman" w:cs="Times New Roman"/>
          <w:sz w:val="24"/>
          <w:szCs w:val="24"/>
          <w:lang w:eastAsia="es-VE"/>
        </w:rPr>
        <w:t xml:space="preserve">será considerado como </w:t>
      </w:r>
      <w:r w:rsidR="0080127D">
        <w:rPr>
          <w:rFonts w:eastAsia="Times New Roman" w:cs="Times New Roman"/>
          <w:sz w:val="24"/>
          <w:szCs w:val="24"/>
          <w:lang w:eastAsia="es-VE"/>
        </w:rPr>
        <w:t xml:space="preserve">el centro de datos </w:t>
      </w:r>
      <w:r>
        <w:rPr>
          <w:rFonts w:eastAsia="Times New Roman" w:cs="Times New Roman"/>
          <w:sz w:val="24"/>
          <w:szCs w:val="24"/>
          <w:lang w:eastAsia="es-VE"/>
        </w:rPr>
        <w:t>principal de hospedaje de las aplicaciones, bases de datos, sistemas y servicios Web.</w:t>
      </w:r>
    </w:p>
    <w:p w:rsidR="00096F53" w:rsidRPr="00096F53" w:rsidRDefault="00096F53" w:rsidP="00096F53">
      <w:pPr>
        <w:pStyle w:val="Prrafodelista"/>
        <w:numPr>
          <w:ilvl w:val="0"/>
          <w:numId w:val="5"/>
        </w:numPr>
        <w:spacing w:after="0" w:line="240" w:lineRule="auto"/>
        <w:jc w:val="both"/>
        <w:rPr>
          <w:rFonts w:eastAsia="Times New Roman" w:cs="Times New Roman"/>
          <w:b/>
          <w:sz w:val="24"/>
          <w:szCs w:val="24"/>
          <w:lang w:eastAsia="es-VE"/>
        </w:rPr>
      </w:pPr>
      <w:r>
        <w:rPr>
          <w:rFonts w:eastAsia="Times New Roman" w:cs="Times New Roman"/>
          <w:b/>
          <w:sz w:val="24"/>
          <w:szCs w:val="24"/>
          <w:lang w:eastAsia="es-VE"/>
        </w:rPr>
        <w:t>Data Center B:</w:t>
      </w:r>
      <w:r w:rsidRPr="00096F53">
        <w:rPr>
          <w:rFonts w:eastAsia="Times New Roman" w:cs="Times New Roman"/>
          <w:sz w:val="24"/>
          <w:szCs w:val="24"/>
          <w:lang w:eastAsia="es-VE"/>
        </w:rPr>
        <w:t xml:space="preserve"> será considerado como </w:t>
      </w:r>
      <w:r w:rsidR="0080127D">
        <w:rPr>
          <w:rFonts w:eastAsia="Times New Roman" w:cs="Times New Roman"/>
          <w:sz w:val="24"/>
          <w:szCs w:val="24"/>
          <w:lang w:eastAsia="es-VE"/>
        </w:rPr>
        <w:t xml:space="preserve">el centro de datos </w:t>
      </w:r>
      <w:r>
        <w:rPr>
          <w:rFonts w:eastAsia="Times New Roman" w:cs="Times New Roman"/>
          <w:sz w:val="24"/>
          <w:szCs w:val="24"/>
          <w:lang w:eastAsia="es-VE"/>
        </w:rPr>
        <w:t>secundario de hospedaje de las aplicaciones, bases de datos, sistemas y servicios Web.</w:t>
      </w:r>
    </w:p>
    <w:p w:rsidR="005D1E57" w:rsidRPr="00570637" w:rsidRDefault="005D1E57" w:rsidP="005D1E57">
      <w:pPr>
        <w:pStyle w:val="Prrafodelista"/>
        <w:numPr>
          <w:ilvl w:val="0"/>
          <w:numId w:val="5"/>
        </w:numPr>
        <w:spacing w:after="0" w:line="240" w:lineRule="auto"/>
        <w:jc w:val="both"/>
        <w:rPr>
          <w:rFonts w:eastAsia="Times New Roman" w:cs="Times New Roman"/>
          <w:b/>
          <w:sz w:val="24"/>
          <w:szCs w:val="24"/>
          <w:lang w:eastAsia="es-VE"/>
        </w:rPr>
      </w:pPr>
      <w:r w:rsidRPr="005D1E57">
        <w:rPr>
          <w:rFonts w:eastAsia="Times New Roman" w:cs="Times New Roman"/>
          <w:b/>
          <w:sz w:val="24"/>
          <w:szCs w:val="24"/>
          <w:lang w:eastAsia="es-VE"/>
        </w:rPr>
        <w:t xml:space="preserve">Proxy DNS: </w:t>
      </w:r>
      <w:r w:rsidR="001B4753" w:rsidRPr="001B4753">
        <w:rPr>
          <w:rFonts w:eastAsia="Times New Roman" w:cs="Times New Roman"/>
          <w:sz w:val="24"/>
          <w:szCs w:val="24"/>
          <w:lang w:eastAsia="es-VE"/>
        </w:rPr>
        <w:t xml:space="preserve">se </w:t>
      </w:r>
      <w:r w:rsidR="00D72FA0">
        <w:rPr>
          <w:rFonts w:eastAsia="Times New Roman" w:cs="Times New Roman"/>
          <w:sz w:val="24"/>
          <w:szCs w:val="24"/>
          <w:lang w:eastAsia="es-VE"/>
        </w:rPr>
        <w:t xml:space="preserve">implementa con un enrutador o selector global de sitios (Global Server Load Balance) que permite modificar las respuestas a consultas de nombres de dominio (DNS) según la disponibilidad de los servidores de destino, </w:t>
      </w:r>
      <w:r w:rsidR="001B4753" w:rsidRPr="001B4753">
        <w:rPr>
          <w:rFonts w:eastAsia="Times New Roman" w:cs="Times New Roman"/>
          <w:sz w:val="24"/>
          <w:szCs w:val="24"/>
          <w:lang w:eastAsia="es-VE"/>
        </w:rPr>
        <w:t>redir</w:t>
      </w:r>
      <w:r w:rsidR="00D72FA0">
        <w:rPr>
          <w:rFonts w:eastAsia="Times New Roman" w:cs="Times New Roman"/>
          <w:sz w:val="24"/>
          <w:szCs w:val="24"/>
          <w:lang w:eastAsia="es-VE"/>
        </w:rPr>
        <w:t xml:space="preserve">igiendo de forma transparente para el usuario </w:t>
      </w:r>
      <w:r w:rsidR="001B4753">
        <w:rPr>
          <w:rFonts w:eastAsia="Times New Roman" w:cs="Times New Roman"/>
          <w:sz w:val="24"/>
          <w:szCs w:val="24"/>
          <w:lang w:eastAsia="es-VE"/>
        </w:rPr>
        <w:t xml:space="preserve">las solicitudes Web hacia los servidores de aplicaciones de ambos centros de datos simultáneamente, </w:t>
      </w:r>
      <w:r w:rsidR="00D72FA0">
        <w:rPr>
          <w:rFonts w:eastAsia="Times New Roman" w:cs="Times New Roman"/>
          <w:sz w:val="24"/>
          <w:szCs w:val="24"/>
          <w:lang w:eastAsia="es-VE"/>
        </w:rPr>
        <w:t>o bien, al</w:t>
      </w:r>
      <w:r w:rsidR="00BF32D8">
        <w:rPr>
          <w:rFonts w:eastAsia="Times New Roman" w:cs="Times New Roman"/>
          <w:sz w:val="24"/>
          <w:szCs w:val="24"/>
          <w:lang w:eastAsia="es-VE"/>
        </w:rPr>
        <w:t xml:space="preserve"> </w:t>
      </w:r>
      <w:r w:rsidR="001B4753">
        <w:rPr>
          <w:rFonts w:eastAsia="Times New Roman" w:cs="Times New Roman"/>
          <w:sz w:val="24"/>
          <w:szCs w:val="24"/>
          <w:lang w:eastAsia="es-VE"/>
        </w:rPr>
        <w:t>centro de datos secundario</w:t>
      </w:r>
      <w:r w:rsidR="0077417E">
        <w:rPr>
          <w:rFonts w:eastAsia="Times New Roman" w:cs="Times New Roman"/>
          <w:sz w:val="24"/>
          <w:szCs w:val="24"/>
          <w:lang w:eastAsia="es-VE"/>
        </w:rPr>
        <w:t xml:space="preserve"> </w:t>
      </w:r>
      <w:r w:rsidR="001B4753">
        <w:rPr>
          <w:rFonts w:eastAsia="Times New Roman" w:cs="Times New Roman"/>
          <w:sz w:val="24"/>
          <w:szCs w:val="24"/>
          <w:lang w:eastAsia="es-VE"/>
        </w:rPr>
        <w:t>en caso de falla de</w:t>
      </w:r>
      <w:r w:rsidR="00BF32D8">
        <w:rPr>
          <w:rFonts w:eastAsia="Times New Roman" w:cs="Times New Roman"/>
          <w:sz w:val="24"/>
          <w:szCs w:val="24"/>
          <w:lang w:eastAsia="es-VE"/>
        </w:rPr>
        <w:t xml:space="preserve"> todos los servidores de</w:t>
      </w:r>
      <w:r w:rsidR="001B4753">
        <w:rPr>
          <w:rFonts w:eastAsia="Times New Roman" w:cs="Times New Roman"/>
          <w:sz w:val="24"/>
          <w:szCs w:val="24"/>
          <w:lang w:eastAsia="es-VE"/>
        </w:rPr>
        <w:t>l centro de datos primario</w:t>
      </w:r>
      <w:r w:rsidR="0077417E">
        <w:rPr>
          <w:rFonts w:eastAsia="Times New Roman" w:cs="Times New Roman"/>
          <w:sz w:val="24"/>
          <w:szCs w:val="24"/>
          <w:lang w:eastAsia="es-VE"/>
        </w:rPr>
        <w:t>, y viceversa.</w:t>
      </w:r>
    </w:p>
    <w:p w:rsidR="00570637" w:rsidRPr="00570637" w:rsidRDefault="00570637" w:rsidP="00570637">
      <w:pPr>
        <w:pStyle w:val="Prrafodelista"/>
        <w:numPr>
          <w:ilvl w:val="1"/>
          <w:numId w:val="5"/>
        </w:numPr>
        <w:spacing w:after="0" w:line="240" w:lineRule="auto"/>
        <w:jc w:val="both"/>
        <w:rPr>
          <w:rFonts w:eastAsia="Times New Roman" w:cs="Times New Roman"/>
          <w:sz w:val="24"/>
          <w:szCs w:val="24"/>
          <w:lang w:eastAsia="es-VE"/>
        </w:rPr>
      </w:pPr>
      <w:r w:rsidRPr="00570637">
        <w:rPr>
          <w:rFonts w:eastAsia="Times New Roman" w:cs="Times New Roman"/>
          <w:b/>
          <w:sz w:val="24"/>
          <w:szCs w:val="24"/>
          <w:lang w:eastAsia="es-VE"/>
        </w:rPr>
        <w:t>www.xyz.com:</w:t>
      </w:r>
      <w:r w:rsidRPr="00570637">
        <w:rPr>
          <w:rFonts w:eastAsia="Times New Roman" w:cs="Times New Roman"/>
          <w:sz w:val="24"/>
          <w:szCs w:val="24"/>
          <w:lang w:eastAsia="es-VE"/>
        </w:rPr>
        <w:t xml:space="preserve"> Las solicitudes hacia este dominio son dirigidas hacia los</w:t>
      </w:r>
      <w:r w:rsidR="00D82C8C">
        <w:rPr>
          <w:rFonts w:eastAsia="Times New Roman" w:cs="Times New Roman"/>
          <w:sz w:val="24"/>
          <w:szCs w:val="24"/>
          <w:lang w:eastAsia="es-VE"/>
        </w:rPr>
        <w:t xml:space="preserve"> centros de datos </w:t>
      </w:r>
      <w:r w:rsidRPr="00570637">
        <w:rPr>
          <w:rFonts w:eastAsia="Times New Roman" w:cs="Times New Roman"/>
          <w:sz w:val="24"/>
          <w:szCs w:val="24"/>
          <w:lang w:eastAsia="es-VE"/>
        </w:rPr>
        <w:t xml:space="preserve">A y B, </w:t>
      </w:r>
      <w:r w:rsidR="00237E57">
        <w:rPr>
          <w:rFonts w:eastAsia="Times New Roman" w:cs="Times New Roman"/>
          <w:sz w:val="24"/>
          <w:szCs w:val="24"/>
          <w:lang w:eastAsia="es-VE"/>
        </w:rPr>
        <w:t xml:space="preserve">no debe ser utilizado </w:t>
      </w:r>
      <w:r>
        <w:rPr>
          <w:rFonts w:eastAsia="Times New Roman" w:cs="Times New Roman"/>
          <w:sz w:val="24"/>
          <w:szCs w:val="24"/>
          <w:lang w:eastAsia="es-VE"/>
        </w:rPr>
        <w:t xml:space="preserve">cuando </w:t>
      </w:r>
      <w:r w:rsidR="00237E57">
        <w:rPr>
          <w:rFonts w:eastAsia="Times New Roman" w:cs="Times New Roman"/>
          <w:sz w:val="24"/>
          <w:szCs w:val="24"/>
          <w:lang w:eastAsia="es-VE"/>
        </w:rPr>
        <w:t xml:space="preserve">se </w:t>
      </w:r>
      <w:r>
        <w:rPr>
          <w:rFonts w:eastAsia="Times New Roman" w:cs="Times New Roman"/>
          <w:sz w:val="24"/>
          <w:szCs w:val="24"/>
          <w:lang w:eastAsia="es-VE"/>
        </w:rPr>
        <w:t>requiera</w:t>
      </w:r>
      <w:r w:rsidR="008E1E18">
        <w:rPr>
          <w:rFonts w:eastAsia="Times New Roman" w:cs="Times New Roman"/>
          <w:sz w:val="24"/>
          <w:szCs w:val="24"/>
          <w:lang w:eastAsia="es-VE"/>
        </w:rPr>
        <w:t>n</w:t>
      </w:r>
      <w:r>
        <w:rPr>
          <w:rFonts w:eastAsia="Times New Roman" w:cs="Times New Roman"/>
          <w:sz w:val="24"/>
          <w:szCs w:val="24"/>
          <w:lang w:eastAsia="es-VE"/>
        </w:rPr>
        <w:t xml:space="preserve"> realizar operaciones de escritura sobre las bases de datos (Write)</w:t>
      </w:r>
      <w:r w:rsidRPr="00570637">
        <w:rPr>
          <w:rFonts w:eastAsia="Times New Roman" w:cs="Times New Roman"/>
          <w:sz w:val="24"/>
          <w:szCs w:val="24"/>
          <w:lang w:eastAsia="es-VE"/>
        </w:rPr>
        <w:t>.</w:t>
      </w:r>
    </w:p>
    <w:p w:rsidR="00570637" w:rsidRPr="00570637" w:rsidRDefault="00570637" w:rsidP="00570637">
      <w:pPr>
        <w:pStyle w:val="Prrafodelista"/>
        <w:numPr>
          <w:ilvl w:val="1"/>
          <w:numId w:val="5"/>
        </w:numPr>
        <w:spacing w:after="0" w:line="240" w:lineRule="auto"/>
        <w:jc w:val="both"/>
        <w:rPr>
          <w:rFonts w:eastAsia="Times New Roman" w:cs="Times New Roman"/>
          <w:sz w:val="24"/>
          <w:szCs w:val="24"/>
          <w:lang w:eastAsia="es-VE"/>
        </w:rPr>
      </w:pPr>
      <w:r w:rsidRPr="00570637">
        <w:rPr>
          <w:rFonts w:eastAsia="Times New Roman" w:cs="Times New Roman"/>
          <w:b/>
          <w:sz w:val="24"/>
          <w:szCs w:val="24"/>
          <w:lang w:eastAsia="es-VE"/>
        </w:rPr>
        <w:t>aaa.xyz.com:</w:t>
      </w:r>
      <w:r w:rsidRPr="00570637">
        <w:rPr>
          <w:rFonts w:eastAsia="Times New Roman" w:cs="Times New Roman"/>
          <w:sz w:val="24"/>
          <w:szCs w:val="24"/>
          <w:lang w:eastAsia="es-VE"/>
        </w:rPr>
        <w:t xml:space="preserve"> Las solicitudes hacia este dominio solo son dirigidas hacia el </w:t>
      </w:r>
      <w:r w:rsidR="00D82C8C">
        <w:rPr>
          <w:rFonts w:eastAsia="Times New Roman" w:cs="Times New Roman"/>
          <w:sz w:val="24"/>
          <w:szCs w:val="24"/>
          <w:lang w:eastAsia="es-VE"/>
        </w:rPr>
        <w:t xml:space="preserve">centro de datos </w:t>
      </w:r>
      <w:r w:rsidRPr="00570637">
        <w:rPr>
          <w:rFonts w:eastAsia="Times New Roman" w:cs="Times New Roman"/>
          <w:sz w:val="24"/>
          <w:szCs w:val="24"/>
          <w:lang w:eastAsia="es-VE"/>
        </w:rPr>
        <w:t>A</w:t>
      </w:r>
      <w:r w:rsidR="00D82C8C">
        <w:rPr>
          <w:rFonts w:eastAsia="Times New Roman" w:cs="Times New Roman"/>
          <w:sz w:val="24"/>
          <w:szCs w:val="24"/>
          <w:lang w:eastAsia="es-VE"/>
        </w:rPr>
        <w:t>,</w:t>
      </w:r>
      <w:r>
        <w:rPr>
          <w:rFonts w:eastAsia="Times New Roman" w:cs="Times New Roman"/>
          <w:sz w:val="24"/>
          <w:szCs w:val="24"/>
          <w:lang w:eastAsia="es-VE"/>
        </w:rPr>
        <w:t xml:space="preserve"> sus bases de datos operan en modo de lectura y escritura (</w:t>
      </w:r>
      <w:r w:rsidR="008E1E18">
        <w:rPr>
          <w:rFonts w:eastAsia="Times New Roman" w:cs="Times New Roman"/>
          <w:sz w:val="24"/>
          <w:szCs w:val="24"/>
          <w:lang w:eastAsia="es-VE"/>
        </w:rPr>
        <w:t>Master/</w:t>
      </w:r>
      <w:r>
        <w:rPr>
          <w:rFonts w:eastAsia="Times New Roman" w:cs="Times New Roman"/>
          <w:sz w:val="24"/>
          <w:szCs w:val="24"/>
          <w:lang w:eastAsia="es-VE"/>
        </w:rPr>
        <w:t>Read-Write).</w:t>
      </w:r>
    </w:p>
    <w:p w:rsidR="00570637" w:rsidRDefault="00570637" w:rsidP="00570637">
      <w:pPr>
        <w:pStyle w:val="Prrafodelista"/>
        <w:numPr>
          <w:ilvl w:val="1"/>
          <w:numId w:val="5"/>
        </w:numPr>
        <w:spacing w:after="0" w:line="240" w:lineRule="auto"/>
        <w:jc w:val="both"/>
        <w:rPr>
          <w:rFonts w:eastAsia="Times New Roman" w:cs="Times New Roman"/>
          <w:sz w:val="24"/>
          <w:szCs w:val="24"/>
          <w:lang w:eastAsia="es-VE"/>
        </w:rPr>
      </w:pPr>
      <w:r w:rsidRPr="00570637">
        <w:rPr>
          <w:rFonts w:eastAsia="Times New Roman" w:cs="Times New Roman"/>
          <w:b/>
          <w:sz w:val="24"/>
          <w:szCs w:val="24"/>
          <w:lang w:eastAsia="es-VE"/>
        </w:rPr>
        <w:t>bbb.xyz.com:</w:t>
      </w:r>
      <w:r w:rsidRPr="00570637">
        <w:rPr>
          <w:rFonts w:eastAsia="Times New Roman" w:cs="Times New Roman"/>
          <w:sz w:val="24"/>
          <w:szCs w:val="24"/>
          <w:lang w:eastAsia="es-VE"/>
        </w:rPr>
        <w:t xml:space="preserve"> Las solicitudes hacia este dominio solo son dirigidas hacia el </w:t>
      </w:r>
      <w:r w:rsidR="00D82C8C">
        <w:rPr>
          <w:rFonts w:eastAsia="Times New Roman" w:cs="Times New Roman"/>
          <w:sz w:val="24"/>
          <w:szCs w:val="24"/>
          <w:lang w:eastAsia="es-VE"/>
        </w:rPr>
        <w:t xml:space="preserve">centro de datos </w:t>
      </w:r>
      <w:r w:rsidRPr="00570637">
        <w:rPr>
          <w:rFonts w:eastAsia="Times New Roman" w:cs="Times New Roman"/>
          <w:sz w:val="24"/>
          <w:szCs w:val="24"/>
          <w:lang w:eastAsia="es-VE"/>
        </w:rPr>
        <w:t xml:space="preserve">B, </w:t>
      </w:r>
      <w:r>
        <w:rPr>
          <w:rFonts w:eastAsia="Times New Roman" w:cs="Times New Roman"/>
          <w:sz w:val="24"/>
          <w:szCs w:val="24"/>
          <w:lang w:eastAsia="es-VE"/>
        </w:rPr>
        <w:t>sus bases de datos</w:t>
      </w:r>
      <w:r w:rsidR="008E1E18">
        <w:rPr>
          <w:rFonts w:eastAsia="Times New Roman" w:cs="Times New Roman"/>
          <w:sz w:val="24"/>
          <w:szCs w:val="24"/>
          <w:lang w:eastAsia="es-VE"/>
        </w:rPr>
        <w:t xml:space="preserve"> son réplicas de las bases de datos del centro de datos A y operan en modo </w:t>
      </w:r>
      <w:r>
        <w:rPr>
          <w:rFonts w:eastAsia="Times New Roman" w:cs="Times New Roman"/>
          <w:sz w:val="24"/>
          <w:szCs w:val="24"/>
          <w:lang w:eastAsia="es-VE"/>
        </w:rPr>
        <w:t>solo lectura (</w:t>
      </w:r>
      <w:r w:rsidR="008E1E18">
        <w:rPr>
          <w:rFonts w:eastAsia="Times New Roman" w:cs="Times New Roman"/>
          <w:sz w:val="24"/>
          <w:szCs w:val="24"/>
          <w:lang w:eastAsia="es-VE"/>
        </w:rPr>
        <w:t>Slave/Hot-StandBy/</w:t>
      </w:r>
      <w:r>
        <w:rPr>
          <w:rFonts w:eastAsia="Times New Roman" w:cs="Times New Roman"/>
          <w:sz w:val="24"/>
          <w:szCs w:val="24"/>
          <w:lang w:eastAsia="es-VE"/>
        </w:rPr>
        <w:t>Read-Only)</w:t>
      </w:r>
      <w:r w:rsidR="00D82C8C">
        <w:rPr>
          <w:rFonts w:eastAsia="Times New Roman" w:cs="Times New Roman"/>
          <w:sz w:val="24"/>
          <w:szCs w:val="24"/>
          <w:lang w:eastAsia="es-VE"/>
        </w:rPr>
        <w:t>.  En caso de desastre en el centro de datos A</w:t>
      </w:r>
      <w:r w:rsidR="008E1E18">
        <w:rPr>
          <w:rFonts w:eastAsia="Times New Roman" w:cs="Times New Roman"/>
          <w:sz w:val="24"/>
          <w:szCs w:val="24"/>
          <w:lang w:eastAsia="es-VE"/>
        </w:rPr>
        <w:t>,</w:t>
      </w:r>
      <w:r w:rsidR="00D82C8C">
        <w:rPr>
          <w:rFonts w:eastAsia="Times New Roman" w:cs="Times New Roman"/>
          <w:sz w:val="24"/>
          <w:szCs w:val="24"/>
          <w:lang w:eastAsia="es-VE"/>
        </w:rPr>
        <w:t xml:space="preserve"> </w:t>
      </w:r>
      <w:r w:rsidR="00D00747">
        <w:rPr>
          <w:rFonts w:eastAsia="Times New Roman" w:cs="Times New Roman"/>
          <w:sz w:val="24"/>
          <w:szCs w:val="24"/>
          <w:lang w:eastAsia="es-VE"/>
        </w:rPr>
        <w:t xml:space="preserve">y </w:t>
      </w:r>
      <w:r w:rsidR="00D82C8C">
        <w:rPr>
          <w:rFonts w:eastAsia="Times New Roman" w:cs="Times New Roman"/>
          <w:sz w:val="24"/>
          <w:szCs w:val="24"/>
          <w:lang w:eastAsia="es-VE"/>
        </w:rPr>
        <w:t xml:space="preserve">mediante intervención manual </w:t>
      </w:r>
      <w:r w:rsidR="008E1E18">
        <w:rPr>
          <w:rFonts w:eastAsia="Times New Roman" w:cs="Times New Roman"/>
          <w:sz w:val="24"/>
          <w:szCs w:val="24"/>
          <w:lang w:eastAsia="es-VE"/>
        </w:rPr>
        <w:t>del administrador de base de datos</w:t>
      </w:r>
      <w:r w:rsidR="00D00747">
        <w:rPr>
          <w:rFonts w:eastAsia="Times New Roman" w:cs="Times New Roman"/>
          <w:sz w:val="24"/>
          <w:szCs w:val="24"/>
          <w:lang w:eastAsia="es-VE"/>
        </w:rPr>
        <w:t>,</w:t>
      </w:r>
      <w:r w:rsidR="008E1E18">
        <w:rPr>
          <w:rFonts w:eastAsia="Times New Roman" w:cs="Times New Roman"/>
          <w:sz w:val="24"/>
          <w:szCs w:val="24"/>
          <w:lang w:eastAsia="es-VE"/>
        </w:rPr>
        <w:t xml:space="preserve"> </w:t>
      </w:r>
      <w:r w:rsidR="00D82C8C">
        <w:rPr>
          <w:rFonts w:eastAsia="Times New Roman" w:cs="Times New Roman"/>
          <w:sz w:val="24"/>
          <w:szCs w:val="24"/>
          <w:lang w:eastAsia="es-VE"/>
        </w:rPr>
        <w:t>pueden</w:t>
      </w:r>
      <w:r w:rsidR="008E1E18">
        <w:rPr>
          <w:rFonts w:eastAsia="Times New Roman" w:cs="Times New Roman"/>
          <w:sz w:val="24"/>
          <w:szCs w:val="24"/>
          <w:lang w:eastAsia="es-VE"/>
        </w:rPr>
        <w:t xml:space="preserve"> </w:t>
      </w:r>
      <w:r w:rsidR="00D00747">
        <w:rPr>
          <w:rFonts w:eastAsia="Times New Roman" w:cs="Times New Roman"/>
          <w:sz w:val="24"/>
          <w:szCs w:val="24"/>
          <w:lang w:eastAsia="es-VE"/>
        </w:rPr>
        <w:t xml:space="preserve">configurarse para </w:t>
      </w:r>
      <w:r w:rsidR="008E1E18">
        <w:rPr>
          <w:rFonts w:eastAsia="Times New Roman" w:cs="Times New Roman"/>
          <w:sz w:val="24"/>
          <w:szCs w:val="24"/>
          <w:lang w:eastAsia="es-VE"/>
        </w:rPr>
        <w:t>operar</w:t>
      </w:r>
      <w:r w:rsidR="00D82C8C">
        <w:rPr>
          <w:rFonts w:eastAsia="Times New Roman" w:cs="Times New Roman"/>
          <w:sz w:val="24"/>
          <w:szCs w:val="24"/>
          <w:lang w:eastAsia="es-VE"/>
        </w:rPr>
        <w:t xml:space="preserve"> en modo de lectura y escritura (</w:t>
      </w:r>
      <w:r w:rsidR="008E1E18">
        <w:rPr>
          <w:rFonts w:eastAsia="Times New Roman" w:cs="Times New Roman"/>
          <w:sz w:val="24"/>
          <w:szCs w:val="24"/>
          <w:lang w:eastAsia="es-VE"/>
        </w:rPr>
        <w:t>Master/</w:t>
      </w:r>
      <w:r w:rsidR="00D82C8C">
        <w:rPr>
          <w:rFonts w:eastAsia="Times New Roman" w:cs="Times New Roman"/>
          <w:sz w:val="24"/>
          <w:szCs w:val="24"/>
          <w:lang w:eastAsia="es-VE"/>
        </w:rPr>
        <w:t>Read-Write).</w:t>
      </w:r>
    </w:p>
    <w:p w:rsidR="000C5BFA" w:rsidRPr="000C5BFA" w:rsidRDefault="000C5BFA" w:rsidP="00570637">
      <w:pPr>
        <w:pStyle w:val="Prrafodelista"/>
        <w:numPr>
          <w:ilvl w:val="1"/>
          <w:numId w:val="5"/>
        </w:numPr>
        <w:spacing w:after="0" w:line="240" w:lineRule="auto"/>
        <w:jc w:val="both"/>
        <w:rPr>
          <w:rFonts w:eastAsia="Times New Roman" w:cs="Times New Roman"/>
          <w:sz w:val="24"/>
          <w:szCs w:val="24"/>
          <w:lang w:eastAsia="es-VE"/>
        </w:rPr>
      </w:pPr>
      <w:r w:rsidRPr="000C5BFA">
        <w:rPr>
          <w:rFonts w:eastAsia="Times New Roman" w:cs="Times New Roman"/>
          <w:sz w:val="24"/>
          <w:szCs w:val="24"/>
          <w:lang w:eastAsia="es-VE"/>
        </w:rPr>
        <w:t xml:space="preserve">La </w:t>
      </w:r>
      <w:r w:rsidRPr="00674910">
        <w:rPr>
          <w:rFonts w:eastAsia="Times New Roman" w:cs="Times New Roman"/>
          <w:b/>
          <w:sz w:val="24"/>
          <w:szCs w:val="24"/>
          <w:lang w:eastAsia="es-VE"/>
        </w:rPr>
        <w:t>lógica de control de flujo</w:t>
      </w:r>
      <w:r>
        <w:rPr>
          <w:rFonts w:eastAsia="Times New Roman" w:cs="Times New Roman"/>
          <w:sz w:val="24"/>
          <w:szCs w:val="24"/>
          <w:lang w:eastAsia="es-VE"/>
        </w:rPr>
        <w:t xml:space="preserve"> codificada en las </w:t>
      </w:r>
      <w:r w:rsidRPr="000C5BFA">
        <w:rPr>
          <w:rFonts w:eastAsia="Times New Roman" w:cs="Times New Roman"/>
          <w:sz w:val="24"/>
          <w:szCs w:val="24"/>
          <w:lang w:eastAsia="es-VE"/>
        </w:rPr>
        <w:t xml:space="preserve">aplicaciones debe </w:t>
      </w:r>
      <w:r>
        <w:rPr>
          <w:rFonts w:eastAsia="Times New Roman" w:cs="Times New Roman"/>
          <w:sz w:val="24"/>
          <w:szCs w:val="24"/>
          <w:lang w:eastAsia="es-VE"/>
        </w:rPr>
        <w:t>utilizar los</w:t>
      </w:r>
      <w:r w:rsidRPr="000C5BFA">
        <w:rPr>
          <w:rFonts w:eastAsia="Times New Roman" w:cs="Times New Roman"/>
          <w:sz w:val="24"/>
          <w:szCs w:val="24"/>
          <w:lang w:eastAsia="es-VE"/>
        </w:rPr>
        <w:t xml:space="preserve"> </w:t>
      </w:r>
      <w:r>
        <w:rPr>
          <w:rFonts w:eastAsia="Times New Roman" w:cs="Times New Roman"/>
          <w:sz w:val="24"/>
          <w:szCs w:val="24"/>
          <w:lang w:eastAsia="es-VE"/>
        </w:rPr>
        <w:t>sub-</w:t>
      </w:r>
      <w:r w:rsidRPr="000C5BFA">
        <w:rPr>
          <w:rFonts w:eastAsia="Times New Roman" w:cs="Times New Roman"/>
          <w:sz w:val="24"/>
          <w:szCs w:val="24"/>
          <w:lang w:eastAsia="es-VE"/>
        </w:rPr>
        <w:t xml:space="preserve">dominios </w:t>
      </w:r>
      <w:r w:rsidR="00674910">
        <w:rPr>
          <w:rFonts w:eastAsia="Times New Roman" w:cs="Times New Roman"/>
          <w:sz w:val="24"/>
          <w:szCs w:val="24"/>
          <w:lang w:eastAsia="es-VE"/>
        </w:rPr>
        <w:t>“</w:t>
      </w:r>
      <w:proofErr w:type="spellStart"/>
      <w:r w:rsidRPr="000C5BFA">
        <w:rPr>
          <w:rFonts w:eastAsia="Times New Roman" w:cs="Times New Roman"/>
          <w:sz w:val="24"/>
          <w:szCs w:val="24"/>
          <w:lang w:eastAsia="es-VE"/>
        </w:rPr>
        <w:t>www</w:t>
      </w:r>
      <w:proofErr w:type="spellEnd"/>
      <w:r w:rsidR="00674910">
        <w:rPr>
          <w:rFonts w:eastAsia="Times New Roman" w:cs="Times New Roman"/>
          <w:sz w:val="24"/>
          <w:szCs w:val="24"/>
          <w:lang w:eastAsia="es-VE"/>
        </w:rPr>
        <w:t>”</w:t>
      </w:r>
      <w:r w:rsidRPr="000C5BFA">
        <w:rPr>
          <w:rFonts w:eastAsia="Times New Roman" w:cs="Times New Roman"/>
          <w:sz w:val="24"/>
          <w:szCs w:val="24"/>
          <w:lang w:eastAsia="es-VE"/>
        </w:rPr>
        <w:t xml:space="preserve">, </w:t>
      </w:r>
      <w:r w:rsidR="00674910">
        <w:rPr>
          <w:rFonts w:eastAsia="Times New Roman" w:cs="Times New Roman"/>
          <w:sz w:val="24"/>
          <w:szCs w:val="24"/>
          <w:lang w:eastAsia="es-VE"/>
        </w:rPr>
        <w:t>“</w:t>
      </w:r>
      <w:proofErr w:type="spellStart"/>
      <w:r w:rsidRPr="000C5BFA">
        <w:rPr>
          <w:rFonts w:eastAsia="Times New Roman" w:cs="Times New Roman"/>
          <w:sz w:val="24"/>
          <w:szCs w:val="24"/>
          <w:lang w:eastAsia="es-VE"/>
        </w:rPr>
        <w:t>aaa</w:t>
      </w:r>
      <w:proofErr w:type="spellEnd"/>
      <w:r w:rsidR="00674910">
        <w:rPr>
          <w:rFonts w:eastAsia="Times New Roman" w:cs="Times New Roman"/>
          <w:sz w:val="24"/>
          <w:szCs w:val="24"/>
          <w:lang w:eastAsia="es-VE"/>
        </w:rPr>
        <w:t>”</w:t>
      </w:r>
      <w:r w:rsidRPr="000C5BFA">
        <w:rPr>
          <w:rFonts w:eastAsia="Times New Roman" w:cs="Times New Roman"/>
          <w:sz w:val="24"/>
          <w:szCs w:val="24"/>
          <w:lang w:eastAsia="es-VE"/>
        </w:rPr>
        <w:t xml:space="preserve"> y </w:t>
      </w:r>
      <w:r w:rsidR="00674910">
        <w:rPr>
          <w:rFonts w:eastAsia="Times New Roman" w:cs="Times New Roman"/>
          <w:sz w:val="24"/>
          <w:szCs w:val="24"/>
          <w:lang w:eastAsia="es-VE"/>
        </w:rPr>
        <w:t>“</w:t>
      </w:r>
      <w:proofErr w:type="spellStart"/>
      <w:r w:rsidRPr="000C5BFA">
        <w:rPr>
          <w:rFonts w:eastAsia="Times New Roman" w:cs="Times New Roman"/>
          <w:sz w:val="24"/>
          <w:szCs w:val="24"/>
          <w:lang w:eastAsia="es-VE"/>
        </w:rPr>
        <w:t>bbb</w:t>
      </w:r>
      <w:proofErr w:type="spellEnd"/>
      <w:r w:rsidR="00674910">
        <w:rPr>
          <w:rFonts w:eastAsia="Times New Roman" w:cs="Times New Roman"/>
          <w:sz w:val="24"/>
          <w:szCs w:val="24"/>
          <w:lang w:eastAsia="es-VE"/>
        </w:rPr>
        <w:t>”</w:t>
      </w:r>
      <w:r w:rsidRPr="000C5BFA">
        <w:rPr>
          <w:rFonts w:eastAsia="Times New Roman" w:cs="Times New Roman"/>
          <w:sz w:val="24"/>
          <w:szCs w:val="24"/>
          <w:lang w:eastAsia="es-VE"/>
        </w:rPr>
        <w:t xml:space="preserve"> </w:t>
      </w:r>
      <w:r>
        <w:rPr>
          <w:rFonts w:eastAsia="Times New Roman" w:cs="Times New Roman"/>
          <w:sz w:val="24"/>
          <w:szCs w:val="24"/>
          <w:lang w:eastAsia="es-VE"/>
        </w:rPr>
        <w:t xml:space="preserve">del dominio </w:t>
      </w:r>
      <w:r w:rsidRPr="000C5BFA">
        <w:rPr>
          <w:rFonts w:eastAsia="Times New Roman" w:cs="Times New Roman"/>
          <w:sz w:val="24"/>
          <w:szCs w:val="24"/>
          <w:lang w:eastAsia="es-VE"/>
        </w:rPr>
        <w:t>“</w:t>
      </w:r>
      <w:r w:rsidR="00674910">
        <w:rPr>
          <w:rFonts w:eastAsia="Times New Roman" w:cs="Times New Roman"/>
          <w:sz w:val="24"/>
          <w:szCs w:val="24"/>
          <w:lang w:eastAsia="es-VE"/>
        </w:rPr>
        <w:t>xyz</w:t>
      </w:r>
      <w:r w:rsidRPr="000C5BFA">
        <w:rPr>
          <w:rFonts w:eastAsia="Times New Roman" w:cs="Times New Roman"/>
          <w:sz w:val="24"/>
          <w:szCs w:val="24"/>
          <w:lang w:eastAsia="es-VE"/>
        </w:rPr>
        <w:t xml:space="preserve">.com” para garantizar la escritura y lectura correcta </w:t>
      </w:r>
      <w:r>
        <w:rPr>
          <w:rFonts w:eastAsia="Times New Roman" w:cs="Times New Roman"/>
          <w:sz w:val="24"/>
          <w:szCs w:val="24"/>
          <w:lang w:eastAsia="es-VE"/>
        </w:rPr>
        <w:t>en</w:t>
      </w:r>
      <w:r w:rsidRPr="000C5BFA">
        <w:rPr>
          <w:rFonts w:eastAsia="Times New Roman" w:cs="Times New Roman"/>
          <w:sz w:val="24"/>
          <w:szCs w:val="24"/>
          <w:lang w:eastAsia="es-VE"/>
        </w:rPr>
        <w:t xml:space="preserve"> las bases de datos</w:t>
      </w:r>
      <w:r>
        <w:rPr>
          <w:rFonts w:eastAsia="Times New Roman" w:cs="Times New Roman"/>
          <w:sz w:val="24"/>
          <w:szCs w:val="24"/>
          <w:lang w:eastAsia="es-VE"/>
        </w:rPr>
        <w:t xml:space="preserve"> en cada uno de los centros de datos</w:t>
      </w:r>
      <w:r w:rsidRPr="000C5BFA">
        <w:rPr>
          <w:rFonts w:eastAsia="Times New Roman" w:cs="Times New Roman"/>
          <w:sz w:val="24"/>
          <w:szCs w:val="24"/>
          <w:lang w:eastAsia="es-VE"/>
        </w:rPr>
        <w:t>.</w:t>
      </w:r>
      <w:r w:rsidR="00674910">
        <w:rPr>
          <w:rFonts w:eastAsia="Times New Roman" w:cs="Times New Roman"/>
          <w:sz w:val="24"/>
          <w:szCs w:val="24"/>
          <w:lang w:eastAsia="es-VE"/>
        </w:rPr>
        <w:t xml:space="preserve"> Por ejemplo, la carga de archivos en las </w:t>
      </w:r>
      <w:r w:rsidR="00674910">
        <w:rPr>
          <w:rFonts w:eastAsia="Times New Roman" w:cs="Times New Roman"/>
          <w:sz w:val="24"/>
          <w:szCs w:val="24"/>
          <w:lang w:eastAsia="es-VE"/>
        </w:rPr>
        <w:lastRenderedPageBreak/>
        <w:t>aplicaciones debe ser redi</w:t>
      </w:r>
      <w:r w:rsidR="00D8519C">
        <w:rPr>
          <w:rFonts w:eastAsia="Times New Roman" w:cs="Times New Roman"/>
          <w:sz w:val="24"/>
          <w:szCs w:val="24"/>
          <w:lang w:eastAsia="es-VE"/>
        </w:rPr>
        <w:t xml:space="preserve">rigida </w:t>
      </w:r>
      <w:r w:rsidR="00674910">
        <w:rPr>
          <w:rFonts w:eastAsia="Times New Roman" w:cs="Times New Roman"/>
          <w:sz w:val="24"/>
          <w:szCs w:val="24"/>
          <w:lang w:eastAsia="es-VE"/>
        </w:rPr>
        <w:t>al sub-dominio “</w:t>
      </w:r>
      <w:proofErr w:type="spellStart"/>
      <w:r w:rsidR="00674910">
        <w:rPr>
          <w:rFonts w:eastAsia="Times New Roman" w:cs="Times New Roman"/>
          <w:sz w:val="24"/>
          <w:szCs w:val="24"/>
          <w:lang w:eastAsia="es-VE"/>
        </w:rPr>
        <w:t>aaa</w:t>
      </w:r>
      <w:proofErr w:type="spellEnd"/>
      <w:r w:rsidR="00674910">
        <w:rPr>
          <w:rFonts w:eastAsia="Times New Roman" w:cs="Times New Roman"/>
          <w:sz w:val="24"/>
          <w:szCs w:val="24"/>
          <w:lang w:eastAsia="es-VE"/>
        </w:rPr>
        <w:t>”, de lo contrario gene</w:t>
      </w:r>
      <w:r w:rsidR="00D8519C">
        <w:rPr>
          <w:rFonts w:eastAsia="Times New Roman" w:cs="Times New Roman"/>
          <w:sz w:val="24"/>
          <w:szCs w:val="24"/>
          <w:lang w:eastAsia="es-VE"/>
        </w:rPr>
        <w:t>ra</w:t>
      </w:r>
      <w:r w:rsidR="00674910">
        <w:rPr>
          <w:rFonts w:eastAsia="Times New Roman" w:cs="Times New Roman"/>
          <w:sz w:val="24"/>
          <w:szCs w:val="24"/>
          <w:lang w:eastAsia="es-VE"/>
        </w:rPr>
        <w:t xml:space="preserve">rá un error si es </w:t>
      </w:r>
      <w:r w:rsidR="00D8519C">
        <w:rPr>
          <w:rFonts w:eastAsia="Times New Roman" w:cs="Times New Roman"/>
          <w:sz w:val="24"/>
          <w:szCs w:val="24"/>
          <w:lang w:eastAsia="es-VE"/>
        </w:rPr>
        <w:t>si es ejecutada en el</w:t>
      </w:r>
      <w:r w:rsidR="00674910">
        <w:rPr>
          <w:rFonts w:eastAsia="Times New Roman" w:cs="Times New Roman"/>
          <w:sz w:val="24"/>
          <w:szCs w:val="24"/>
          <w:lang w:eastAsia="es-VE"/>
        </w:rPr>
        <w:t xml:space="preserve"> sub-dominio “</w:t>
      </w:r>
      <w:proofErr w:type="spellStart"/>
      <w:r w:rsidR="00674910">
        <w:rPr>
          <w:rFonts w:eastAsia="Times New Roman" w:cs="Times New Roman"/>
          <w:sz w:val="24"/>
          <w:szCs w:val="24"/>
          <w:lang w:eastAsia="es-VE"/>
        </w:rPr>
        <w:t>bbb</w:t>
      </w:r>
      <w:proofErr w:type="spellEnd"/>
      <w:r w:rsidR="00674910">
        <w:rPr>
          <w:rFonts w:eastAsia="Times New Roman" w:cs="Times New Roman"/>
          <w:sz w:val="24"/>
          <w:szCs w:val="24"/>
          <w:lang w:eastAsia="es-VE"/>
        </w:rPr>
        <w:t>”.</w:t>
      </w:r>
    </w:p>
    <w:p w:rsidR="00181704" w:rsidRPr="00570637" w:rsidRDefault="00181704" w:rsidP="00181704">
      <w:pPr>
        <w:pStyle w:val="Prrafodelista"/>
        <w:spacing w:after="0" w:line="240" w:lineRule="auto"/>
        <w:ind w:left="1440"/>
        <w:jc w:val="both"/>
        <w:rPr>
          <w:rFonts w:eastAsia="Times New Roman" w:cs="Times New Roman"/>
          <w:sz w:val="24"/>
          <w:szCs w:val="24"/>
          <w:lang w:eastAsia="es-VE"/>
        </w:rPr>
      </w:pPr>
    </w:p>
    <w:p w:rsidR="005D1E57" w:rsidRPr="00576B1D" w:rsidRDefault="00F447A8" w:rsidP="005D1E57">
      <w:pPr>
        <w:pStyle w:val="Prrafodelista"/>
        <w:numPr>
          <w:ilvl w:val="0"/>
          <w:numId w:val="5"/>
        </w:numPr>
        <w:spacing w:after="0" w:line="240" w:lineRule="auto"/>
        <w:jc w:val="both"/>
        <w:rPr>
          <w:rFonts w:eastAsia="Times New Roman" w:cs="Times New Roman"/>
          <w:sz w:val="24"/>
          <w:szCs w:val="24"/>
          <w:u w:val="single"/>
          <w:lang w:eastAsia="es-VE"/>
        </w:rPr>
      </w:pPr>
      <w:r>
        <w:rPr>
          <w:rFonts w:eastAsia="Times New Roman" w:cs="Times New Roman"/>
          <w:b/>
          <w:sz w:val="24"/>
          <w:szCs w:val="24"/>
          <w:lang w:eastAsia="es-VE"/>
        </w:rPr>
        <w:t>Web</w:t>
      </w:r>
      <w:r w:rsidR="005D1E57">
        <w:rPr>
          <w:rFonts w:eastAsia="Times New Roman" w:cs="Times New Roman"/>
          <w:b/>
          <w:sz w:val="24"/>
          <w:szCs w:val="24"/>
          <w:lang w:eastAsia="es-VE"/>
        </w:rPr>
        <w:t>Balancer:</w:t>
      </w:r>
      <w:r w:rsidR="005D1E57" w:rsidRPr="005D1E57">
        <w:rPr>
          <w:rFonts w:eastAsia="Times New Roman" w:cs="Times New Roman"/>
          <w:sz w:val="24"/>
          <w:szCs w:val="24"/>
          <w:lang w:eastAsia="es-VE"/>
        </w:rPr>
        <w:t xml:space="preserve"> </w:t>
      </w:r>
      <w:r w:rsidR="000A6696">
        <w:rPr>
          <w:rFonts w:eastAsia="Times New Roman" w:cs="Times New Roman"/>
          <w:sz w:val="24"/>
          <w:szCs w:val="24"/>
          <w:lang w:eastAsia="es-VE"/>
        </w:rPr>
        <w:t xml:space="preserve">se </w:t>
      </w:r>
      <w:r w:rsidR="001B4753">
        <w:rPr>
          <w:rFonts w:eastAsia="Times New Roman" w:cs="Times New Roman"/>
          <w:sz w:val="24"/>
          <w:szCs w:val="24"/>
          <w:lang w:eastAsia="es-VE"/>
        </w:rPr>
        <w:t xml:space="preserve">implementa </w:t>
      </w:r>
      <w:r>
        <w:rPr>
          <w:rFonts w:eastAsia="Times New Roman" w:cs="Times New Roman"/>
          <w:sz w:val="24"/>
          <w:szCs w:val="24"/>
          <w:lang w:eastAsia="es-VE"/>
        </w:rPr>
        <w:t xml:space="preserve">en cortafuegos, enrutadores o balanceadores basados en hardware o software </w:t>
      </w:r>
      <w:r w:rsidRPr="00F447A8">
        <w:rPr>
          <w:rFonts w:eastAsia="Times New Roman" w:cs="Times New Roman"/>
          <w:sz w:val="24"/>
          <w:szCs w:val="24"/>
          <w:lang w:eastAsia="es-VE"/>
        </w:rPr>
        <w:t xml:space="preserve">(e.g. </w:t>
      </w:r>
      <w:r>
        <w:rPr>
          <w:rFonts w:eastAsia="Times New Roman" w:cs="Times New Roman"/>
          <w:sz w:val="24"/>
          <w:szCs w:val="24"/>
          <w:lang w:eastAsia="es-VE"/>
        </w:rPr>
        <w:t>H</w:t>
      </w:r>
      <w:r w:rsidRPr="00F447A8">
        <w:rPr>
          <w:rFonts w:eastAsia="Times New Roman" w:cs="Times New Roman"/>
          <w:sz w:val="24"/>
          <w:szCs w:val="24"/>
          <w:lang w:eastAsia="es-VE"/>
        </w:rPr>
        <w:t>AProxy</w:t>
      </w:r>
      <w:r>
        <w:rPr>
          <w:rFonts w:eastAsia="Times New Roman" w:cs="Times New Roman"/>
          <w:sz w:val="24"/>
          <w:szCs w:val="24"/>
          <w:lang w:eastAsia="es-VE"/>
        </w:rPr>
        <w:t xml:space="preserve">) </w:t>
      </w:r>
      <w:r w:rsidR="005D1E57" w:rsidRPr="005D1E57">
        <w:rPr>
          <w:rFonts w:eastAsia="Times New Roman" w:cs="Times New Roman"/>
          <w:sz w:val="24"/>
          <w:szCs w:val="24"/>
          <w:lang w:eastAsia="es-VE"/>
        </w:rPr>
        <w:t xml:space="preserve">en </w:t>
      </w:r>
      <w:r w:rsidR="005D1E57" w:rsidRPr="002802A4">
        <w:rPr>
          <w:rFonts w:eastAsia="Times New Roman" w:cs="Times New Roman"/>
          <w:sz w:val="24"/>
          <w:szCs w:val="24"/>
          <w:lang w:eastAsia="es-VE"/>
        </w:rPr>
        <w:t xml:space="preserve">modo activo-pasivo o activo-activo </w:t>
      </w:r>
      <w:r w:rsidR="00FB3DB6" w:rsidRPr="002802A4">
        <w:rPr>
          <w:rFonts w:eastAsia="Times New Roman" w:cs="Times New Roman"/>
          <w:sz w:val="24"/>
          <w:szCs w:val="24"/>
          <w:lang w:eastAsia="es-VE"/>
        </w:rPr>
        <w:t xml:space="preserve">hacia </w:t>
      </w:r>
      <w:r w:rsidR="005D1E57" w:rsidRPr="002802A4">
        <w:rPr>
          <w:rFonts w:eastAsia="Times New Roman" w:cs="Times New Roman"/>
          <w:sz w:val="24"/>
          <w:szCs w:val="24"/>
          <w:lang w:eastAsia="es-VE"/>
        </w:rPr>
        <w:t>servidores Web</w:t>
      </w:r>
      <w:r w:rsidR="009C35BE" w:rsidRPr="002802A4">
        <w:rPr>
          <w:rFonts w:eastAsia="Times New Roman" w:cs="Times New Roman"/>
          <w:sz w:val="24"/>
          <w:szCs w:val="24"/>
          <w:lang w:eastAsia="es-VE"/>
        </w:rPr>
        <w:t>.</w:t>
      </w:r>
    </w:p>
    <w:p w:rsidR="00466A1F" w:rsidRDefault="00466A1F" w:rsidP="00466A1F">
      <w:pPr>
        <w:pStyle w:val="Prrafodelista"/>
        <w:spacing w:after="0" w:line="240" w:lineRule="auto"/>
        <w:jc w:val="both"/>
        <w:rPr>
          <w:rFonts w:eastAsia="Times New Roman" w:cs="Times New Roman"/>
          <w:b/>
          <w:sz w:val="24"/>
          <w:szCs w:val="24"/>
          <w:lang w:eastAsia="es-VE"/>
        </w:rPr>
      </w:pPr>
    </w:p>
    <w:p w:rsidR="00466A1F" w:rsidRPr="00E57FD6" w:rsidRDefault="00466A1F" w:rsidP="005F139E">
      <w:pPr>
        <w:pStyle w:val="Prrafodelista"/>
        <w:numPr>
          <w:ilvl w:val="0"/>
          <w:numId w:val="5"/>
        </w:numPr>
        <w:spacing w:after="0" w:line="240" w:lineRule="auto"/>
        <w:jc w:val="both"/>
        <w:rPr>
          <w:rFonts w:eastAsia="Times New Roman" w:cs="Times New Roman"/>
          <w:b/>
          <w:sz w:val="24"/>
          <w:szCs w:val="24"/>
          <w:lang w:eastAsia="es-VE"/>
        </w:rPr>
      </w:pPr>
      <w:r>
        <w:rPr>
          <w:rFonts w:eastAsia="Times New Roman" w:cs="Times New Roman"/>
          <w:b/>
          <w:sz w:val="24"/>
          <w:szCs w:val="24"/>
          <w:lang w:eastAsia="es-VE"/>
        </w:rPr>
        <w:t xml:space="preserve">DMZ: </w:t>
      </w:r>
      <w:r w:rsidR="003A5D05" w:rsidRPr="003A5D05">
        <w:rPr>
          <w:rFonts w:eastAsia="Times New Roman" w:cs="Times New Roman"/>
          <w:sz w:val="24"/>
          <w:szCs w:val="24"/>
          <w:lang w:eastAsia="es-VE"/>
        </w:rPr>
        <w:t>Se implement</w:t>
      </w:r>
      <w:r w:rsidR="003A5D05">
        <w:rPr>
          <w:rFonts w:eastAsia="Times New Roman" w:cs="Times New Roman"/>
          <w:sz w:val="24"/>
          <w:szCs w:val="24"/>
          <w:lang w:eastAsia="es-VE"/>
        </w:rPr>
        <w:t>a</w:t>
      </w:r>
      <w:r w:rsidR="003A5D05" w:rsidRPr="003A5D05">
        <w:rPr>
          <w:rFonts w:eastAsia="Times New Roman" w:cs="Times New Roman"/>
          <w:sz w:val="24"/>
          <w:szCs w:val="24"/>
          <w:lang w:eastAsia="es-VE"/>
        </w:rPr>
        <w:t xml:space="preserve"> </w:t>
      </w:r>
      <w:r w:rsidR="00BA1279">
        <w:rPr>
          <w:rFonts w:eastAsia="Times New Roman" w:cs="Times New Roman"/>
          <w:sz w:val="24"/>
          <w:szCs w:val="24"/>
          <w:lang w:eastAsia="es-VE"/>
        </w:rPr>
        <w:t>en cortafuegos</w:t>
      </w:r>
      <w:r w:rsidR="00E57FD6">
        <w:rPr>
          <w:rFonts w:eastAsia="Times New Roman" w:cs="Times New Roman"/>
          <w:sz w:val="24"/>
          <w:szCs w:val="24"/>
          <w:lang w:eastAsia="es-VE"/>
        </w:rPr>
        <w:t xml:space="preserve"> (Firewall)</w:t>
      </w:r>
      <w:r w:rsidR="00BA1279">
        <w:rPr>
          <w:rFonts w:eastAsia="Times New Roman" w:cs="Times New Roman"/>
          <w:sz w:val="24"/>
          <w:szCs w:val="24"/>
          <w:lang w:eastAsia="es-VE"/>
        </w:rPr>
        <w:t xml:space="preserve"> basados en hardware o software</w:t>
      </w:r>
      <w:r w:rsidR="003A5D05" w:rsidRPr="003A5D05">
        <w:rPr>
          <w:rFonts w:eastAsia="Times New Roman" w:cs="Times New Roman"/>
          <w:sz w:val="24"/>
          <w:szCs w:val="24"/>
          <w:lang w:eastAsia="es-VE"/>
        </w:rPr>
        <w:t>, p</w:t>
      </w:r>
      <w:r w:rsidRPr="003A5D05">
        <w:rPr>
          <w:rFonts w:eastAsia="Times New Roman" w:cs="Times New Roman"/>
          <w:sz w:val="24"/>
          <w:szCs w:val="24"/>
          <w:lang w:eastAsia="es-VE"/>
        </w:rPr>
        <w:t>ara</w:t>
      </w:r>
      <w:r w:rsidRPr="00466A1F">
        <w:rPr>
          <w:rFonts w:eastAsia="Times New Roman" w:cs="Times New Roman"/>
          <w:sz w:val="24"/>
          <w:szCs w:val="24"/>
          <w:lang w:eastAsia="es-VE"/>
        </w:rPr>
        <w:t xml:space="preserve"> proteger las bases de datos de daños colaterales derivados de una intrusión a los servidores de aplicaciones, está previsto colocar los servidores de aplicaciones en una zona</w:t>
      </w:r>
      <w:r w:rsidR="005F073F">
        <w:rPr>
          <w:rFonts w:eastAsia="Times New Roman" w:cs="Times New Roman"/>
          <w:sz w:val="24"/>
          <w:szCs w:val="24"/>
          <w:lang w:eastAsia="es-VE"/>
        </w:rPr>
        <w:t xml:space="preserve"> (red)</w:t>
      </w:r>
      <w:r w:rsidR="00653D6D">
        <w:rPr>
          <w:rFonts w:eastAsia="Times New Roman" w:cs="Times New Roman"/>
          <w:sz w:val="24"/>
          <w:szCs w:val="24"/>
          <w:lang w:eastAsia="es-VE"/>
        </w:rPr>
        <w:t xml:space="preserve"> desmilitarizada (DMZ), la cual debe contar con soporte para detección de intrusos (IDS), bloqueo de intrusos (IPS) y protección ante ataques de denegación de servicio (DDo</w:t>
      </w:r>
      <w:r w:rsidR="00B61A28">
        <w:rPr>
          <w:rFonts w:eastAsia="Times New Roman" w:cs="Times New Roman"/>
          <w:sz w:val="24"/>
          <w:szCs w:val="24"/>
          <w:lang w:eastAsia="es-VE"/>
        </w:rPr>
        <w:t>S</w:t>
      </w:r>
      <w:r w:rsidR="00653D6D">
        <w:rPr>
          <w:rFonts w:eastAsia="Times New Roman" w:cs="Times New Roman"/>
          <w:sz w:val="24"/>
          <w:szCs w:val="24"/>
          <w:lang w:eastAsia="es-VE"/>
        </w:rPr>
        <w:t>) para todos los puertos de los servidores Web (HTTP/HTTPS).</w:t>
      </w:r>
      <w:r w:rsidR="00DF3645">
        <w:rPr>
          <w:rFonts w:eastAsia="Times New Roman" w:cs="Times New Roman"/>
          <w:sz w:val="24"/>
          <w:szCs w:val="24"/>
          <w:lang w:eastAsia="es-VE"/>
        </w:rPr>
        <w:t xml:space="preserve">  La administración remota debe realizarse </w:t>
      </w:r>
      <w:r w:rsidR="007A326E">
        <w:rPr>
          <w:rFonts w:eastAsia="Times New Roman" w:cs="Times New Roman"/>
          <w:sz w:val="24"/>
          <w:szCs w:val="24"/>
          <w:lang w:eastAsia="es-VE"/>
        </w:rPr>
        <w:t xml:space="preserve">(a través de enlace dedicado) hacia la </w:t>
      </w:r>
      <w:r w:rsidR="00DF3645">
        <w:rPr>
          <w:rFonts w:eastAsia="Times New Roman" w:cs="Times New Roman"/>
          <w:sz w:val="24"/>
          <w:szCs w:val="24"/>
          <w:lang w:eastAsia="es-VE"/>
        </w:rPr>
        <w:t xml:space="preserve">red privada </w:t>
      </w:r>
      <w:r w:rsidR="007A326E">
        <w:rPr>
          <w:rFonts w:eastAsia="Times New Roman" w:cs="Times New Roman"/>
          <w:sz w:val="24"/>
          <w:szCs w:val="24"/>
          <w:lang w:eastAsia="es-VE"/>
        </w:rPr>
        <w:t xml:space="preserve">de los servidores </w:t>
      </w:r>
      <w:r w:rsidR="00DF3645">
        <w:rPr>
          <w:rFonts w:eastAsia="Times New Roman" w:cs="Times New Roman"/>
          <w:sz w:val="24"/>
          <w:szCs w:val="24"/>
          <w:lang w:eastAsia="es-VE"/>
        </w:rPr>
        <w:t xml:space="preserve">para evitar la publicación de puertos sensibles (e.g. FTP, SSH) </w:t>
      </w:r>
      <w:r w:rsidR="007A326E">
        <w:rPr>
          <w:rFonts w:eastAsia="Times New Roman" w:cs="Times New Roman"/>
          <w:sz w:val="24"/>
          <w:szCs w:val="24"/>
          <w:lang w:eastAsia="es-VE"/>
        </w:rPr>
        <w:t>e</w:t>
      </w:r>
      <w:r w:rsidR="00DF3645">
        <w:rPr>
          <w:rFonts w:eastAsia="Times New Roman" w:cs="Times New Roman"/>
          <w:sz w:val="24"/>
          <w:szCs w:val="24"/>
          <w:lang w:eastAsia="es-VE"/>
        </w:rPr>
        <w:t>n Internet.</w:t>
      </w:r>
    </w:p>
    <w:p w:rsidR="00E57FD6" w:rsidRPr="00E57FD6" w:rsidRDefault="00E57FD6" w:rsidP="00E57FD6">
      <w:pPr>
        <w:pStyle w:val="Prrafodelista"/>
        <w:rPr>
          <w:rFonts w:eastAsia="Times New Roman" w:cs="Times New Roman"/>
          <w:b/>
          <w:sz w:val="24"/>
          <w:szCs w:val="24"/>
          <w:lang w:eastAsia="es-VE"/>
        </w:rPr>
      </w:pPr>
    </w:p>
    <w:p w:rsidR="00E57FD6" w:rsidRPr="00AB4803" w:rsidRDefault="00E57FD6" w:rsidP="00AB4803">
      <w:pPr>
        <w:pStyle w:val="Prrafodelista"/>
        <w:numPr>
          <w:ilvl w:val="0"/>
          <w:numId w:val="5"/>
        </w:numPr>
        <w:spacing w:after="0" w:line="240" w:lineRule="auto"/>
        <w:jc w:val="both"/>
        <w:rPr>
          <w:rFonts w:eastAsia="Times New Roman" w:cs="Times New Roman"/>
          <w:sz w:val="24"/>
          <w:szCs w:val="24"/>
          <w:lang w:eastAsia="es-VE"/>
        </w:rPr>
      </w:pPr>
      <w:r w:rsidRPr="006F569A">
        <w:rPr>
          <w:rFonts w:eastAsia="Times New Roman" w:cs="Times New Roman"/>
          <w:b/>
          <w:sz w:val="24"/>
          <w:szCs w:val="24"/>
          <w:lang w:eastAsia="es-VE"/>
        </w:rPr>
        <w:t>HTTPS:</w:t>
      </w:r>
      <w:r w:rsidRPr="006F569A">
        <w:rPr>
          <w:rFonts w:eastAsia="Times New Roman" w:cs="Times New Roman"/>
          <w:sz w:val="24"/>
          <w:szCs w:val="24"/>
          <w:lang w:eastAsia="es-VE"/>
        </w:rPr>
        <w:t xml:space="preserve"> </w:t>
      </w:r>
      <w:r>
        <w:rPr>
          <w:rFonts w:eastAsia="Times New Roman" w:cs="Times New Roman"/>
          <w:sz w:val="24"/>
          <w:szCs w:val="24"/>
          <w:lang w:eastAsia="es-VE"/>
        </w:rPr>
        <w:t>Todos los servidores de aplicaciones deben estar protegidos con el uso de certificados de seguridad (SSL) para cifrar las comunicaciones de los usuarios. Dichos certificados deberán ser instalados directamente en los servidores de aplicaciones</w:t>
      </w:r>
      <w:r w:rsidR="000653F4">
        <w:rPr>
          <w:rFonts w:eastAsia="Times New Roman" w:cs="Times New Roman"/>
          <w:sz w:val="24"/>
          <w:szCs w:val="24"/>
          <w:lang w:eastAsia="es-VE"/>
        </w:rPr>
        <w:t xml:space="preserve">, y preferiblemente </w:t>
      </w:r>
      <w:r>
        <w:rPr>
          <w:rFonts w:eastAsia="Times New Roman" w:cs="Times New Roman"/>
          <w:sz w:val="24"/>
          <w:szCs w:val="24"/>
          <w:lang w:eastAsia="es-VE"/>
        </w:rPr>
        <w:t xml:space="preserve">en equipos y/o componentes de seguridad (Firewall, </w:t>
      </w:r>
      <w:r w:rsidR="00436D11">
        <w:rPr>
          <w:rFonts w:eastAsia="Times New Roman" w:cs="Times New Roman"/>
          <w:sz w:val="24"/>
          <w:szCs w:val="24"/>
          <w:lang w:eastAsia="es-VE"/>
        </w:rPr>
        <w:t xml:space="preserve">IDS, IPS, DDoS) capaces de </w:t>
      </w:r>
      <w:r>
        <w:rPr>
          <w:rFonts w:eastAsia="Times New Roman" w:cs="Times New Roman"/>
          <w:sz w:val="24"/>
          <w:szCs w:val="24"/>
          <w:lang w:eastAsia="es-VE"/>
        </w:rPr>
        <w:t>inspeccionar el tráfico y prevenir explotación de vulnerabilidades Web.</w:t>
      </w:r>
      <w:r w:rsidR="00AB4803">
        <w:rPr>
          <w:rFonts w:eastAsia="Times New Roman" w:cs="Times New Roman"/>
          <w:sz w:val="24"/>
          <w:szCs w:val="24"/>
          <w:lang w:eastAsia="es-VE"/>
        </w:rPr>
        <w:t xml:space="preserve"> Actualmente existen alternativas abiert</w:t>
      </w:r>
      <w:r w:rsidR="00E54745">
        <w:rPr>
          <w:rFonts w:eastAsia="Times New Roman" w:cs="Times New Roman"/>
          <w:sz w:val="24"/>
          <w:szCs w:val="24"/>
          <w:lang w:eastAsia="es-VE"/>
        </w:rPr>
        <w:t xml:space="preserve">as, libres y automatizadas la </w:t>
      </w:r>
      <w:r w:rsidR="00AB4803">
        <w:rPr>
          <w:rFonts w:eastAsia="Times New Roman" w:cs="Times New Roman"/>
          <w:sz w:val="24"/>
          <w:szCs w:val="24"/>
          <w:lang w:eastAsia="es-VE"/>
        </w:rPr>
        <w:t>generación</w:t>
      </w:r>
      <w:r w:rsidR="00E54745">
        <w:rPr>
          <w:rFonts w:eastAsia="Times New Roman" w:cs="Times New Roman"/>
          <w:sz w:val="24"/>
          <w:szCs w:val="24"/>
          <w:lang w:eastAsia="es-VE"/>
        </w:rPr>
        <w:t xml:space="preserve"> y renovación</w:t>
      </w:r>
      <w:r w:rsidR="00AB4803">
        <w:rPr>
          <w:rFonts w:eastAsia="Times New Roman" w:cs="Times New Roman"/>
          <w:sz w:val="24"/>
          <w:szCs w:val="24"/>
          <w:lang w:eastAsia="es-VE"/>
        </w:rPr>
        <w:t xml:space="preserve"> de certificados (e.g. </w:t>
      </w:r>
      <w:proofErr w:type="spellStart"/>
      <w:r w:rsidR="00AB4803" w:rsidRPr="00AB4803">
        <w:rPr>
          <w:rFonts w:eastAsia="Times New Roman" w:cs="Times New Roman"/>
          <w:i/>
          <w:sz w:val="24"/>
          <w:szCs w:val="24"/>
          <w:lang w:eastAsia="es-VE"/>
        </w:rPr>
        <w:t>Let’s</w:t>
      </w:r>
      <w:proofErr w:type="spellEnd"/>
      <w:r w:rsidR="00AB4803" w:rsidRPr="00AB4803">
        <w:rPr>
          <w:rFonts w:eastAsia="Times New Roman" w:cs="Times New Roman"/>
          <w:i/>
          <w:sz w:val="24"/>
          <w:szCs w:val="24"/>
          <w:lang w:eastAsia="es-VE"/>
        </w:rPr>
        <w:t xml:space="preserve"> </w:t>
      </w:r>
      <w:proofErr w:type="spellStart"/>
      <w:r w:rsidR="00AB4803" w:rsidRPr="00AB4803">
        <w:rPr>
          <w:rFonts w:eastAsia="Times New Roman" w:cs="Times New Roman"/>
          <w:i/>
          <w:sz w:val="24"/>
          <w:szCs w:val="24"/>
          <w:lang w:eastAsia="es-VE"/>
        </w:rPr>
        <w:t>Encrypt</w:t>
      </w:r>
      <w:proofErr w:type="spellEnd"/>
      <w:r w:rsidR="00AB4803" w:rsidRPr="00AB4803">
        <w:rPr>
          <w:rFonts w:eastAsia="Times New Roman" w:cs="Times New Roman"/>
          <w:i/>
          <w:sz w:val="24"/>
          <w:szCs w:val="24"/>
          <w:lang w:eastAsia="es-VE"/>
        </w:rPr>
        <w:t>,</w:t>
      </w:r>
      <w:r w:rsidR="00AB4803">
        <w:rPr>
          <w:rFonts w:eastAsia="Times New Roman" w:cs="Times New Roman"/>
          <w:sz w:val="24"/>
          <w:szCs w:val="24"/>
          <w:lang w:eastAsia="es-VE"/>
        </w:rPr>
        <w:t xml:space="preserve"> </w:t>
      </w:r>
      <w:hyperlink r:id="rId9" w:history="1">
        <w:r w:rsidR="00AB4803" w:rsidRPr="000F3760">
          <w:rPr>
            <w:rStyle w:val="Hipervnculo"/>
            <w:rFonts w:eastAsia="Times New Roman" w:cs="Times New Roman"/>
            <w:sz w:val="24"/>
            <w:szCs w:val="24"/>
            <w:lang w:eastAsia="es-VE"/>
          </w:rPr>
          <w:t>https://www.letsencrypt.org</w:t>
        </w:r>
      </w:hyperlink>
      <w:r w:rsidR="00AB4803" w:rsidRPr="00AB4803">
        <w:rPr>
          <w:rFonts w:eastAsia="Times New Roman" w:cs="Times New Roman"/>
          <w:sz w:val="24"/>
          <w:szCs w:val="24"/>
          <w:lang w:eastAsia="es-VE"/>
        </w:rPr>
        <w:t xml:space="preserve">). </w:t>
      </w:r>
    </w:p>
    <w:p w:rsidR="003A5D05" w:rsidRPr="003A5D05" w:rsidRDefault="003A5D05" w:rsidP="003A5D05">
      <w:pPr>
        <w:pStyle w:val="Prrafodelista"/>
        <w:rPr>
          <w:rFonts w:eastAsia="Times New Roman" w:cs="Times New Roman"/>
          <w:b/>
          <w:sz w:val="24"/>
          <w:szCs w:val="24"/>
          <w:lang w:eastAsia="es-VE"/>
        </w:rPr>
      </w:pPr>
    </w:p>
    <w:p w:rsidR="002230AD" w:rsidRPr="002230AD" w:rsidRDefault="003A5D05" w:rsidP="002230AD">
      <w:pPr>
        <w:pStyle w:val="Prrafodelista"/>
        <w:numPr>
          <w:ilvl w:val="0"/>
          <w:numId w:val="5"/>
        </w:numPr>
        <w:spacing w:after="0" w:line="240" w:lineRule="auto"/>
        <w:jc w:val="both"/>
        <w:rPr>
          <w:rFonts w:eastAsia="Times New Roman" w:cs="Times New Roman"/>
          <w:b/>
          <w:sz w:val="24"/>
          <w:szCs w:val="24"/>
          <w:lang w:eastAsia="es-VE"/>
        </w:rPr>
      </w:pPr>
      <w:r>
        <w:rPr>
          <w:rFonts w:eastAsia="Times New Roman" w:cs="Times New Roman"/>
          <w:b/>
          <w:sz w:val="24"/>
          <w:szCs w:val="24"/>
          <w:lang w:eastAsia="es-VE"/>
        </w:rPr>
        <w:t>Data Center Interconnect:</w:t>
      </w:r>
      <w:r w:rsidRPr="00F61EE1">
        <w:rPr>
          <w:rFonts w:eastAsia="Times New Roman" w:cs="Times New Roman"/>
          <w:sz w:val="24"/>
          <w:szCs w:val="24"/>
          <w:lang w:eastAsia="es-VE"/>
        </w:rPr>
        <w:t xml:space="preserve"> </w:t>
      </w:r>
      <w:r w:rsidR="00F61EE1" w:rsidRPr="00F61EE1">
        <w:rPr>
          <w:rFonts w:eastAsia="Times New Roman" w:cs="Times New Roman"/>
          <w:sz w:val="24"/>
          <w:szCs w:val="24"/>
          <w:lang w:eastAsia="es-VE"/>
        </w:rPr>
        <w:t xml:space="preserve">es una arquitectura redundante de conexión entre </w:t>
      </w:r>
      <w:r w:rsidR="002230AD">
        <w:rPr>
          <w:rFonts w:eastAsia="Times New Roman" w:cs="Times New Roman"/>
          <w:sz w:val="24"/>
          <w:szCs w:val="24"/>
          <w:lang w:eastAsia="es-VE"/>
        </w:rPr>
        <w:t>centros de datos.</w:t>
      </w:r>
    </w:p>
    <w:p w:rsidR="002230AD" w:rsidRDefault="002230AD" w:rsidP="002230AD">
      <w:pPr>
        <w:pStyle w:val="Prrafodelista"/>
        <w:rPr>
          <w:rFonts w:eastAsia="Times New Roman" w:cs="Times New Roman"/>
          <w:b/>
          <w:sz w:val="24"/>
          <w:szCs w:val="24"/>
          <w:lang w:eastAsia="es-VE"/>
        </w:rPr>
      </w:pPr>
    </w:p>
    <w:p w:rsidR="003D0788" w:rsidRDefault="003D0788" w:rsidP="003D0788">
      <w:pPr>
        <w:pStyle w:val="Prrafodelista"/>
        <w:jc w:val="center"/>
        <w:rPr>
          <w:rFonts w:eastAsia="Times New Roman" w:cs="Times New Roman"/>
          <w:b/>
          <w:sz w:val="24"/>
          <w:szCs w:val="24"/>
          <w:lang w:eastAsia="es-VE"/>
        </w:rPr>
      </w:pPr>
      <w:r>
        <w:rPr>
          <w:rFonts w:eastAsia="Times New Roman" w:cs="Times New Roman"/>
          <w:b/>
          <w:noProof/>
          <w:sz w:val="24"/>
          <w:szCs w:val="24"/>
          <w:lang w:eastAsia="es-VE"/>
        </w:rPr>
        <w:drawing>
          <wp:inline distT="0" distB="0" distL="0" distR="0" wp14:anchorId="43A38E44" wp14:editId="7495B093">
            <wp:extent cx="4412477" cy="333146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12114" cy="3331188"/>
                    </a:xfrm>
                    <a:prstGeom prst="rect">
                      <a:avLst/>
                    </a:prstGeom>
                    <a:noFill/>
                  </pic:spPr>
                </pic:pic>
              </a:graphicData>
            </a:graphic>
          </wp:inline>
        </w:drawing>
      </w:r>
    </w:p>
    <w:p w:rsidR="00216E03" w:rsidRDefault="005F139E" w:rsidP="00901EDC">
      <w:pPr>
        <w:pStyle w:val="Prrafodelista"/>
        <w:numPr>
          <w:ilvl w:val="0"/>
          <w:numId w:val="5"/>
        </w:numPr>
        <w:spacing w:after="0" w:line="240" w:lineRule="auto"/>
        <w:jc w:val="both"/>
        <w:rPr>
          <w:rFonts w:eastAsia="Times New Roman" w:cs="Times New Roman"/>
          <w:sz w:val="24"/>
          <w:szCs w:val="24"/>
          <w:lang w:eastAsia="es-VE"/>
        </w:rPr>
      </w:pPr>
      <w:r w:rsidRPr="00216E03">
        <w:rPr>
          <w:rFonts w:eastAsia="Times New Roman" w:cs="Times New Roman"/>
          <w:b/>
          <w:sz w:val="24"/>
          <w:szCs w:val="24"/>
          <w:lang w:eastAsia="es-VE"/>
        </w:rPr>
        <w:t xml:space="preserve">Application: </w:t>
      </w:r>
      <w:r w:rsidRPr="00216E03">
        <w:rPr>
          <w:rFonts w:eastAsia="Times New Roman" w:cs="Times New Roman"/>
          <w:sz w:val="24"/>
          <w:szCs w:val="24"/>
          <w:lang w:eastAsia="es-VE"/>
        </w:rPr>
        <w:t xml:space="preserve">se </w:t>
      </w:r>
      <w:r w:rsidR="001A6257" w:rsidRPr="00216E03">
        <w:rPr>
          <w:rFonts w:eastAsia="Times New Roman" w:cs="Times New Roman"/>
          <w:sz w:val="24"/>
          <w:szCs w:val="24"/>
          <w:lang w:eastAsia="es-VE"/>
        </w:rPr>
        <w:t>implementa con</w:t>
      </w:r>
      <w:r w:rsidR="000F3B2F" w:rsidRPr="00216E03">
        <w:rPr>
          <w:rFonts w:eastAsia="Times New Roman" w:cs="Times New Roman"/>
          <w:sz w:val="24"/>
          <w:szCs w:val="24"/>
          <w:lang w:eastAsia="es-VE"/>
        </w:rPr>
        <w:t xml:space="preserve"> servidores Linux</w:t>
      </w:r>
      <w:r w:rsidR="0019561D" w:rsidRPr="00216E03">
        <w:rPr>
          <w:rFonts w:eastAsia="Times New Roman" w:cs="Times New Roman"/>
          <w:sz w:val="24"/>
          <w:szCs w:val="24"/>
          <w:lang w:eastAsia="es-VE"/>
        </w:rPr>
        <w:t>, preferiblemente virtualizados</w:t>
      </w:r>
      <w:r w:rsidRPr="00216E03">
        <w:rPr>
          <w:rFonts w:eastAsia="Times New Roman" w:cs="Times New Roman"/>
          <w:sz w:val="24"/>
          <w:szCs w:val="24"/>
          <w:lang w:eastAsia="es-VE"/>
        </w:rPr>
        <w:t xml:space="preserve">. </w:t>
      </w:r>
      <w:r w:rsidR="0060634D" w:rsidRPr="00216E03">
        <w:rPr>
          <w:rFonts w:eastAsia="Times New Roman" w:cs="Times New Roman"/>
          <w:sz w:val="24"/>
          <w:szCs w:val="24"/>
          <w:lang w:eastAsia="es-VE"/>
        </w:rPr>
        <w:t>L</w:t>
      </w:r>
      <w:r w:rsidRPr="00216E03">
        <w:rPr>
          <w:rFonts w:eastAsia="Times New Roman" w:cs="Times New Roman"/>
          <w:sz w:val="24"/>
          <w:szCs w:val="24"/>
          <w:lang w:eastAsia="es-VE"/>
        </w:rPr>
        <w:t xml:space="preserve">a replicación asíncrona unidireccional de archivos Web (Original -&gt; Copy) </w:t>
      </w:r>
      <w:r w:rsidR="0060634D" w:rsidRPr="00216E03">
        <w:rPr>
          <w:rFonts w:eastAsia="Times New Roman" w:cs="Times New Roman"/>
          <w:sz w:val="24"/>
          <w:szCs w:val="24"/>
          <w:lang w:eastAsia="es-VE"/>
        </w:rPr>
        <w:t xml:space="preserve">se implementa a nivel de sistema operativo </w:t>
      </w:r>
      <w:r w:rsidRPr="00216E03">
        <w:rPr>
          <w:rFonts w:eastAsia="Times New Roman" w:cs="Times New Roman"/>
          <w:sz w:val="24"/>
          <w:szCs w:val="24"/>
          <w:lang w:eastAsia="es-VE"/>
        </w:rPr>
        <w:t>con el comando “rsync”</w:t>
      </w:r>
      <w:r w:rsidR="001A6257" w:rsidRPr="00216E03">
        <w:rPr>
          <w:rFonts w:eastAsia="Times New Roman" w:cs="Times New Roman"/>
          <w:sz w:val="24"/>
          <w:szCs w:val="24"/>
          <w:lang w:eastAsia="es-VE"/>
        </w:rPr>
        <w:t xml:space="preserve">, </w:t>
      </w:r>
      <w:r w:rsidR="0060634D" w:rsidRPr="00216E03">
        <w:rPr>
          <w:rFonts w:eastAsia="Times New Roman" w:cs="Times New Roman"/>
          <w:sz w:val="24"/>
          <w:szCs w:val="24"/>
          <w:lang w:eastAsia="es-VE"/>
        </w:rPr>
        <w:t>el cual es programado para ejecutarse</w:t>
      </w:r>
      <w:r w:rsidR="000A41E5" w:rsidRPr="00216E03">
        <w:rPr>
          <w:rFonts w:eastAsia="Times New Roman" w:cs="Times New Roman"/>
          <w:sz w:val="24"/>
          <w:szCs w:val="24"/>
          <w:lang w:eastAsia="es-VE"/>
        </w:rPr>
        <w:t xml:space="preserve"> y monitorearse</w:t>
      </w:r>
      <w:r w:rsidR="004365F6" w:rsidRPr="00216E03">
        <w:rPr>
          <w:rFonts w:eastAsia="Times New Roman" w:cs="Times New Roman"/>
          <w:sz w:val="24"/>
          <w:szCs w:val="24"/>
          <w:lang w:eastAsia="es-VE"/>
        </w:rPr>
        <w:t xml:space="preserve"> </w:t>
      </w:r>
      <w:r w:rsidR="0060634D" w:rsidRPr="00216E03">
        <w:rPr>
          <w:rFonts w:eastAsia="Times New Roman" w:cs="Times New Roman"/>
          <w:sz w:val="24"/>
          <w:szCs w:val="24"/>
          <w:lang w:eastAsia="es-VE"/>
        </w:rPr>
        <w:t>p</w:t>
      </w:r>
      <w:r w:rsidR="001A6257" w:rsidRPr="00216E03">
        <w:rPr>
          <w:rFonts w:eastAsia="Times New Roman" w:cs="Times New Roman"/>
          <w:sz w:val="24"/>
          <w:szCs w:val="24"/>
          <w:lang w:eastAsia="es-VE"/>
        </w:rPr>
        <w:t xml:space="preserve">eriódicamente en un intervalo </w:t>
      </w:r>
      <w:r w:rsidR="001F3577" w:rsidRPr="00216E03">
        <w:rPr>
          <w:rFonts w:eastAsia="Times New Roman" w:cs="Times New Roman"/>
          <w:sz w:val="24"/>
          <w:szCs w:val="24"/>
          <w:lang w:eastAsia="es-VE"/>
        </w:rPr>
        <w:t xml:space="preserve">constante </w:t>
      </w:r>
      <w:r w:rsidR="001A6257" w:rsidRPr="00216E03">
        <w:rPr>
          <w:rFonts w:eastAsia="Times New Roman" w:cs="Times New Roman"/>
          <w:sz w:val="24"/>
          <w:szCs w:val="24"/>
          <w:lang w:eastAsia="es-VE"/>
        </w:rPr>
        <w:t xml:space="preserve">mayor o igual a </w:t>
      </w:r>
      <w:r w:rsidRPr="00216E03">
        <w:rPr>
          <w:rFonts w:eastAsia="Times New Roman" w:cs="Times New Roman"/>
          <w:sz w:val="24"/>
          <w:szCs w:val="24"/>
          <w:lang w:eastAsia="es-VE"/>
        </w:rPr>
        <w:t>10</w:t>
      </w:r>
      <w:r w:rsidR="001A6257" w:rsidRPr="00216E03">
        <w:rPr>
          <w:rFonts w:eastAsia="Times New Roman" w:cs="Times New Roman"/>
          <w:sz w:val="24"/>
          <w:szCs w:val="24"/>
          <w:lang w:eastAsia="es-VE"/>
        </w:rPr>
        <w:t xml:space="preserve"> </w:t>
      </w:r>
      <w:r w:rsidRPr="00216E03">
        <w:rPr>
          <w:rFonts w:eastAsia="Times New Roman" w:cs="Times New Roman"/>
          <w:sz w:val="24"/>
          <w:szCs w:val="24"/>
          <w:lang w:eastAsia="es-VE"/>
        </w:rPr>
        <w:t>minutos</w:t>
      </w:r>
      <w:r w:rsidR="004365F6" w:rsidRPr="00216E03">
        <w:rPr>
          <w:rFonts w:eastAsia="Times New Roman" w:cs="Times New Roman"/>
          <w:sz w:val="24"/>
          <w:szCs w:val="24"/>
          <w:lang w:eastAsia="es-VE"/>
        </w:rPr>
        <w:t>, mediante la revisión del código de retorno y registro en la bitácora (syslog) de la tarea programada (cronjob).</w:t>
      </w:r>
      <w:r w:rsidR="003D0788" w:rsidRPr="00216E03">
        <w:rPr>
          <w:rFonts w:eastAsia="Times New Roman" w:cs="Times New Roman"/>
          <w:sz w:val="24"/>
          <w:szCs w:val="24"/>
          <w:lang w:eastAsia="es-VE"/>
        </w:rPr>
        <w:t xml:space="preserve">  </w:t>
      </w:r>
      <w:r w:rsidR="00901EDC" w:rsidRPr="00216E03">
        <w:rPr>
          <w:rFonts w:eastAsia="Times New Roman" w:cs="Times New Roman"/>
          <w:sz w:val="24"/>
          <w:szCs w:val="24"/>
          <w:lang w:eastAsia="es-VE"/>
        </w:rPr>
        <w:t>Por una parte, l</w:t>
      </w:r>
      <w:r w:rsidR="003D0788" w:rsidRPr="00216E03">
        <w:rPr>
          <w:rFonts w:eastAsia="Times New Roman" w:cs="Times New Roman"/>
          <w:sz w:val="24"/>
          <w:szCs w:val="24"/>
          <w:lang w:eastAsia="es-VE"/>
        </w:rPr>
        <w:t xml:space="preserve">a replicación </w:t>
      </w:r>
      <w:r w:rsidR="00901EDC" w:rsidRPr="00216E03">
        <w:rPr>
          <w:rFonts w:eastAsia="Times New Roman" w:cs="Times New Roman"/>
          <w:sz w:val="24"/>
          <w:szCs w:val="24"/>
          <w:lang w:eastAsia="es-VE"/>
        </w:rPr>
        <w:t>manual permite a los desarrolladores s</w:t>
      </w:r>
      <w:r w:rsidR="003D0788" w:rsidRPr="00216E03">
        <w:rPr>
          <w:rFonts w:eastAsia="Times New Roman" w:cs="Times New Roman"/>
          <w:sz w:val="24"/>
          <w:szCs w:val="24"/>
          <w:lang w:eastAsia="es-VE"/>
        </w:rPr>
        <w:t>incroniza</w:t>
      </w:r>
      <w:r w:rsidR="00901EDC" w:rsidRPr="00216E03">
        <w:rPr>
          <w:rFonts w:eastAsia="Times New Roman" w:cs="Times New Roman"/>
          <w:sz w:val="24"/>
          <w:szCs w:val="24"/>
          <w:lang w:eastAsia="es-VE"/>
        </w:rPr>
        <w:t>r</w:t>
      </w:r>
      <w:r w:rsidR="003D0788" w:rsidRPr="00216E03">
        <w:rPr>
          <w:rFonts w:eastAsia="Times New Roman" w:cs="Times New Roman"/>
          <w:sz w:val="24"/>
          <w:szCs w:val="24"/>
          <w:lang w:eastAsia="es-VE"/>
        </w:rPr>
        <w:t xml:space="preserve"> los cambios en el código fuente de las aplicaciones </w:t>
      </w:r>
      <w:r w:rsidR="00901EDC" w:rsidRPr="00216E03">
        <w:rPr>
          <w:rFonts w:eastAsia="Times New Roman" w:cs="Times New Roman"/>
          <w:sz w:val="24"/>
          <w:szCs w:val="24"/>
          <w:lang w:eastAsia="es-VE"/>
        </w:rPr>
        <w:t xml:space="preserve">entre todos los servidores, y por otra parte, la replicación automática </w:t>
      </w:r>
      <w:r w:rsidR="003D0788" w:rsidRPr="00216E03">
        <w:rPr>
          <w:rFonts w:eastAsia="Times New Roman" w:cs="Times New Roman"/>
          <w:sz w:val="24"/>
          <w:szCs w:val="24"/>
          <w:lang w:eastAsia="es-VE"/>
        </w:rPr>
        <w:t xml:space="preserve">sincroniza los </w:t>
      </w:r>
      <w:r w:rsidR="003D0788" w:rsidRPr="00216E03">
        <w:rPr>
          <w:rFonts w:eastAsia="Times New Roman" w:cs="Times New Roman"/>
          <w:sz w:val="24"/>
          <w:szCs w:val="24"/>
          <w:lang w:eastAsia="es-VE"/>
        </w:rPr>
        <w:lastRenderedPageBreak/>
        <w:t xml:space="preserve">archivos cargados por los usuarios en los servidores Web </w:t>
      </w:r>
      <w:r w:rsidR="00901EDC" w:rsidRPr="00216E03">
        <w:rPr>
          <w:rFonts w:eastAsia="Times New Roman" w:cs="Times New Roman"/>
          <w:sz w:val="24"/>
          <w:szCs w:val="24"/>
          <w:lang w:eastAsia="es-VE"/>
        </w:rPr>
        <w:t xml:space="preserve">que no son almacenados en la base de datos en campos binarios (BLOB).  Como se muestra en el diagrama precedente, cuando los archivos no se almacenan a la base de datos y los servidores </w:t>
      </w:r>
      <w:r w:rsidR="003D0788" w:rsidRPr="00216E03">
        <w:rPr>
          <w:rFonts w:eastAsia="Times New Roman" w:cs="Times New Roman"/>
          <w:sz w:val="24"/>
          <w:szCs w:val="24"/>
          <w:lang w:eastAsia="es-VE"/>
        </w:rPr>
        <w:t>son sujetos a un balanceo de solicitudes Web</w:t>
      </w:r>
      <w:r w:rsidR="00901EDC" w:rsidRPr="00216E03">
        <w:rPr>
          <w:rFonts w:eastAsia="Times New Roman" w:cs="Times New Roman"/>
          <w:sz w:val="24"/>
          <w:szCs w:val="24"/>
          <w:lang w:eastAsia="es-VE"/>
        </w:rPr>
        <w:t>,</w:t>
      </w:r>
      <w:r w:rsidR="003D0788" w:rsidRPr="00216E03">
        <w:rPr>
          <w:rFonts w:eastAsia="Times New Roman" w:cs="Times New Roman"/>
          <w:sz w:val="24"/>
          <w:szCs w:val="24"/>
          <w:lang w:eastAsia="es-VE"/>
        </w:rPr>
        <w:t xml:space="preserve"> es necesario</w:t>
      </w:r>
      <w:r w:rsidR="00901EDC" w:rsidRPr="00216E03">
        <w:rPr>
          <w:rFonts w:eastAsia="Times New Roman" w:cs="Times New Roman"/>
          <w:sz w:val="24"/>
          <w:szCs w:val="24"/>
          <w:lang w:eastAsia="es-VE"/>
        </w:rPr>
        <w:t xml:space="preserve"> que la aplicación al momento de la carga del archivo registre en base de datos cuál servidor recibió el origina</w:t>
      </w:r>
      <w:r w:rsidR="005660B2" w:rsidRPr="00216E03">
        <w:rPr>
          <w:rFonts w:eastAsia="Times New Roman" w:cs="Times New Roman"/>
          <w:sz w:val="24"/>
          <w:szCs w:val="24"/>
          <w:lang w:eastAsia="es-VE"/>
        </w:rPr>
        <w:t>l y cuál fue el tamaño de éste, así</w:t>
      </w:r>
      <w:r w:rsidR="00901EDC" w:rsidRPr="00216E03">
        <w:rPr>
          <w:rFonts w:eastAsia="Times New Roman" w:cs="Times New Roman"/>
          <w:sz w:val="24"/>
          <w:szCs w:val="24"/>
          <w:lang w:eastAsia="es-VE"/>
        </w:rPr>
        <w:t xml:space="preserve"> el resto de los servidores pued</w:t>
      </w:r>
      <w:r w:rsidR="005660B2" w:rsidRPr="00216E03">
        <w:rPr>
          <w:rFonts w:eastAsia="Times New Roman" w:cs="Times New Roman"/>
          <w:sz w:val="24"/>
          <w:szCs w:val="24"/>
          <w:lang w:eastAsia="es-VE"/>
        </w:rPr>
        <w:t>e</w:t>
      </w:r>
      <w:r w:rsidR="00901EDC" w:rsidRPr="00216E03">
        <w:rPr>
          <w:rFonts w:eastAsia="Times New Roman" w:cs="Times New Roman"/>
          <w:sz w:val="24"/>
          <w:szCs w:val="24"/>
          <w:lang w:eastAsia="es-VE"/>
        </w:rPr>
        <w:t xml:space="preserve"> </w:t>
      </w:r>
      <w:r w:rsidR="003D0788" w:rsidRPr="00216E03">
        <w:rPr>
          <w:rFonts w:eastAsia="Times New Roman" w:cs="Times New Roman"/>
          <w:sz w:val="24"/>
          <w:szCs w:val="24"/>
          <w:lang w:eastAsia="es-VE"/>
        </w:rPr>
        <w:t xml:space="preserve">redireccionar </w:t>
      </w:r>
      <w:r w:rsidR="00901EDC" w:rsidRPr="00216E03">
        <w:rPr>
          <w:rFonts w:eastAsia="Times New Roman" w:cs="Times New Roman"/>
          <w:sz w:val="24"/>
          <w:szCs w:val="24"/>
          <w:lang w:eastAsia="es-VE"/>
        </w:rPr>
        <w:t xml:space="preserve">al </w:t>
      </w:r>
      <w:proofErr w:type="spellStart"/>
      <w:r w:rsidR="005660B2" w:rsidRPr="00216E03">
        <w:rPr>
          <w:rFonts w:eastAsia="Times New Roman" w:cs="Times New Roman"/>
          <w:sz w:val="24"/>
          <w:szCs w:val="24"/>
          <w:lang w:eastAsia="es-VE"/>
        </w:rPr>
        <w:t>al</w:t>
      </w:r>
      <w:proofErr w:type="spellEnd"/>
      <w:r w:rsidR="005660B2" w:rsidRPr="00216E03">
        <w:rPr>
          <w:rFonts w:eastAsia="Times New Roman" w:cs="Times New Roman"/>
          <w:sz w:val="24"/>
          <w:szCs w:val="24"/>
          <w:lang w:eastAsia="es-VE"/>
        </w:rPr>
        <w:t xml:space="preserve"> servidor que posee el </w:t>
      </w:r>
      <w:r w:rsidR="00901EDC" w:rsidRPr="00216E03">
        <w:rPr>
          <w:rFonts w:eastAsia="Times New Roman" w:cs="Times New Roman"/>
          <w:sz w:val="24"/>
          <w:szCs w:val="24"/>
          <w:lang w:eastAsia="es-VE"/>
        </w:rPr>
        <w:t>original si aún no ha recibido una copia completa.</w:t>
      </w:r>
      <w:r w:rsidR="00A12849" w:rsidRPr="00216E03">
        <w:rPr>
          <w:rFonts w:eastAsia="Times New Roman" w:cs="Times New Roman"/>
          <w:sz w:val="24"/>
          <w:szCs w:val="24"/>
          <w:lang w:eastAsia="es-VE"/>
        </w:rPr>
        <w:t xml:space="preserve"> </w:t>
      </w:r>
      <w:r w:rsidR="00216E03" w:rsidRPr="00216E03">
        <w:rPr>
          <w:rFonts w:eastAsia="Times New Roman" w:cs="Times New Roman"/>
          <w:sz w:val="24"/>
          <w:szCs w:val="24"/>
          <w:lang w:eastAsia="es-VE"/>
        </w:rPr>
        <w:t xml:space="preserve"> Es importante que las consultas repetitivas hacia la base de dat</w:t>
      </w:r>
      <w:r w:rsidR="00216E03">
        <w:rPr>
          <w:rFonts w:eastAsia="Times New Roman" w:cs="Times New Roman"/>
          <w:sz w:val="24"/>
          <w:szCs w:val="24"/>
          <w:lang w:eastAsia="es-VE"/>
        </w:rPr>
        <w:t xml:space="preserve">os sean almacenadas en una memoria cache (e.g. </w:t>
      </w:r>
      <w:proofErr w:type="spellStart"/>
      <w:r w:rsidR="00216E03">
        <w:rPr>
          <w:rFonts w:eastAsia="Times New Roman" w:cs="Times New Roman"/>
          <w:sz w:val="24"/>
          <w:szCs w:val="24"/>
          <w:lang w:eastAsia="es-VE"/>
        </w:rPr>
        <w:t>memcache</w:t>
      </w:r>
      <w:r w:rsidR="000B6CC5">
        <w:rPr>
          <w:rFonts w:eastAsia="Times New Roman" w:cs="Times New Roman"/>
          <w:sz w:val="24"/>
          <w:szCs w:val="24"/>
          <w:lang w:eastAsia="es-VE"/>
        </w:rPr>
        <w:t>d</w:t>
      </w:r>
      <w:proofErr w:type="spellEnd"/>
      <w:r w:rsidR="00216E03">
        <w:rPr>
          <w:rFonts w:eastAsia="Times New Roman" w:cs="Times New Roman"/>
          <w:sz w:val="24"/>
          <w:szCs w:val="24"/>
          <w:lang w:eastAsia="es-VE"/>
        </w:rPr>
        <w:t>), esto permite reducir la carga sobre los servidores de base datos y acelerar el tiem</w:t>
      </w:r>
      <w:r w:rsidR="00C75DDD">
        <w:rPr>
          <w:rFonts w:eastAsia="Times New Roman" w:cs="Times New Roman"/>
          <w:sz w:val="24"/>
          <w:szCs w:val="24"/>
          <w:lang w:eastAsia="es-VE"/>
        </w:rPr>
        <w:t>po de respuesta a los usuarios, sin embargo, esto requiere modificación de las aplicaciones para que utilicen la memoria cache, la cual generalmente se implementa en los mismos servidores de aplicaciones Web.</w:t>
      </w:r>
    </w:p>
    <w:p w:rsidR="00D1501A" w:rsidRPr="00216E03" w:rsidRDefault="00901EDC" w:rsidP="00216E03">
      <w:pPr>
        <w:pStyle w:val="Prrafodelista"/>
        <w:spacing w:after="0" w:line="240" w:lineRule="auto"/>
        <w:jc w:val="both"/>
        <w:rPr>
          <w:rFonts w:eastAsia="Times New Roman" w:cs="Times New Roman"/>
          <w:sz w:val="24"/>
          <w:szCs w:val="24"/>
          <w:lang w:eastAsia="es-VE"/>
        </w:rPr>
      </w:pPr>
      <w:r w:rsidRPr="00216E03">
        <w:rPr>
          <w:rFonts w:eastAsia="Times New Roman" w:cs="Times New Roman"/>
          <w:sz w:val="24"/>
          <w:szCs w:val="24"/>
          <w:lang w:eastAsia="es-VE"/>
        </w:rPr>
        <w:t xml:space="preserve"> </w:t>
      </w:r>
    </w:p>
    <w:p w:rsidR="005F139E" w:rsidRPr="00181704" w:rsidRDefault="00D1501A" w:rsidP="005F139E">
      <w:pPr>
        <w:pStyle w:val="Prrafodelista"/>
        <w:numPr>
          <w:ilvl w:val="0"/>
          <w:numId w:val="5"/>
        </w:numPr>
        <w:spacing w:after="0" w:line="240" w:lineRule="auto"/>
        <w:jc w:val="both"/>
        <w:rPr>
          <w:rFonts w:eastAsia="Times New Roman" w:cs="Times New Roman"/>
          <w:b/>
          <w:sz w:val="24"/>
          <w:szCs w:val="24"/>
          <w:lang w:eastAsia="es-VE"/>
        </w:rPr>
      </w:pPr>
      <w:r w:rsidRPr="00D1501A">
        <w:rPr>
          <w:rFonts w:eastAsia="Times New Roman" w:cs="Times New Roman"/>
          <w:b/>
          <w:sz w:val="24"/>
          <w:szCs w:val="24"/>
          <w:lang w:eastAsia="es-VE"/>
        </w:rPr>
        <w:t xml:space="preserve">Application-Cluster: </w:t>
      </w:r>
      <w:r>
        <w:rPr>
          <w:rFonts w:eastAsia="Times New Roman" w:cs="Times New Roman"/>
          <w:sz w:val="24"/>
          <w:szCs w:val="24"/>
          <w:lang w:eastAsia="es-VE"/>
        </w:rPr>
        <w:t xml:space="preserve">La creación de clúster de alta disponibilidad con base en las herramientas (e.g. </w:t>
      </w:r>
      <w:proofErr w:type="spellStart"/>
      <w:r>
        <w:rPr>
          <w:rFonts w:eastAsia="Times New Roman" w:cs="Times New Roman"/>
          <w:sz w:val="24"/>
          <w:szCs w:val="24"/>
          <w:lang w:eastAsia="es-VE"/>
        </w:rPr>
        <w:t>redhat</w:t>
      </w:r>
      <w:proofErr w:type="spellEnd"/>
      <w:r>
        <w:rPr>
          <w:rFonts w:eastAsia="Times New Roman" w:cs="Times New Roman"/>
          <w:sz w:val="24"/>
          <w:szCs w:val="24"/>
          <w:lang w:eastAsia="es-VE"/>
        </w:rPr>
        <w:t>-</w:t>
      </w:r>
      <w:proofErr w:type="spellStart"/>
      <w:r>
        <w:rPr>
          <w:rFonts w:eastAsia="Times New Roman" w:cs="Times New Roman"/>
          <w:sz w:val="24"/>
          <w:szCs w:val="24"/>
          <w:lang w:eastAsia="es-VE"/>
        </w:rPr>
        <w:t>cluster</w:t>
      </w:r>
      <w:proofErr w:type="spellEnd"/>
      <w:r>
        <w:rPr>
          <w:rFonts w:eastAsia="Times New Roman" w:cs="Times New Roman"/>
          <w:sz w:val="24"/>
          <w:szCs w:val="24"/>
          <w:lang w:eastAsia="es-VE"/>
        </w:rPr>
        <w:t xml:space="preserve">-suite, </w:t>
      </w:r>
      <w:proofErr w:type="spellStart"/>
      <w:r>
        <w:rPr>
          <w:rFonts w:eastAsia="Times New Roman" w:cs="Times New Roman"/>
          <w:sz w:val="24"/>
          <w:szCs w:val="24"/>
          <w:lang w:eastAsia="es-VE"/>
        </w:rPr>
        <w:t>heartbeat</w:t>
      </w:r>
      <w:proofErr w:type="spellEnd"/>
      <w:r>
        <w:rPr>
          <w:rFonts w:eastAsia="Times New Roman" w:cs="Times New Roman"/>
          <w:sz w:val="24"/>
          <w:szCs w:val="24"/>
          <w:lang w:eastAsia="es-VE"/>
        </w:rPr>
        <w:t>/</w:t>
      </w:r>
      <w:proofErr w:type="spellStart"/>
      <w:r>
        <w:rPr>
          <w:rFonts w:eastAsia="Times New Roman" w:cs="Times New Roman"/>
          <w:sz w:val="24"/>
          <w:szCs w:val="24"/>
          <w:lang w:eastAsia="es-VE"/>
        </w:rPr>
        <w:t>pacemaker</w:t>
      </w:r>
      <w:proofErr w:type="spellEnd"/>
      <w:r>
        <w:rPr>
          <w:rFonts w:eastAsia="Times New Roman" w:cs="Times New Roman"/>
          <w:sz w:val="24"/>
          <w:szCs w:val="24"/>
          <w:lang w:eastAsia="es-VE"/>
        </w:rPr>
        <w:t>) del sistema operativo Linux para automatizar el inicio de los servidores de aplicaciones Web (Apache) y el reinicio del sistema operativo en caso de inhibición, es factible</w:t>
      </w:r>
      <w:r w:rsidR="0005648D">
        <w:rPr>
          <w:rFonts w:eastAsia="Times New Roman" w:cs="Times New Roman"/>
          <w:sz w:val="24"/>
          <w:szCs w:val="24"/>
          <w:lang w:eastAsia="es-VE"/>
        </w:rPr>
        <w:t>, opcional</w:t>
      </w:r>
      <w:r>
        <w:rPr>
          <w:rFonts w:eastAsia="Times New Roman" w:cs="Times New Roman"/>
          <w:sz w:val="24"/>
          <w:szCs w:val="24"/>
          <w:lang w:eastAsia="es-VE"/>
        </w:rPr>
        <w:t xml:space="preserve"> y recomendado.</w:t>
      </w:r>
    </w:p>
    <w:p w:rsidR="00181704" w:rsidRDefault="00181704" w:rsidP="00181704">
      <w:pPr>
        <w:pStyle w:val="Prrafodelista"/>
        <w:spacing w:after="0" w:line="240" w:lineRule="auto"/>
        <w:jc w:val="both"/>
        <w:rPr>
          <w:rFonts w:eastAsia="Times New Roman" w:cs="Times New Roman"/>
          <w:b/>
          <w:sz w:val="24"/>
          <w:szCs w:val="24"/>
          <w:lang w:eastAsia="es-VE"/>
        </w:rPr>
      </w:pPr>
    </w:p>
    <w:p w:rsidR="0085596E" w:rsidRPr="00181704" w:rsidRDefault="0085596E" w:rsidP="0085596E">
      <w:pPr>
        <w:pStyle w:val="Prrafodelista"/>
        <w:numPr>
          <w:ilvl w:val="0"/>
          <w:numId w:val="5"/>
        </w:numPr>
        <w:spacing w:after="0" w:line="240" w:lineRule="auto"/>
        <w:jc w:val="both"/>
        <w:rPr>
          <w:rFonts w:eastAsia="Times New Roman" w:cs="Times New Roman"/>
          <w:b/>
          <w:sz w:val="24"/>
          <w:szCs w:val="24"/>
          <w:lang w:eastAsia="es-VE"/>
        </w:rPr>
      </w:pPr>
      <w:r>
        <w:rPr>
          <w:rFonts w:eastAsia="Times New Roman" w:cs="Times New Roman"/>
          <w:b/>
          <w:sz w:val="24"/>
          <w:szCs w:val="24"/>
          <w:lang w:eastAsia="es-VE"/>
        </w:rPr>
        <w:t xml:space="preserve">pgPool: </w:t>
      </w:r>
      <w:r w:rsidRPr="005F139E">
        <w:rPr>
          <w:rFonts w:eastAsia="Times New Roman" w:cs="Times New Roman"/>
          <w:sz w:val="24"/>
          <w:szCs w:val="24"/>
          <w:lang w:eastAsia="es-VE"/>
        </w:rPr>
        <w:t>e</w:t>
      </w:r>
      <w:r>
        <w:rPr>
          <w:rFonts w:eastAsia="Times New Roman" w:cs="Times New Roman"/>
          <w:sz w:val="24"/>
          <w:szCs w:val="24"/>
          <w:lang w:eastAsia="es-VE"/>
        </w:rPr>
        <w:t>l cliente debe garantizar que</w:t>
      </w:r>
      <w:r w:rsidRPr="005F139E">
        <w:rPr>
          <w:rFonts w:eastAsia="Times New Roman" w:cs="Times New Roman"/>
          <w:sz w:val="24"/>
          <w:szCs w:val="24"/>
          <w:lang w:eastAsia="es-VE"/>
        </w:rPr>
        <w:t xml:space="preserve"> </w:t>
      </w:r>
      <w:r>
        <w:rPr>
          <w:rFonts w:eastAsia="Times New Roman" w:cs="Times New Roman"/>
          <w:sz w:val="24"/>
          <w:szCs w:val="24"/>
          <w:lang w:eastAsia="es-VE"/>
        </w:rPr>
        <w:t xml:space="preserve">su aplicación Web </w:t>
      </w:r>
      <w:r w:rsidRPr="005F139E">
        <w:rPr>
          <w:rFonts w:eastAsia="Times New Roman" w:cs="Times New Roman"/>
          <w:sz w:val="24"/>
          <w:szCs w:val="24"/>
          <w:lang w:eastAsia="es-VE"/>
        </w:rPr>
        <w:t xml:space="preserve">sea compatible con pgPool, el cual </w:t>
      </w:r>
      <w:r>
        <w:rPr>
          <w:rFonts w:eastAsia="Times New Roman" w:cs="Times New Roman"/>
          <w:sz w:val="24"/>
          <w:szCs w:val="24"/>
          <w:lang w:eastAsia="es-VE"/>
        </w:rPr>
        <w:t xml:space="preserve">en principio está previsto sea </w:t>
      </w:r>
      <w:r w:rsidRPr="002802A4">
        <w:rPr>
          <w:rFonts w:eastAsia="Times New Roman" w:cs="Times New Roman"/>
          <w:sz w:val="24"/>
          <w:szCs w:val="24"/>
          <w:lang w:eastAsia="es-VE"/>
        </w:rPr>
        <w:t>instalado en el mismo servidor de base de datos PostgreSQL</w:t>
      </w:r>
      <w:r w:rsidR="004E7936">
        <w:rPr>
          <w:rFonts w:eastAsia="Times New Roman" w:cs="Times New Roman"/>
          <w:sz w:val="24"/>
          <w:szCs w:val="24"/>
          <w:lang w:eastAsia="es-VE"/>
        </w:rPr>
        <w:t>.  E</w:t>
      </w:r>
      <w:r>
        <w:rPr>
          <w:rFonts w:eastAsia="Times New Roman" w:cs="Times New Roman"/>
          <w:sz w:val="24"/>
          <w:szCs w:val="24"/>
          <w:lang w:eastAsia="es-VE"/>
        </w:rPr>
        <w:t xml:space="preserve">n caso contrario será necesario incluir </w:t>
      </w:r>
      <w:r w:rsidR="00F447A8">
        <w:rPr>
          <w:rFonts w:eastAsia="Times New Roman" w:cs="Times New Roman"/>
          <w:sz w:val="24"/>
          <w:szCs w:val="24"/>
          <w:lang w:eastAsia="es-VE"/>
        </w:rPr>
        <w:t>servidores</w:t>
      </w:r>
      <w:r>
        <w:rPr>
          <w:rFonts w:eastAsia="Times New Roman" w:cs="Times New Roman"/>
          <w:sz w:val="24"/>
          <w:szCs w:val="24"/>
          <w:lang w:eastAsia="es-VE"/>
        </w:rPr>
        <w:t xml:space="preserve"> adicionales para hospedar pgPool, lo cual puede requerir cambios en la estructura de </w:t>
      </w:r>
      <w:r w:rsidR="00D72FA0">
        <w:rPr>
          <w:rFonts w:eastAsia="Times New Roman" w:cs="Times New Roman"/>
          <w:sz w:val="24"/>
          <w:szCs w:val="24"/>
          <w:lang w:eastAsia="es-VE"/>
        </w:rPr>
        <w:t>red</w:t>
      </w:r>
      <w:r w:rsidRPr="005F139E">
        <w:rPr>
          <w:rFonts w:eastAsia="Times New Roman" w:cs="Times New Roman"/>
          <w:sz w:val="24"/>
          <w:szCs w:val="24"/>
          <w:lang w:eastAsia="es-VE"/>
        </w:rPr>
        <w:t>.</w:t>
      </w:r>
      <w:r>
        <w:rPr>
          <w:rFonts w:eastAsia="Times New Roman" w:cs="Times New Roman"/>
          <w:sz w:val="24"/>
          <w:szCs w:val="24"/>
          <w:lang w:eastAsia="es-VE"/>
        </w:rPr>
        <w:t xml:space="preserve"> </w:t>
      </w:r>
      <w:r w:rsidR="004E7936">
        <w:rPr>
          <w:rFonts w:eastAsia="Times New Roman" w:cs="Times New Roman"/>
          <w:sz w:val="24"/>
          <w:szCs w:val="24"/>
          <w:lang w:eastAsia="es-VE"/>
        </w:rPr>
        <w:t>La interacción local de todos los pgPool en un mismo centro de datos se realizará a través de su módulo de coordinación (</w:t>
      </w:r>
      <w:proofErr w:type="spellStart"/>
      <w:r w:rsidR="004E7936">
        <w:rPr>
          <w:rFonts w:eastAsia="Times New Roman" w:cs="Times New Roman"/>
          <w:sz w:val="24"/>
          <w:szCs w:val="24"/>
          <w:lang w:eastAsia="es-VE"/>
        </w:rPr>
        <w:t>watchdog</w:t>
      </w:r>
      <w:proofErr w:type="spellEnd"/>
      <w:r w:rsidR="004E7936">
        <w:rPr>
          <w:rFonts w:eastAsia="Times New Roman" w:cs="Times New Roman"/>
          <w:sz w:val="24"/>
          <w:szCs w:val="24"/>
          <w:lang w:eastAsia="es-VE"/>
        </w:rPr>
        <w:t xml:space="preserve">), encargado de publicar una dirección IP única para todos los servidores de aplicaciones y definir el servidor maestro de pgPool. </w:t>
      </w:r>
      <w:r>
        <w:rPr>
          <w:rFonts w:eastAsia="Times New Roman" w:cs="Times New Roman"/>
          <w:sz w:val="24"/>
          <w:szCs w:val="24"/>
          <w:lang w:eastAsia="es-VE"/>
        </w:rPr>
        <w:t>Si la aplicación Web no es compatible con pgPool debe conectarse de forma directa sólo al servidor de base de datos PostgreSQL, como sigue: con el servidor que tenga rol de maestro de lectura y escritura (Master/Read-Write), y en su defecto, con el servidor que tenga rol de esclavo de solo lectura.</w:t>
      </w:r>
    </w:p>
    <w:p w:rsidR="0085596E" w:rsidRPr="0085596E" w:rsidRDefault="0085596E" w:rsidP="0085596E">
      <w:pPr>
        <w:pStyle w:val="Prrafodelista"/>
        <w:rPr>
          <w:rFonts w:eastAsia="Times New Roman" w:cs="Times New Roman"/>
          <w:b/>
          <w:sz w:val="24"/>
          <w:szCs w:val="24"/>
          <w:lang w:eastAsia="es-VE"/>
        </w:rPr>
      </w:pPr>
    </w:p>
    <w:p w:rsidR="0085596E" w:rsidRPr="00EB19DC" w:rsidRDefault="0085596E" w:rsidP="0085596E">
      <w:pPr>
        <w:pStyle w:val="Prrafodelista"/>
        <w:numPr>
          <w:ilvl w:val="0"/>
          <w:numId w:val="5"/>
        </w:numPr>
        <w:spacing w:after="0" w:line="240" w:lineRule="auto"/>
        <w:jc w:val="both"/>
      </w:pPr>
      <w:r w:rsidRPr="00B81B37">
        <w:rPr>
          <w:rFonts w:eastAsia="Times New Roman" w:cs="Times New Roman"/>
          <w:b/>
          <w:sz w:val="24"/>
          <w:szCs w:val="24"/>
          <w:lang w:eastAsia="es-VE"/>
        </w:rPr>
        <w:t xml:space="preserve">PostgreSQL: </w:t>
      </w:r>
      <w:r w:rsidRPr="00B81B37">
        <w:rPr>
          <w:rFonts w:eastAsia="Times New Roman" w:cs="Times New Roman"/>
          <w:sz w:val="24"/>
          <w:szCs w:val="24"/>
          <w:lang w:eastAsia="es-VE"/>
        </w:rPr>
        <w:t xml:space="preserve">se </w:t>
      </w:r>
      <w:r>
        <w:rPr>
          <w:rFonts w:eastAsia="Times New Roman" w:cs="Times New Roman"/>
          <w:sz w:val="24"/>
          <w:szCs w:val="24"/>
          <w:lang w:eastAsia="es-VE"/>
        </w:rPr>
        <w:t>implementa con servidores Linux</w:t>
      </w:r>
      <w:r w:rsidR="0019561D">
        <w:rPr>
          <w:rFonts w:eastAsia="Times New Roman" w:cs="Times New Roman"/>
          <w:sz w:val="24"/>
          <w:szCs w:val="24"/>
          <w:lang w:eastAsia="es-VE"/>
        </w:rPr>
        <w:t>, preferiblemente virtualizados</w:t>
      </w:r>
      <w:r w:rsidRPr="00B81B37">
        <w:rPr>
          <w:rFonts w:eastAsia="Times New Roman" w:cs="Times New Roman"/>
          <w:sz w:val="24"/>
          <w:szCs w:val="24"/>
          <w:lang w:eastAsia="es-VE"/>
        </w:rPr>
        <w:t xml:space="preserve">. </w:t>
      </w:r>
      <w:r w:rsidR="00F447A8">
        <w:rPr>
          <w:rFonts w:eastAsia="Times New Roman" w:cs="Times New Roman"/>
          <w:sz w:val="24"/>
          <w:szCs w:val="24"/>
          <w:lang w:eastAsia="es-VE"/>
        </w:rPr>
        <w:t>La</w:t>
      </w:r>
      <w:r w:rsidRPr="00B81B37">
        <w:rPr>
          <w:rFonts w:eastAsia="Times New Roman" w:cs="Times New Roman"/>
          <w:sz w:val="24"/>
          <w:szCs w:val="24"/>
          <w:lang w:eastAsia="es-VE"/>
        </w:rPr>
        <w:t xml:space="preserve"> replicación</w:t>
      </w:r>
      <w:r w:rsidR="00F447A8">
        <w:rPr>
          <w:rFonts w:eastAsia="Times New Roman" w:cs="Times New Roman"/>
          <w:sz w:val="24"/>
          <w:szCs w:val="24"/>
          <w:lang w:eastAsia="es-VE"/>
        </w:rPr>
        <w:t xml:space="preserve"> entre servidores de base de datos es</w:t>
      </w:r>
      <w:r w:rsidRPr="00B81B37">
        <w:rPr>
          <w:rFonts w:eastAsia="Times New Roman" w:cs="Times New Roman"/>
          <w:sz w:val="24"/>
          <w:szCs w:val="24"/>
          <w:lang w:eastAsia="es-VE"/>
        </w:rPr>
        <w:t xml:space="preserve"> asíncrona por transmisión (Asynchronous Streaming Replication) desde el servidor de base de datos PostgreSQL con rol de maestro</w:t>
      </w:r>
      <w:r>
        <w:rPr>
          <w:rFonts w:eastAsia="Times New Roman" w:cs="Times New Roman"/>
          <w:sz w:val="24"/>
          <w:szCs w:val="24"/>
          <w:lang w:eastAsia="es-VE"/>
        </w:rPr>
        <w:t xml:space="preserve"> de lectura y escritura (Master/Read-Write)</w:t>
      </w:r>
      <w:r w:rsidRPr="00B81B37">
        <w:rPr>
          <w:rFonts w:eastAsia="Times New Roman" w:cs="Times New Roman"/>
          <w:sz w:val="24"/>
          <w:szCs w:val="24"/>
          <w:lang w:eastAsia="es-VE"/>
        </w:rPr>
        <w:t xml:space="preserve"> ubicado en el centro de datos A, hacia los servidores con roles de esclavo</w:t>
      </w:r>
      <w:r>
        <w:rPr>
          <w:rFonts w:eastAsia="Times New Roman" w:cs="Times New Roman"/>
          <w:sz w:val="24"/>
          <w:szCs w:val="24"/>
          <w:lang w:eastAsia="es-VE"/>
        </w:rPr>
        <w:t xml:space="preserve"> de solo lectura (Slave/Hot-StandBy/Read-Only)</w:t>
      </w:r>
      <w:r w:rsidRPr="00B81B37">
        <w:rPr>
          <w:rFonts w:eastAsia="Times New Roman" w:cs="Times New Roman"/>
          <w:sz w:val="24"/>
          <w:szCs w:val="24"/>
          <w:lang w:eastAsia="es-VE"/>
        </w:rPr>
        <w:t xml:space="preserve"> ubicados en el centro de datos A</w:t>
      </w:r>
      <w:r>
        <w:rPr>
          <w:rFonts w:eastAsia="Times New Roman" w:cs="Times New Roman"/>
          <w:sz w:val="24"/>
          <w:szCs w:val="24"/>
          <w:lang w:eastAsia="es-VE"/>
        </w:rPr>
        <w:t xml:space="preserve"> (replica local) y B (replicas remota). La replicación de las transacciones ocurre en tiempo real tan pronto como son procesadas por el servidor maestro, sin embargo, existe un tiempo de retraso (delay) </w:t>
      </w:r>
      <w:r w:rsidR="0045674F">
        <w:rPr>
          <w:rFonts w:eastAsia="Times New Roman" w:cs="Times New Roman"/>
          <w:sz w:val="24"/>
          <w:szCs w:val="24"/>
          <w:lang w:eastAsia="es-VE"/>
        </w:rPr>
        <w:t xml:space="preserve">variable </w:t>
      </w:r>
      <w:r>
        <w:rPr>
          <w:rFonts w:eastAsia="Times New Roman" w:cs="Times New Roman"/>
          <w:sz w:val="24"/>
          <w:szCs w:val="24"/>
          <w:lang w:eastAsia="es-VE"/>
        </w:rPr>
        <w:t>estimado en segundos, dependien</w:t>
      </w:r>
      <w:r w:rsidR="0045674F">
        <w:rPr>
          <w:rFonts w:eastAsia="Times New Roman" w:cs="Times New Roman"/>
          <w:sz w:val="24"/>
          <w:szCs w:val="24"/>
          <w:lang w:eastAsia="es-VE"/>
        </w:rPr>
        <w:t>te</w:t>
      </w:r>
      <w:r>
        <w:rPr>
          <w:rFonts w:eastAsia="Times New Roman" w:cs="Times New Roman"/>
          <w:sz w:val="24"/>
          <w:szCs w:val="24"/>
          <w:lang w:eastAsia="es-VE"/>
        </w:rPr>
        <w:t xml:space="preserve"> de la cantidad de transacciones, ancho de b</w:t>
      </w:r>
      <w:r w:rsidR="0045674F">
        <w:rPr>
          <w:rFonts w:eastAsia="Times New Roman" w:cs="Times New Roman"/>
          <w:sz w:val="24"/>
          <w:szCs w:val="24"/>
          <w:lang w:eastAsia="es-VE"/>
        </w:rPr>
        <w:t>anda destinado a la replicación</w:t>
      </w:r>
      <w:r w:rsidR="004E7936">
        <w:rPr>
          <w:rFonts w:eastAsia="Times New Roman" w:cs="Times New Roman"/>
          <w:sz w:val="24"/>
          <w:szCs w:val="24"/>
          <w:lang w:eastAsia="es-VE"/>
        </w:rPr>
        <w:t xml:space="preserve"> entre centros de datos</w:t>
      </w:r>
      <w:r w:rsidR="0045674F">
        <w:rPr>
          <w:rFonts w:eastAsia="Times New Roman" w:cs="Times New Roman"/>
          <w:sz w:val="24"/>
          <w:szCs w:val="24"/>
          <w:lang w:eastAsia="es-VE"/>
        </w:rPr>
        <w:t xml:space="preserve"> u otros factores</w:t>
      </w:r>
      <w:r>
        <w:rPr>
          <w:rFonts w:eastAsia="Times New Roman" w:cs="Times New Roman"/>
          <w:sz w:val="24"/>
          <w:szCs w:val="24"/>
          <w:lang w:eastAsia="es-VE"/>
        </w:rPr>
        <w:t>.</w:t>
      </w:r>
    </w:p>
    <w:p w:rsidR="00EB19DC" w:rsidRDefault="00EB19DC" w:rsidP="00EB19DC">
      <w:pPr>
        <w:pStyle w:val="Prrafodelista"/>
      </w:pPr>
    </w:p>
    <w:p w:rsidR="00EB19DC" w:rsidRPr="00D1501A" w:rsidRDefault="00EB19DC" w:rsidP="0085596E">
      <w:pPr>
        <w:pStyle w:val="Prrafodelista"/>
        <w:numPr>
          <w:ilvl w:val="0"/>
          <w:numId w:val="5"/>
        </w:numPr>
        <w:spacing w:after="0" w:line="240" w:lineRule="auto"/>
        <w:jc w:val="both"/>
        <w:rPr>
          <w:b/>
        </w:rPr>
      </w:pPr>
      <w:r w:rsidRPr="00EB19DC">
        <w:rPr>
          <w:b/>
        </w:rPr>
        <w:t xml:space="preserve">PostgreSQL – </w:t>
      </w:r>
      <w:proofErr w:type="spellStart"/>
      <w:r w:rsidR="00D1501A">
        <w:rPr>
          <w:b/>
        </w:rPr>
        <w:t>pg</w:t>
      </w:r>
      <w:r w:rsidRPr="00EB19DC">
        <w:rPr>
          <w:b/>
        </w:rPr>
        <w:t>Clusters</w:t>
      </w:r>
      <w:proofErr w:type="spellEnd"/>
      <w:r w:rsidRPr="000751B0">
        <w:rPr>
          <w:rFonts w:eastAsia="Times New Roman" w:cs="Times New Roman"/>
          <w:sz w:val="24"/>
          <w:szCs w:val="24"/>
          <w:lang w:eastAsia="es-VE"/>
        </w:rPr>
        <w:t xml:space="preserve">: </w:t>
      </w:r>
      <w:r w:rsidR="00B4178A" w:rsidRPr="000751B0">
        <w:rPr>
          <w:rFonts w:eastAsia="Times New Roman" w:cs="Times New Roman"/>
          <w:sz w:val="24"/>
          <w:szCs w:val="24"/>
          <w:lang w:eastAsia="es-VE"/>
        </w:rPr>
        <w:t xml:space="preserve">el manejador de base de datos PostgreSQL tiene la capacidad de crear </w:t>
      </w:r>
      <w:r w:rsidR="00243585" w:rsidRPr="000751B0">
        <w:rPr>
          <w:rFonts w:eastAsia="Times New Roman" w:cs="Times New Roman"/>
          <w:sz w:val="24"/>
          <w:szCs w:val="24"/>
          <w:lang w:eastAsia="es-VE"/>
        </w:rPr>
        <w:t>“</w:t>
      </w:r>
      <w:proofErr w:type="spellStart"/>
      <w:r w:rsidR="00D1501A" w:rsidRPr="000751B0">
        <w:rPr>
          <w:rFonts w:eastAsia="Times New Roman" w:cs="Times New Roman"/>
          <w:sz w:val="24"/>
          <w:szCs w:val="24"/>
          <w:lang w:eastAsia="es-VE"/>
        </w:rPr>
        <w:t>pgC</w:t>
      </w:r>
      <w:r w:rsidR="00243585" w:rsidRPr="000751B0">
        <w:rPr>
          <w:rFonts w:eastAsia="Times New Roman" w:cs="Times New Roman"/>
          <w:sz w:val="24"/>
          <w:szCs w:val="24"/>
          <w:lang w:eastAsia="es-VE"/>
        </w:rPr>
        <w:t>lusters</w:t>
      </w:r>
      <w:proofErr w:type="spellEnd"/>
      <w:r w:rsidR="00243585" w:rsidRPr="000751B0">
        <w:rPr>
          <w:rFonts w:eastAsia="Times New Roman" w:cs="Times New Roman"/>
          <w:sz w:val="24"/>
          <w:szCs w:val="24"/>
          <w:lang w:eastAsia="es-VE"/>
        </w:rPr>
        <w:t>”</w:t>
      </w:r>
      <w:r w:rsidR="00B4178A" w:rsidRPr="000751B0">
        <w:rPr>
          <w:rFonts w:eastAsia="Times New Roman" w:cs="Times New Roman"/>
          <w:sz w:val="24"/>
          <w:szCs w:val="24"/>
          <w:lang w:eastAsia="es-VE"/>
        </w:rPr>
        <w:t xml:space="preserve"> administrad</w:t>
      </w:r>
      <w:r w:rsidR="00243585" w:rsidRPr="000751B0">
        <w:rPr>
          <w:rFonts w:eastAsia="Times New Roman" w:cs="Times New Roman"/>
          <w:sz w:val="24"/>
          <w:szCs w:val="24"/>
          <w:lang w:eastAsia="es-VE"/>
        </w:rPr>
        <w:t>o</w:t>
      </w:r>
      <w:r w:rsidR="00B4178A" w:rsidRPr="000751B0">
        <w:rPr>
          <w:rFonts w:eastAsia="Times New Roman" w:cs="Times New Roman"/>
          <w:sz w:val="24"/>
          <w:szCs w:val="24"/>
          <w:lang w:eastAsia="es-VE"/>
        </w:rPr>
        <w:t>s de forma completamente independiente</w:t>
      </w:r>
      <w:r w:rsidR="00243585" w:rsidRPr="000751B0">
        <w:rPr>
          <w:rFonts w:eastAsia="Times New Roman" w:cs="Times New Roman"/>
          <w:sz w:val="24"/>
          <w:szCs w:val="24"/>
          <w:lang w:eastAsia="es-VE"/>
        </w:rPr>
        <w:t xml:space="preserve">, a nivel de: instancias, procesos, puertos, archivos, </w:t>
      </w:r>
      <w:r w:rsidR="00B4178A" w:rsidRPr="000751B0">
        <w:rPr>
          <w:rFonts w:eastAsia="Times New Roman" w:cs="Times New Roman"/>
          <w:sz w:val="24"/>
          <w:szCs w:val="24"/>
          <w:lang w:eastAsia="es-VE"/>
        </w:rPr>
        <w:t>usuarios, grupos, permisos</w:t>
      </w:r>
      <w:r w:rsidR="00243585" w:rsidRPr="000751B0">
        <w:rPr>
          <w:rFonts w:eastAsia="Times New Roman" w:cs="Times New Roman"/>
          <w:sz w:val="24"/>
          <w:szCs w:val="24"/>
          <w:lang w:eastAsia="es-VE"/>
        </w:rPr>
        <w:t xml:space="preserve">), los cuales permiten </w:t>
      </w:r>
      <w:r w:rsidR="00B4178A" w:rsidRPr="000751B0">
        <w:rPr>
          <w:rFonts w:eastAsia="Times New Roman" w:cs="Times New Roman"/>
          <w:sz w:val="24"/>
          <w:szCs w:val="24"/>
          <w:lang w:eastAsia="es-VE"/>
        </w:rPr>
        <w:t xml:space="preserve">maximizar el aprovechamiento de recursos, reducir costos y facilitar la administración de PostgreSQL, manteniendo la segmentación de las bases de datos. Por ejemplo, en lugar de tener </w:t>
      </w:r>
      <w:r w:rsidR="00243585" w:rsidRPr="000751B0">
        <w:rPr>
          <w:rFonts w:eastAsia="Times New Roman" w:cs="Times New Roman"/>
          <w:sz w:val="24"/>
          <w:szCs w:val="24"/>
          <w:lang w:eastAsia="es-VE"/>
        </w:rPr>
        <w:t xml:space="preserve">dos </w:t>
      </w:r>
      <w:r w:rsidR="00B4178A" w:rsidRPr="000751B0">
        <w:rPr>
          <w:rFonts w:eastAsia="Times New Roman" w:cs="Times New Roman"/>
          <w:sz w:val="24"/>
          <w:szCs w:val="24"/>
          <w:lang w:eastAsia="es-VE"/>
        </w:rPr>
        <w:t>servidor</w:t>
      </w:r>
      <w:r w:rsidR="00243585" w:rsidRPr="000751B0">
        <w:rPr>
          <w:rFonts w:eastAsia="Times New Roman" w:cs="Times New Roman"/>
          <w:sz w:val="24"/>
          <w:szCs w:val="24"/>
          <w:lang w:eastAsia="es-VE"/>
        </w:rPr>
        <w:t>es</w:t>
      </w:r>
      <w:r w:rsidR="00B4178A" w:rsidRPr="000751B0">
        <w:rPr>
          <w:rFonts w:eastAsia="Times New Roman" w:cs="Times New Roman"/>
          <w:sz w:val="24"/>
          <w:szCs w:val="24"/>
          <w:lang w:eastAsia="es-VE"/>
        </w:rPr>
        <w:t xml:space="preserve"> Linux para hospedar </w:t>
      </w:r>
      <w:r w:rsidR="00243585" w:rsidRPr="000751B0">
        <w:rPr>
          <w:rFonts w:eastAsia="Times New Roman" w:cs="Times New Roman"/>
          <w:sz w:val="24"/>
          <w:szCs w:val="24"/>
          <w:lang w:eastAsia="es-VE"/>
        </w:rPr>
        <w:t>las</w:t>
      </w:r>
      <w:r w:rsidR="00B4178A" w:rsidRPr="000751B0">
        <w:rPr>
          <w:rFonts w:eastAsia="Times New Roman" w:cs="Times New Roman"/>
          <w:sz w:val="24"/>
          <w:szCs w:val="24"/>
          <w:lang w:eastAsia="es-VE"/>
        </w:rPr>
        <w:t xml:space="preserve"> base de datos de las aplicaciones A y B, se crea un clúster para cada una de las aplicaciones </w:t>
      </w:r>
      <w:r w:rsidR="00243585" w:rsidRPr="000751B0">
        <w:rPr>
          <w:rFonts w:eastAsia="Times New Roman" w:cs="Times New Roman"/>
          <w:sz w:val="24"/>
          <w:szCs w:val="24"/>
          <w:lang w:eastAsia="es-VE"/>
        </w:rPr>
        <w:t xml:space="preserve">A y B </w:t>
      </w:r>
      <w:r w:rsidR="00B4178A" w:rsidRPr="000751B0">
        <w:rPr>
          <w:rFonts w:eastAsia="Times New Roman" w:cs="Times New Roman"/>
          <w:sz w:val="24"/>
          <w:szCs w:val="24"/>
          <w:lang w:eastAsia="es-VE"/>
        </w:rPr>
        <w:t>en el mismo servidor</w:t>
      </w:r>
      <w:r w:rsidR="00243585" w:rsidRPr="000751B0">
        <w:rPr>
          <w:rFonts w:eastAsia="Times New Roman" w:cs="Times New Roman"/>
          <w:sz w:val="24"/>
          <w:szCs w:val="24"/>
          <w:lang w:eastAsia="es-VE"/>
        </w:rPr>
        <w:t xml:space="preserve"> Linux</w:t>
      </w:r>
      <w:r w:rsidR="00B4178A" w:rsidRPr="000751B0">
        <w:rPr>
          <w:rFonts w:eastAsia="Times New Roman" w:cs="Times New Roman"/>
          <w:sz w:val="24"/>
          <w:szCs w:val="24"/>
          <w:lang w:eastAsia="es-VE"/>
        </w:rPr>
        <w:t>.</w:t>
      </w:r>
      <w:r w:rsidR="0095529A" w:rsidRPr="000751B0">
        <w:rPr>
          <w:rFonts w:eastAsia="Times New Roman" w:cs="Times New Roman"/>
          <w:sz w:val="24"/>
          <w:szCs w:val="24"/>
          <w:lang w:eastAsia="es-VE"/>
        </w:rPr>
        <w:t xml:space="preserve"> En caso que no se utilice el concepto de “</w:t>
      </w:r>
      <w:proofErr w:type="spellStart"/>
      <w:r w:rsidR="00D1501A" w:rsidRPr="000751B0">
        <w:rPr>
          <w:rFonts w:eastAsia="Times New Roman" w:cs="Times New Roman"/>
          <w:sz w:val="24"/>
          <w:szCs w:val="24"/>
          <w:lang w:eastAsia="es-VE"/>
        </w:rPr>
        <w:t>pgCluster</w:t>
      </w:r>
      <w:proofErr w:type="spellEnd"/>
      <w:r w:rsidR="0095529A" w:rsidRPr="000751B0">
        <w:rPr>
          <w:rFonts w:eastAsia="Times New Roman" w:cs="Times New Roman"/>
          <w:sz w:val="24"/>
          <w:szCs w:val="24"/>
          <w:lang w:eastAsia="es-VE"/>
        </w:rPr>
        <w:t xml:space="preserve">”, se deberán </w:t>
      </w:r>
      <w:r w:rsidR="00F447A8" w:rsidRPr="000751B0">
        <w:rPr>
          <w:rFonts w:eastAsia="Times New Roman" w:cs="Times New Roman"/>
          <w:sz w:val="24"/>
          <w:szCs w:val="24"/>
          <w:lang w:eastAsia="es-VE"/>
        </w:rPr>
        <w:t>utilizar servidores de base de datos adicionales</w:t>
      </w:r>
      <w:r w:rsidR="0095529A" w:rsidRPr="000751B0">
        <w:rPr>
          <w:rFonts w:eastAsia="Times New Roman" w:cs="Times New Roman"/>
          <w:sz w:val="24"/>
          <w:szCs w:val="24"/>
          <w:lang w:eastAsia="es-VE"/>
        </w:rPr>
        <w:t>.</w:t>
      </w:r>
    </w:p>
    <w:p w:rsidR="00D1501A" w:rsidRPr="00D1501A" w:rsidRDefault="00D1501A" w:rsidP="00D1501A">
      <w:pPr>
        <w:pStyle w:val="Prrafodelista"/>
        <w:rPr>
          <w:b/>
        </w:rPr>
      </w:pPr>
    </w:p>
    <w:p w:rsidR="00D1501A" w:rsidRPr="00D1501A" w:rsidRDefault="00D1501A" w:rsidP="00D1501A">
      <w:pPr>
        <w:pStyle w:val="Prrafodelista"/>
        <w:numPr>
          <w:ilvl w:val="0"/>
          <w:numId w:val="5"/>
        </w:numPr>
        <w:spacing w:after="0" w:line="240" w:lineRule="auto"/>
        <w:jc w:val="both"/>
        <w:rPr>
          <w:rFonts w:eastAsia="Times New Roman" w:cs="Times New Roman"/>
          <w:b/>
          <w:sz w:val="24"/>
          <w:szCs w:val="24"/>
          <w:lang w:eastAsia="es-VE"/>
        </w:rPr>
      </w:pPr>
      <w:r w:rsidRPr="00D1501A">
        <w:rPr>
          <w:rFonts w:eastAsia="Times New Roman" w:cs="Times New Roman"/>
          <w:b/>
          <w:sz w:val="24"/>
          <w:szCs w:val="24"/>
          <w:lang w:eastAsia="es-VE"/>
        </w:rPr>
        <w:t>Application</w:t>
      </w:r>
      <w:r>
        <w:rPr>
          <w:rFonts w:eastAsia="Times New Roman" w:cs="Times New Roman"/>
          <w:b/>
          <w:sz w:val="24"/>
          <w:szCs w:val="24"/>
          <w:lang w:eastAsia="es-VE"/>
        </w:rPr>
        <w:t xml:space="preserve"> </w:t>
      </w:r>
      <w:r w:rsidRPr="00D1501A">
        <w:rPr>
          <w:rFonts w:eastAsia="Times New Roman" w:cs="Times New Roman"/>
          <w:b/>
          <w:sz w:val="24"/>
          <w:szCs w:val="24"/>
          <w:lang w:eastAsia="es-VE"/>
        </w:rPr>
        <w:t>-</w:t>
      </w:r>
      <w:r>
        <w:rPr>
          <w:rFonts w:eastAsia="Times New Roman" w:cs="Times New Roman"/>
          <w:b/>
          <w:sz w:val="24"/>
          <w:szCs w:val="24"/>
          <w:lang w:eastAsia="es-VE"/>
        </w:rPr>
        <w:t xml:space="preserve"> </w:t>
      </w:r>
      <w:r w:rsidRPr="00D1501A">
        <w:rPr>
          <w:rFonts w:eastAsia="Times New Roman" w:cs="Times New Roman"/>
          <w:b/>
          <w:sz w:val="24"/>
          <w:szCs w:val="24"/>
          <w:lang w:eastAsia="es-VE"/>
        </w:rPr>
        <w:t xml:space="preserve">Cluster: </w:t>
      </w:r>
      <w:r>
        <w:rPr>
          <w:rFonts w:eastAsia="Times New Roman" w:cs="Times New Roman"/>
          <w:sz w:val="24"/>
          <w:szCs w:val="24"/>
          <w:lang w:eastAsia="es-VE"/>
        </w:rPr>
        <w:t xml:space="preserve">La creación de clúster de alta disponibilidad con base en las herramientas (e.g. </w:t>
      </w:r>
      <w:proofErr w:type="spellStart"/>
      <w:r>
        <w:rPr>
          <w:rFonts w:eastAsia="Times New Roman" w:cs="Times New Roman"/>
          <w:sz w:val="24"/>
          <w:szCs w:val="24"/>
          <w:lang w:eastAsia="es-VE"/>
        </w:rPr>
        <w:t>redhat</w:t>
      </w:r>
      <w:proofErr w:type="spellEnd"/>
      <w:r>
        <w:rPr>
          <w:rFonts w:eastAsia="Times New Roman" w:cs="Times New Roman"/>
          <w:sz w:val="24"/>
          <w:szCs w:val="24"/>
          <w:lang w:eastAsia="es-VE"/>
        </w:rPr>
        <w:t>-</w:t>
      </w:r>
      <w:proofErr w:type="spellStart"/>
      <w:r>
        <w:rPr>
          <w:rFonts w:eastAsia="Times New Roman" w:cs="Times New Roman"/>
          <w:sz w:val="24"/>
          <w:szCs w:val="24"/>
          <w:lang w:eastAsia="es-VE"/>
        </w:rPr>
        <w:t>cluster</w:t>
      </w:r>
      <w:proofErr w:type="spellEnd"/>
      <w:r>
        <w:rPr>
          <w:rFonts w:eastAsia="Times New Roman" w:cs="Times New Roman"/>
          <w:sz w:val="24"/>
          <w:szCs w:val="24"/>
          <w:lang w:eastAsia="es-VE"/>
        </w:rPr>
        <w:t xml:space="preserve">-suite, </w:t>
      </w:r>
      <w:proofErr w:type="spellStart"/>
      <w:r>
        <w:rPr>
          <w:rFonts w:eastAsia="Times New Roman" w:cs="Times New Roman"/>
          <w:sz w:val="24"/>
          <w:szCs w:val="24"/>
          <w:lang w:eastAsia="es-VE"/>
        </w:rPr>
        <w:t>heartbeat</w:t>
      </w:r>
      <w:proofErr w:type="spellEnd"/>
      <w:r>
        <w:rPr>
          <w:rFonts w:eastAsia="Times New Roman" w:cs="Times New Roman"/>
          <w:sz w:val="24"/>
          <w:szCs w:val="24"/>
          <w:lang w:eastAsia="es-VE"/>
        </w:rPr>
        <w:t>/</w:t>
      </w:r>
      <w:proofErr w:type="spellStart"/>
      <w:r>
        <w:rPr>
          <w:rFonts w:eastAsia="Times New Roman" w:cs="Times New Roman"/>
          <w:sz w:val="24"/>
          <w:szCs w:val="24"/>
          <w:lang w:eastAsia="es-VE"/>
        </w:rPr>
        <w:t>pacemaker</w:t>
      </w:r>
      <w:proofErr w:type="spellEnd"/>
      <w:r>
        <w:rPr>
          <w:rFonts w:eastAsia="Times New Roman" w:cs="Times New Roman"/>
          <w:sz w:val="24"/>
          <w:szCs w:val="24"/>
          <w:lang w:eastAsia="es-VE"/>
        </w:rPr>
        <w:t xml:space="preserve">) del sistema operativo Linux para automatizar el inicio de los servidores de base de datos PostgreSQL y el reinicio del sistema operativo en caso de inhibición, </w:t>
      </w:r>
      <w:r w:rsidR="00D47A8E">
        <w:rPr>
          <w:rFonts w:eastAsia="Times New Roman" w:cs="Times New Roman"/>
          <w:sz w:val="24"/>
          <w:szCs w:val="24"/>
          <w:lang w:eastAsia="es-VE"/>
        </w:rPr>
        <w:lastRenderedPageBreak/>
        <w:t xml:space="preserve">aun siendo </w:t>
      </w:r>
      <w:r>
        <w:rPr>
          <w:rFonts w:eastAsia="Times New Roman" w:cs="Times New Roman"/>
          <w:sz w:val="24"/>
          <w:szCs w:val="24"/>
          <w:lang w:eastAsia="es-VE"/>
        </w:rPr>
        <w:t xml:space="preserve">factible </w:t>
      </w:r>
      <w:r w:rsidR="00D47A8E">
        <w:rPr>
          <w:rFonts w:eastAsia="Times New Roman" w:cs="Times New Roman"/>
          <w:sz w:val="24"/>
          <w:szCs w:val="24"/>
          <w:lang w:eastAsia="es-VE"/>
        </w:rPr>
        <w:t xml:space="preserve">no es </w:t>
      </w:r>
      <w:r>
        <w:rPr>
          <w:rFonts w:eastAsia="Times New Roman" w:cs="Times New Roman"/>
          <w:sz w:val="24"/>
          <w:szCs w:val="24"/>
          <w:lang w:eastAsia="es-VE"/>
        </w:rPr>
        <w:t>recomendado</w:t>
      </w:r>
      <w:r w:rsidR="00D47A8E">
        <w:rPr>
          <w:rFonts w:eastAsia="Times New Roman" w:cs="Times New Roman"/>
          <w:sz w:val="24"/>
          <w:szCs w:val="24"/>
          <w:lang w:eastAsia="es-VE"/>
        </w:rPr>
        <w:t xml:space="preserve"> porque </w:t>
      </w:r>
      <w:r w:rsidR="00F76F89">
        <w:rPr>
          <w:rFonts w:eastAsia="Times New Roman" w:cs="Times New Roman"/>
          <w:sz w:val="24"/>
          <w:szCs w:val="24"/>
          <w:lang w:eastAsia="es-VE"/>
        </w:rPr>
        <w:t>los mecanismos de protección (i</w:t>
      </w:r>
      <w:r w:rsidR="00906DC5">
        <w:rPr>
          <w:rFonts w:eastAsia="Times New Roman" w:cs="Times New Roman"/>
          <w:sz w:val="24"/>
          <w:szCs w:val="24"/>
          <w:lang w:eastAsia="es-VE"/>
        </w:rPr>
        <w:t>.</w:t>
      </w:r>
      <w:r w:rsidR="00F76F89">
        <w:rPr>
          <w:rFonts w:eastAsia="Times New Roman" w:cs="Times New Roman"/>
          <w:sz w:val="24"/>
          <w:szCs w:val="24"/>
          <w:lang w:eastAsia="es-VE"/>
        </w:rPr>
        <w:t>e</w:t>
      </w:r>
      <w:r w:rsidR="00906DC5">
        <w:rPr>
          <w:rFonts w:eastAsia="Times New Roman" w:cs="Times New Roman"/>
          <w:sz w:val="24"/>
          <w:szCs w:val="24"/>
          <w:lang w:eastAsia="es-VE"/>
        </w:rPr>
        <w:t xml:space="preserve">. fencing) </w:t>
      </w:r>
      <w:r w:rsidR="00D47A8E">
        <w:rPr>
          <w:rFonts w:eastAsia="Times New Roman" w:cs="Times New Roman"/>
          <w:sz w:val="24"/>
          <w:szCs w:val="24"/>
          <w:lang w:eastAsia="es-VE"/>
        </w:rPr>
        <w:t xml:space="preserve">puede afectar </w:t>
      </w:r>
      <w:r w:rsidR="00F76F89">
        <w:rPr>
          <w:rFonts w:eastAsia="Times New Roman" w:cs="Times New Roman"/>
          <w:sz w:val="24"/>
          <w:szCs w:val="24"/>
          <w:lang w:eastAsia="es-VE"/>
        </w:rPr>
        <w:t xml:space="preserve">severamente </w:t>
      </w:r>
      <w:r w:rsidR="00D47A8E">
        <w:rPr>
          <w:rFonts w:eastAsia="Times New Roman" w:cs="Times New Roman"/>
          <w:sz w:val="24"/>
          <w:szCs w:val="24"/>
          <w:lang w:eastAsia="es-VE"/>
        </w:rPr>
        <w:t>la integridad de la base de dato</w:t>
      </w:r>
      <w:r w:rsidR="0019561D">
        <w:rPr>
          <w:rFonts w:eastAsia="Times New Roman" w:cs="Times New Roman"/>
          <w:sz w:val="24"/>
          <w:szCs w:val="24"/>
          <w:lang w:eastAsia="es-VE"/>
        </w:rPr>
        <w:t>s</w:t>
      </w:r>
      <w:r>
        <w:rPr>
          <w:rFonts w:eastAsia="Times New Roman" w:cs="Times New Roman"/>
          <w:sz w:val="24"/>
          <w:szCs w:val="24"/>
          <w:lang w:eastAsia="es-VE"/>
        </w:rPr>
        <w:t>.</w:t>
      </w:r>
    </w:p>
    <w:p w:rsidR="0085596E" w:rsidRDefault="0085596E" w:rsidP="00181704">
      <w:pPr>
        <w:pStyle w:val="Prrafodelista"/>
        <w:spacing w:after="0" w:line="240" w:lineRule="auto"/>
        <w:jc w:val="both"/>
        <w:rPr>
          <w:rFonts w:eastAsia="Times New Roman" w:cs="Times New Roman"/>
          <w:b/>
          <w:sz w:val="24"/>
          <w:szCs w:val="24"/>
          <w:lang w:eastAsia="es-VE"/>
        </w:rPr>
      </w:pPr>
    </w:p>
    <w:p w:rsidR="00181704" w:rsidRPr="00181704" w:rsidRDefault="00181704" w:rsidP="00181704">
      <w:pPr>
        <w:pStyle w:val="Prrafodelista"/>
        <w:rPr>
          <w:rFonts w:eastAsia="Times New Roman" w:cs="Times New Roman"/>
          <w:b/>
          <w:sz w:val="24"/>
          <w:szCs w:val="24"/>
          <w:lang w:eastAsia="es-VE"/>
        </w:rPr>
      </w:pPr>
    </w:p>
    <w:p w:rsidR="0098286D" w:rsidRPr="00D92B3F" w:rsidRDefault="0010350C" w:rsidP="00982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eastAsia="es-VE"/>
        </w:rPr>
      </w:pPr>
      <w:r w:rsidRPr="00D92B3F">
        <w:rPr>
          <w:rFonts w:eastAsia="Times New Roman" w:cs="Courier New"/>
          <w:b/>
          <w:sz w:val="24"/>
          <w:szCs w:val="24"/>
          <w:lang w:eastAsia="es-VE"/>
        </w:rPr>
        <w:t>REFERENCIAS</w:t>
      </w:r>
      <w:r w:rsidRPr="00D92B3F">
        <w:rPr>
          <w:rFonts w:eastAsia="Times New Roman" w:cs="Courier New"/>
          <w:sz w:val="24"/>
          <w:szCs w:val="24"/>
          <w:lang w:eastAsia="es-VE"/>
        </w:rPr>
        <w:br/>
      </w:r>
    </w:p>
    <w:p w:rsidR="00296B41" w:rsidRPr="003158B1" w:rsidRDefault="00296B41" w:rsidP="00296B41">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Apache Web Server</w:t>
      </w:r>
    </w:p>
    <w:p w:rsidR="00296B41" w:rsidRPr="003158B1" w:rsidRDefault="001553A4" w:rsidP="00296B4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11" w:history="1">
        <w:r w:rsidR="00296B41" w:rsidRPr="003158B1">
          <w:rPr>
            <w:rStyle w:val="Hipervnculo"/>
            <w:rFonts w:eastAsia="Times New Roman" w:cs="Courier New"/>
            <w:szCs w:val="20"/>
            <w:lang w:val="en-US" w:eastAsia="es-VE"/>
          </w:rPr>
          <w:t>https://httpd.apache.org/docs/2.4/</w:t>
        </w:r>
      </w:hyperlink>
    </w:p>
    <w:p w:rsidR="00296B41" w:rsidRPr="003158B1" w:rsidRDefault="00296B41" w:rsidP="00296B41">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 xml:space="preserve">Best Practices of HA and Replication of PostgreSQL in Virtualized Environments </w:t>
      </w:r>
    </w:p>
    <w:p w:rsidR="00296B41" w:rsidRPr="003158B1" w:rsidRDefault="001553A4" w:rsidP="00296B4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12" w:history="1">
        <w:r w:rsidR="00296B41" w:rsidRPr="003158B1">
          <w:rPr>
            <w:rFonts w:eastAsia="Times New Roman" w:cs="Courier New"/>
            <w:color w:val="0000FF"/>
            <w:szCs w:val="20"/>
            <w:u w:val="single"/>
            <w:lang w:val="en-US" w:eastAsia="es-VE"/>
          </w:rPr>
          <w:t>http://es.slideshare.net/jkshah/py-pg-day2013harep</w:t>
        </w:r>
      </w:hyperlink>
    </w:p>
    <w:p w:rsidR="00296B41" w:rsidRPr="003158B1" w:rsidRDefault="00296B41" w:rsidP="00296B41">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Geographically Distributed PostgreSQL</w:t>
      </w:r>
    </w:p>
    <w:p w:rsidR="00296B41" w:rsidRPr="003158B1" w:rsidRDefault="001553A4" w:rsidP="00296B4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13" w:history="1">
        <w:r w:rsidR="00296B41" w:rsidRPr="003158B1">
          <w:rPr>
            <w:rFonts w:eastAsia="Times New Roman" w:cs="Courier New"/>
            <w:color w:val="0000FF"/>
            <w:szCs w:val="20"/>
            <w:u w:val="single"/>
            <w:lang w:val="en-US" w:eastAsia="es-VE"/>
          </w:rPr>
          <w:t>http://es.slideshare.net/mason_s/geographically-distributed-postgresql</w:t>
        </w:r>
      </w:hyperlink>
    </w:p>
    <w:p w:rsidR="00296B41" w:rsidRPr="003158B1" w:rsidRDefault="00296B41" w:rsidP="00296B41">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 xml:space="preserve">HAProxy – High </w:t>
      </w:r>
      <w:proofErr w:type="spellStart"/>
      <w:r w:rsidRPr="003158B1">
        <w:rPr>
          <w:rFonts w:eastAsia="Times New Roman" w:cs="Courier New"/>
          <w:szCs w:val="20"/>
          <w:lang w:val="en-US" w:eastAsia="es-VE"/>
        </w:rPr>
        <w:t>Performace</w:t>
      </w:r>
      <w:proofErr w:type="spellEnd"/>
      <w:r w:rsidRPr="003158B1">
        <w:rPr>
          <w:rFonts w:eastAsia="Times New Roman" w:cs="Courier New"/>
          <w:szCs w:val="20"/>
          <w:lang w:val="en-US" w:eastAsia="es-VE"/>
        </w:rPr>
        <w:t xml:space="preserve"> TCP/HTTP Load Balancer</w:t>
      </w:r>
    </w:p>
    <w:p w:rsidR="00296B41" w:rsidRDefault="001553A4" w:rsidP="00296B4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14" w:history="1">
        <w:r w:rsidR="00296B41" w:rsidRPr="003158B1">
          <w:rPr>
            <w:rStyle w:val="Hipervnculo"/>
            <w:rFonts w:eastAsia="Times New Roman" w:cs="Courier New"/>
            <w:szCs w:val="20"/>
            <w:lang w:val="en-US" w:eastAsia="es-VE"/>
          </w:rPr>
          <w:t>http://www.haproxy.org/</w:t>
        </w:r>
      </w:hyperlink>
      <w:r w:rsidR="00296B41" w:rsidRPr="003158B1">
        <w:rPr>
          <w:rFonts w:eastAsia="Times New Roman" w:cs="Courier New"/>
          <w:szCs w:val="20"/>
          <w:lang w:val="en-US" w:eastAsia="es-VE"/>
        </w:rPr>
        <w:t xml:space="preserve"> </w:t>
      </w:r>
    </w:p>
    <w:p w:rsidR="00C21CB5" w:rsidRPr="001553A4" w:rsidRDefault="00C21CB5" w:rsidP="00C21CB5">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553A4">
        <w:t>Caché Alternativo de PHP (APC)</w:t>
      </w:r>
    </w:p>
    <w:p w:rsidR="00C21CB5" w:rsidRPr="00C21CB5" w:rsidRDefault="00C21CB5" w:rsidP="00C21CB5">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eastAsia="es-VE"/>
        </w:rPr>
      </w:pPr>
      <w:hyperlink r:id="rId15" w:history="1">
        <w:r w:rsidRPr="001553A4">
          <w:rPr>
            <w:rStyle w:val="Hipervnculo"/>
            <w:rFonts w:eastAsia="Times New Roman" w:cs="Courier New"/>
            <w:szCs w:val="20"/>
            <w:lang w:eastAsia="es-VE"/>
          </w:rPr>
          <w:t>http://php.net/manual/es/book.apc.php</w:t>
        </w:r>
      </w:hyperlink>
    </w:p>
    <w:p w:rsidR="00C21CB5" w:rsidRDefault="00C21CB5" w:rsidP="00C21CB5">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Pr>
          <w:rFonts w:eastAsia="Times New Roman" w:cs="Courier New"/>
          <w:szCs w:val="20"/>
          <w:lang w:val="en-US" w:eastAsia="es-VE"/>
        </w:rPr>
        <w:t xml:space="preserve">Varnish HTTP </w:t>
      </w:r>
      <w:proofErr w:type="spellStart"/>
      <w:r>
        <w:rPr>
          <w:rFonts w:eastAsia="Times New Roman" w:cs="Courier New"/>
          <w:szCs w:val="20"/>
          <w:lang w:val="en-US" w:eastAsia="es-VE"/>
        </w:rPr>
        <w:t>Caché</w:t>
      </w:r>
      <w:proofErr w:type="spellEnd"/>
    </w:p>
    <w:p w:rsidR="00C21CB5" w:rsidRDefault="00C21CB5" w:rsidP="00C21CB5">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16" w:history="1">
        <w:r w:rsidRPr="000E202F">
          <w:rPr>
            <w:rStyle w:val="Hipervnculo"/>
            <w:rFonts w:eastAsia="Times New Roman" w:cs="Courier New"/>
            <w:szCs w:val="20"/>
            <w:lang w:val="en-US" w:eastAsia="es-VE"/>
          </w:rPr>
          <w:t>https://www.varnish-cache.org/docs/5.1/users-guide/intro.html</w:t>
        </w:r>
      </w:hyperlink>
    </w:p>
    <w:p w:rsidR="00296B41" w:rsidRPr="003158B1" w:rsidRDefault="00296B41" w:rsidP="00296B41">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PHP Documentation – Extensions – Sessions - Functions</w:t>
      </w:r>
    </w:p>
    <w:p w:rsidR="00296B41" w:rsidRPr="003158B1" w:rsidRDefault="001553A4" w:rsidP="00296B4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17" w:history="1">
        <w:r w:rsidR="00296B41" w:rsidRPr="003158B1">
          <w:rPr>
            <w:rStyle w:val="Hipervnculo"/>
            <w:rFonts w:eastAsia="Times New Roman" w:cs="Courier New"/>
            <w:szCs w:val="20"/>
            <w:lang w:val="en-US" w:eastAsia="es-VE"/>
          </w:rPr>
          <w:t>http://php.net/manual/es/function.session-set-save-handler.php</w:t>
        </w:r>
      </w:hyperlink>
      <w:r w:rsidR="00296B41" w:rsidRPr="003158B1">
        <w:rPr>
          <w:rFonts w:eastAsia="Times New Roman" w:cs="Courier New"/>
          <w:szCs w:val="20"/>
          <w:lang w:val="en-US" w:eastAsia="es-VE"/>
        </w:rPr>
        <w:t xml:space="preserve"> </w:t>
      </w:r>
    </w:p>
    <w:p w:rsidR="0098286D" w:rsidRPr="003158B1" w:rsidRDefault="0098286D" w:rsidP="0098286D">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eastAsia="es-VE"/>
        </w:rPr>
      </w:pPr>
      <w:r w:rsidRPr="003158B1">
        <w:rPr>
          <w:rFonts w:eastAsia="Times New Roman" w:cs="Courier New"/>
          <w:szCs w:val="20"/>
          <w:lang w:eastAsia="es-VE"/>
        </w:rPr>
        <w:t>PostgreSQL - Clustering</w:t>
      </w:r>
    </w:p>
    <w:p w:rsidR="0098286D" w:rsidRPr="003158B1" w:rsidRDefault="001553A4" w:rsidP="0098286D">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eastAsia="es-VE"/>
        </w:rPr>
      </w:pPr>
      <w:hyperlink r:id="rId18" w:history="1">
        <w:r w:rsidR="0098286D" w:rsidRPr="003158B1">
          <w:rPr>
            <w:rFonts w:eastAsia="Times New Roman" w:cs="Courier New"/>
            <w:color w:val="0000FF"/>
            <w:szCs w:val="20"/>
            <w:u w:val="single"/>
            <w:lang w:eastAsia="es-VE"/>
          </w:rPr>
          <w:t>https://wiki.postgresql.org/wiki/Clustering</w:t>
        </w:r>
      </w:hyperlink>
    </w:p>
    <w:p w:rsidR="0010350C" w:rsidRPr="003158B1" w:rsidRDefault="0010350C" w:rsidP="0010350C">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PostgreSQL – Replication, Clustering and Connection Pooling</w:t>
      </w:r>
      <w:r w:rsidRPr="003158B1">
        <w:rPr>
          <w:rFonts w:eastAsia="Times New Roman" w:cs="Courier New"/>
          <w:szCs w:val="20"/>
          <w:lang w:val="en-US" w:eastAsia="es-VE"/>
        </w:rPr>
        <w:br/>
      </w:r>
      <w:hyperlink r:id="rId19" w:history="1">
        <w:r w:rsidRPr="003158B1">
          <w:rPr>
            <w:rStyle w:val="Hipervnculo"/>
            <w:szCs w:val="20"/>
            <w:lang w:val="en-US"/>
          </w:rPr>
          <w:t>https://wiki.postgresql.org/wiki/Replication,_Clustering,_and_Connection_Pooling</w:t>
        </w:r>
      </w:hyperlink>
    </w:p>
    <w:p w:rsidR="0098286D" w:rsidRPr="003158B1" w:rsidRDefault="0098286D" w:rsidP="0098286D">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PostgreSQL - High Availability, Load Balancing, and Replication - Comparison of Different Solutions</w:t>
      </w:r>
    </w:p>
    <w:p w:rsidR="0027756C" w:rsidRPr="00AB4803" w:rsidRDefault="001553A4" w:rsidP="0027756C">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20" w:history="1">
        <w:r w:rsidR="0098286D" w:rsidRPr="003158B1">
          <w:rPr>
            <w:rFonts w:eastAsia="Times New Roman" w:cs="Courier New"/>
            <w:color w:val="0000FF"/>
            <w:szCs w:val="20"/>
            <w:u w:val="single"/>
            <w:lang w:val="en-US" w:eastAsia="es-VE"/>
          </w:rPr>
          <w:t>https://www.postgresql.org/docs/current/static/different-replication-solutions.html</w:t>
        </w:r>
      </w:hyperlink>
    </w:p>
    <w:p w:rsidR="0098286D" w:rsidRPr="003158B1" w:rsidRDefault="0098286D" w:rsidP="0098286D">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PostgreSQL - High Availability, Load Balancing, and Replication - Cascading Replication</w:t>
      </w:r>
    </w:p>
    <w:p w:rsidR="0098286D" w:rsidRPr="003158B1" w:rsidRDefault="001553A4" w:rsidP="0098286D">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21" w:history="1">
        <w:r w:rsidR="0098286D" w:rsidRPr="003158B1">
          <w:rPr>
            <w:rFonts w:eastAsia="Times New Roman" w:cs="Courier New"/>
            <w:color w:val="0000FF"/>
            <w:szCs w:val="20"/>
            <w:u w:val="single"/>
            <w:lang w:val="en-US" w:eastAsia="es-VE"/>
          </w:rPr>
          <w:t>https://www.postgresql.org/docs/devel/static/warm-standby.html</w:t>
        </w:r>
      </w:hyperlink>
    </w:p>
    <w:p w:rsidR="0098286D" w:rsidRPr="003158B1" w:rsidRDefault="0098286D" w:rsidP="0098286D">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PostgreSQL - Hot Standby - Read Only Queries</w:t>
      </w:r>
    </w:p>
    <w:p w:rsidR="0098286D" w:rsidRPr="003158B1" w:rsidRDefault="001553A4" w:rsidP="0098286D">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22" w:history="1">
        <w:r w:rsidR="0098286D" w:rsidRPr="003158B1">
          <w:rPr>
            <w:rFonts w:eastAsia="Times New Roman" w:cs="Courier New"/>
            <w:color w:val="0000FF"/>
            <w:szCs w:val="20"/>
            <w:u w:val="single"/>
            <w:lang w:val="en-US" w:eastAsia="es-VE"/>
          </w:rPr>
          <w:t>https://wiki.postgresql.org/wiki/Hot_Standby</w:t>
        </w:r>
      </w:hyperlink>
    </w:p>
    <w:p w:rsidR="0098286D" w:rsidRPr="003158B1" w:rsidRDefault="0098286D" w:rsidP="0098286D">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PostgreSQL Replication - Second Edition - 2015 - PACKT Publishing Open Source*</w:t>
      </w:r>
    </w:p>
    <w:p w:rsidR="0098286D" w:rsidRPr="003158B1" w:rsidRDefault="001553A4" w:rsidP="0098286D">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23" w:anchor="v=onepage&amp;q=nasa%20contributes%20to%20postgresql&amp;f=false" w:history="1">
        <w:r w:rsidR="0098286D" w:rsidRPr="003158B1">
          <w:rPr>
            <w:rFonts w:eastAsia="Times New Roman" w:cs="Courier New"/>
            <w:color w:val="0000FF"/>
            <w:szCs w:val="20"/>
            <w:u w:val="single"/>
            <w:lang w:val="en-US" w:eastAsia="es-VE"/>
          </w:rPr>
          <w:t>https://books.google.co.ve/books?id=RmpGCgAAQBAJ&amp;pg=PP7&amp;lpg=PP7&amp;dq=nasa+contributes+to+postgresql&amp;source=bl&amp;ots=RdR64N1bXj&amp;sig=XAprbhPeABmy2806Rt1iohvSf5E&amp;hl=es-419&amp;sa=X&amp;ved=0ahUKEwjo1sex6JzSAhVV_mMKHSw6DU04ChDoAQgZMAE#v=onepage&amp;q=nasa%20contributes%20to%20postgresql&amp;f=false</w:t>
        </w:r>
      </w:hyperlink>
    </w:p>
    <w:p w:rsidR="0027756C" w:rsidRPr="003158B1" w:rsidRDefault="0027756C" w:rsidP="0027756C">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pgPool Documentation – Restrictions</w:t>
      </w:r>
      <w:r w:rsidRPr="003158B1">
        <w:rPr>
          <w:rFonts w:eastAsia="Times New Roman" w:cs="Courier New"/>
          <w:szCs w:val="20"/>
          <w:lang w:val="en-US" w:eastAsia="es-VE"/>
        </w:rPr>
        <w:br/>
      </w:r>
      <w:hyperlink r:id="rId24" w:history="1">
        <w:r w:rsidRPr="003158B1">
          <w:rPr>
            <w:rStyle w:val="Hipervnculo"/>
            <w:szCs w:val="20"/>
            <w:lang w:val="en-US"/>
          </w:rPr>
          <w:t>http://www.pgpool.net/docs/latest/en/html/restrictions.html</w:t>
        </w:r>
      </w:hyperlink>
    </w:p>
    <w:p w:rsidR="0027756C" w:rsidRPr="003158B1" w:rsidRDefault="0027756C" w:rsidP="0027756C">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lang w:val="en-US"/>
        </w:rPr>
      </w:pPr>
      <w:r w:rsidRPr="003158B1">
        <w:rPr>
          <w:szCs w:val="20"/>
          <w:lang w:val="en-US"/>
        </w:rPr>
        <w:t>pgPool Documentation – Online Recovery</w:t>
      </w:r>
      <w:r w:rsidRPr="003158B1">
        <w:rPr>
          <w:szCs w:val="20"/>
          <w:lang w:val="en-US"/>
        </w:rPr>
        <w:br/>
      </w:r>
      <w:hyperlink r:id="rId25" w:history="1">
        <w:r w:rsidRPr="003158B1">
          <w:rPr>
            <w:rStyle w:val="Hipervnculo"/>
            <w:szCs w:val="20"/>
            <w:lang w:val="en-US"/>
          </w:rPr>
          <w:t>http://www.pgpool.net/docs/latest/en/html/runtime-online-recovery.html</w:t>
        </w:r>
      </w:hyperlink>
    </w:p>
    <w:p w:rsidR="00F877E6" w:rsidRPr="003158B1" w:rsidRDefault="00F877E6" w:rsidP="00F877E6">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lang w:val="en-US"/>
        </w:rPr>
      </w:pPr>
      <w:r w:rsidRPr="003158B1">
        <w:rPr>
          <w:szCs w:val="20"/>
          <w:lang w:val="en-US"/>
        </w:rPr>
        <w:t>pgPool Tutorial – Watchdog in Master – Slave Mode</w:t>
      </w:r>
    </w:p>
    <w:p w:rsidR="00F877E6" w:rsidRPr="003158B1" w:rsidRDefault="001553A4" w:rsidP="00F877E6">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lang w:val="en-US"/>
        </w:rPr>
      </w:pPr>
      <w:hyperlink r:id="rId26" w:history="1">
        <w:r w:rsidR="00F877E6" w:rsidRPr="003158B1">
          <w:rPr>
            <w:rStyle w:val="Hipervnculo"/>
            <w:szCs w:val="20"/>
            <w:lang w:val="en-US"/>
          </w:rPr>
          <w:t>http://www.pgpool.net/pgpool-web/contrib_docs/watchdog_master_slave/en.html</w:t>
        </w:r>
      </w:hyperlink>
    </w:p>
    <w:p w:rsidR="005F4CCD" w:rsidRPr="003158B1" w:rsidRDefault="005F4CCD" w:rsidP="0098286D">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CitaHTML"/>
          <w:szCs w:val="20"/>
          <w:lang w:val="en-US"/>
        </w:rPr>
      </w:pPr>
      <w:r w:rsidRPr="003158B1">
        <w:rPr>
          <w:iCs/>
          <w:szCs w:val="20"/>
          <w:lang w:val="en-US"/>
        </w:rPr>
        <w:t>Making master/slave system work better with pgPool-II</w:t>
      </w:r>
      <w:r w:rsidR="00A47F39" w:rsidRPr="003158B1">
        <w:rPr>
          <w:iCs/>
          <w:szCs w:val="20"/>
          <w:lang w:val="en-US"/>
        </w:rPr>
        <w:t xml:space="preserve"> (Commercial PostgreSQL Support)</w:t>
      </w:r>
      <w:r w:rsidRPr="003158B1">
        <w:rPr>
          <w:iCs/>
          <w:szCs w:val="20"/>
          <w:lang w:val="en-US"/>
        </w:rPr>
        <w:br/>
      </w:r>
      <w:hyperlink r:id="rId27" w:history="1">
        <w:r w:rsidRPr="003158B1">
          <w:rPr>
            <w:rStyle w:val="Hipervnculo"/>
            <w:szCs w:val="20"/>
            <w:lang w:val="en-US"/>
          </w:rPr>
          <w:t>www.sraoss.co.jp/event_seminar/2010/20100702-03char10.</w:t>
        </w:r>
        <w:r w:rsidRPr="003158B1">
          <w:rPr>
            <w:rStyle w:val="Hipervnculo"/>
            <w:bCs/>
            <w:szCs w:val="20"/>
            <w:lang w:val="en-US"/>
          </w:rPr>
          <w:t>pdf</w:t>
        </w:r>
      </w:hyperlink>
    </w:p>
    <w:p w:rsidR="0010350C" w:rsidRPr="003158B1" w:rsidRDefault="0010350C" w:rsidP="0010350C">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Re: PostgreSQL HA config recommendations for several datacenters</w:t>
      </w:r>
    </w:p>
    <w:p w:rsidR="0010350C" w:rsidRPr="003158B1" w:rsidRDefault="001553A4" w:rsidP="0010350C">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28" w:history="1">
        <w:r w:rsidR="0010350C" w:rsidRPr="003158B1">
          <w:rPr>
            <w:rFonts w:eastAsia="Times New Roman" w:cs="Courier New"/>
            <w:color w:val="0000FF"/>
            <w:szCs w:val="20"/>
            <w:u w:val="single"/>
            <w:lang w:val="en-US" w:eastAsia="es-VE"/>
          </w:rPr>
          <w:t>https://www.postgresql.org/message-id/CAEva%3DVnGHPM4MDS-GPTK0f1R1G7gf6FA6YCk1cVW0AQYLapqgA@mail.gmail.com</w:t>
        </w:r>
      </w:hyperlink>
    </w:p>
    <w:p w:rsidR="0010350C" w:rsidRPr="003158B1" w:rsidRDefault="0010350C" w:rsidP="0010350C">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r w:rsidRPr="003158B1">
        <w:rPr>
          <w:rFonts w:eastAsia="Times New Roman" w:cs="Courier New"/>
          <w:szCs w:val="20"/>
          <w:lang w:val="en-US" w:eastAsia="es-VE"/>
        </w:rPr>
        <w:t>PostgreSQL Replication and Load Balancing with pgpool-II</w:t>
      </w:r>
    </w:p>
    <w:p w:rsidR="0010350C" w:rsidRPr="003158B1" w:rsidRDefault="001553A4" w:rsidP="0010350C">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29" w:history="1">
        <w:r w:rsidR="0010350C" w:rsidRPr="003158B1">
          <w:rPr>
            <w:rStyle w:val="Hipervnculo"/>
            <w:rFonts w:eastAsia="Times New Roman" w:cs="Courier New"/>
            <w:szCs w:val="20"/>
            <w:lang w:val="en-US" w:eastAsia="es-VE"/>
          </w:rPr>
          <w:t>http://pjkh.com/articles/postgresql-replication-and-load-balancing-with-pgpool2/</w:t>
        </w:r>
      </w:hyperlink>
    </w:p>
    <w:p w:rsidR="00296B41" w:rsidRPr="003158B1" w:rsidRDefault="00296B41" w:rsidP="00296B41">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proofErr w:type="spellStart"/>
      <w:r w:rsidRPr="003158B1">
        <w:rPr>
          <w:rFonts w:eastAsia="Times New Roman" w:cs="Courier New"/>
          <w:szCs w:val="20"/>
          <w:lang w:val="en-US" w:eastAsia="es-VE"/>
        </w:rPr>
        <w:t>Yii</w:t>
      </w:r>
      <w:proofErr w:type="spellEnd"/>
      <w:r w:rsidRPr="003158B1">
        <w:rPr>
          <w:rFonts w:eastAsia="Times New Roman" w:cs="Courier New"/>
          <w:szCs w:val="20"/>
          <w:lang w:val="en-US" w:eastAsia="es-VE"/>
        </w:rPr>
        <w:t xml:space="preserve"> Framework 1.1 – </w:t>
      </w:r>
      <w:proofErr w:type="spellStart"/>
      <w:r w:rsidRPr="003158B1">
        <w:rPr>
          <w:rFonts w:eastAsia="Times New Roman" w:cs="Courier New"/>
          <w:szCs w:val="20"/>
          <w:lang w:val="en-US" w:eastAsia="es-VE"/>
        </w:rPr>
        <w:t>CdbHttpSession</w:t>
      </w:r>
      <w:proofErr w:type="spellEnd"/>
      <w:r w:rsidRPr="003158B1">
        <w:rPr>
          <w:rFonts w:eastAsia="Times New Roman" w:cs="Courier New"/>
          <w:szCs w:val="20"/>
          <w:lang w:val="en-US" w:eastAsia="es-VE"/>
        </w:rPr>
        <w:t xml:space="preserve"> – Database as Session Storage</w:t>
      </w:r>
    </w:p>
    <w:p w:rsidR="00296B41" w:rsidRPr="003158B1" w:rsidRDefault="001553A4" w:rsidP="00296B4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30" w:history="1">
        <w:r w:rsidR="00296B41" w:rsidRPr="003158B1">
          <w:rPr>
            <w:rStyle w:val="Hipervnculo"/>
            <w:rFonts w:eastAsia="Times New Roman" w:cs="Courier New"/>
            <w:szCs w:val="20"/>
            <w:lang w:val="en-US" w:eastAsia="es-VE"/>
          </w:rPr>
          <w:t>http://www.yiiframework.com/doc/api/1.1/CDbHttpSession</w:t>
        </w:r>
      </w:hyperlink>
      <w:r w:rsidR="00296B41" w:rsidRPr="003158B1">
        <w:rPr>
          <w:rFonts w:eastAsia="Times New Roman" w:cs="Courier New"/>
          <w:szCs w:val="20"/>
          <w:lang w:val="en-US" w:eastAsia="es-VE"/>
        </w:rPr>
        <w:t xml:space="preserve"> </w:t>
      </w:r>
    </w:p>
    <w:p w:rsidR="00296B41" w:rsidRPr="003158B1" w:rsidRDefault="00296B41" w:rsidP="00296B41">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proofErr w:type="spellStart"/>
      <w:r w:rsidRPr="003158B1">
        <w:rPr>
          <w:rFonts w:eastAsia="Times New Roman" w:cs="Courier New"/>
          <w:szCs w:val="20"/>
          <w:lang w:val="en-US" w:eastAsia="es-VE"/>
        </w:rPr>
        <w:t>Yii</w:t>
      </w:r>
      <w:proofErr w:type="spellEnd"/>
      <w:r w:rsidRPr="003158B1">
        <w:rPr>
          <w:rFonts w:eastAsia="Times New Roman" w:cs="Courier New"/>
          <w:szCs w:val="20"/>
          <w:lang w:val="en-US" w:eastAsia="es-VE"/>
        </w:rPr>
        <w:t xml:space="preserve"> Framework 2.0 – </w:t>
      </w:r>
      <w:proofErr w:type="spellStart"/>
      <w:r w:rsidRPr="003158B1">
        <w:rPr>
          <w:rFonts w:eastAsia="Times New Roman" w:cs="Courier New"/>
          <w:szCs w:val="20"/>
          <w:lang w:val="en-US" w:eastAsia="es-VE"/>
        </w:rPr>
        <w:t>yii</w:t>
      </w:r>
      <w:proofErr w:type="spellEnd"/>
      <w:r w:rsidRPr="003158B1">
        <w:rPr>
          <w:rFonts w:eastAsia="Times New Roman" w:cs="Courier New"/>
          <w:szCs w:val="20"/>
          <w:lang w:val="en-US" w:eastAsia="es-VE"/>
        </w:rPr>
        <w:t>\web\</w:t>
      </w:r>
      <w:proofErr w:type="spellStart"/>
      <w:r w:rsidRPr="003158B1">
        <w:rPr>
          <w:rFonts w:eastAsia="Times New Roman" w:cs="Courier New"/>
          <w:szCs w:val="20"/>
          <w:lang w:val="en-US" w:eastAsia="es-VE"/>
        </w:rPr>
        <w:t>DbSession</w:t>
      </w:r>
      <w:proofErr w:type="spellEnd"/>
      <w:r w:rsidRPr="003158B1">
        <w:rPr>
          <w:rFonts w:eastAsia="Times New Roman" w:cs="Courier New"/>
          <w:szCs w:val="20"/>
          <w:lang w:val="en-US" w:eastAsia="es-VE"/>
        </w:rPr>
        <w:t xml:space="preserve"> – Database as Session Storage</w:t>
      </w:r>
    </w:p>
    <w:p w:rsidR="00296B41" w:rsidRDefault="001553A4" w:rsidP="00296B4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31" w:history="1">
        <w:r w:rsidR="00296B41" w:rsidRPr="003158B1">
          <w:rPr>
            <w:rStyle w:val="Hipervnculo"/>
            <w:rFonts w:eastAsia="Times New Roman" w:cs="Courier New"/>
            <w:szCs w:val="20"/>
            <w:lang w:val="en-US" w:eastAsia="es-VE"/>
          </w:rPr>
          <w:t>http://www.yiiframework.com/doc-2.0/yii-web-dbsession.html</w:t>
        </w:r>
      </w:hyperlink>
      <w:r w:rsidR="00296B41" w:rsidRPr="003158B1">
        <w:rPr>
          <w:rFonts w:eastAsia="Times New Roman" w:cs="Courier New"/>
          <w:szCs w:val="20"/>
          <w:lang w:val="en-US" w:eastAsia="es-VE"/>
        </w:rPr>
        <w:t xml:space="preserve"> </w:t>
      </w:r>
    </w:p>
    <w:p w:rsidR="00A12849" w:rsidRPr="00A12849" w:rsidRDefault="00A12849" w:rsidP="00A12849">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proofErr w:type="spellStart"/>
      <w:r w:rsidRPr="00A12849">
        <w:rPr>
          <w:lang w:val="en-US"/>
        </w:rPr>
        <w:t>CMemCache</w:t>
      </w:r>
      <w:proofErr w:type="spellEnd"/>
      <w:r w:rsidRPr="00A12849">
        <w:rPr>
          <w:lang w:val="en-US"/>
        </w:rPr>
        <w:t xml:space="preserve"> implements a cache application component based on </w:t>
      </w:r>
      <w:hyperlink r:id="rId32" w:history="1">
        <w:proofErr w:type="spellStart"/>
        <w:r w:rsidRPr="00A12849">
          <w:rPr>
            <w:rStyle w:val="Hipervnculo"/>
            <w:lang w:val="en-US"/>
          </w:rPr>
          <w:t>memcached</w:t>
        </w:r>
        <w:proofErr w:type="spellEnd"/>
      </w:hyperlink>
      <w:r w:rsidRPr="00A12849">
        <w:rPr>
          <w:lang w:val="en-US"/>
        </w:rPr>
        <w:t>.</w:t>
      </w:r>
    </w:p>
    <w:p w:rsidR="00A12849" w:rsidRDefault="00A12849" w:rsidP="00296B4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hyperlink r:id="rId33" w:history="1">
        <w:r w:rsidRPr="000E202F">
          <w:rPr>
            <w:rStyle w:val="Hipervnculo"/>
            <w:rFonts w:eastAsia="Times New Roman" w:cs="Courier New"/>
            <w:szCs w:val="20"/>
            <w:lang w:val="en-US" w:eastAsia="es-VE"/>
          </w:rPr>
          <w:t>http://www.yiiframework.com/doc/api/1.1/CMemCache</w:t>
        </w:r>
      </w:hyperlink>
      <w:r>
        <w:rPr>
          <w:rFonts w:eastAsia="Times New Roman" w:cs="Courier New"/>
          <w:szCs w:val="20"/>
          <w:lang w:val="en-US" w:eastAsia="es-VE"/>
        </w:rPr>
        <w:t xml:space="preserve"> </w:t>
      </w:r>
    </w:p>
    <w:p w:rsidR="00A12849" w:rsidRPr="00A12849" w:rsidRDefault="00A12849" w:rsidP="00A12849">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szCs w:val="20"/>
          <w:lang w:val="en-US" w:eastAsia="es-VE"/>
        </w:rPr>
      </w:pPr>
      <w:proofErr w:type="spellStart"/>
      <w:r w:rsidRPr="00A12849">
        <w:rPr>
          <w:rStyle w:val="Textoennegrita"/>
          <w:b w:val="0"/>
          <w:lang w:val="en-US"/>
        </w:rPr>
        <w:t>MemCache</w:t>
      </w:r>
      <w:proofErr w:type="spellEnd"/>
      <w:r w:rsidRPr="00A12849">
        <w:rPr>
          <w:rStyle w:val="Textoennegrita"/>
          <w:b w:val="0"/>
          <w:lang w:val="en-US"/>
        </w:rPr>
        <w:t xml:space="preserve"> implements a cache application component based on </w:t>
      </w:r>
      <w:hyperlink r:id="rId34" w:history="1">
        <w:r w:rsidRPr="00A12849">
          <w:rPr>
            <w:rStyle w:val="Hipervnculo"/>
            <w:b/>
            <w:bCs/>
            <w:lang w:val="en-US"/>
          </w:rPr>
          <w:t>memcache</w:t>
        </w:r>
      </w:hyperlink>
      <w:r w:rsidRPr="00A12849">
        <w:rPr>
          <w:rStyle w:val="Textoennegrita"/>
          <w:b w:val="0"/>
          <w:lang w:val="en-US"/>
        </w:rPr>
        <w:t xml:space="preserve"> and </w:t>
      </w:r>
      <w:hyperlink r:id="rId35" w:history="1">
        <w:proofErr w:type="spellStart"/>
        <w:r w:rsidRPr="00A12849">
          <w:rPr>
            <w:rStyle w:val="Hipervnculo"/>
            <w:b/>
            <w:bCs/>
            <w:lang w:val="en-US"/>
          </w:rPr>
          <w:t>memcached</w:t>
        </w:r>
        <w:proofErr w:type="spellEnd"/>
      </w:hyperlink>
      <w:r w:rsidRPr="00A12849">
        <w:rPr>
          <w:rStyle w:val="Textoennegrita"/>
          <w:b w:val="0"/>
          <w:lang w:val="en-US"/>
        </w:rPr>
        <w:t>.</w:t>
      </w:r>
    </w:p>
    <w:p w:rsidR="001553A4" w:rsidRDefault="001553A4" w:rsidP="00296B4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hyperlink r:id="rId36" w:history="1">
        <w:r w:rsidRPr="000E202F">
          <w:rPr>
            <w:rStyle w:val="Hipervnculo"/>
            <w:rFonts w:eastAsia="Times New Roman" w:cs="Courier New"/>
            <w:szCs w:val="20"/>
            <w:lang w:val="en-US" w:eastAsia="es-VE"/>
          </w:rPr>
          <w:t>http://www.yiiframework.com/doc-2.0/yii-caching-memcache.html</w:t>
        </w:r>
      </w:hyperlink>
      <w:r w:rsidRPr="001553A4">
        <w:rPr>
          <w:lang w:val="en-US"/>
        </w:rPr>
        <w:t xml:space="preserve"> </w:t>
      </w:r>
    </w:p>
    <w:p w:rsidR="00C21CB5" w:rsidRPr="00C21CB5" w:rsidRDefault="00C21CB5" w:rsidP="00296B4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p>
    <w:p w:rsidR="001553A4" w:rsidRPr="00C21CB5" w:rsidRDefault="001553A4" w:rsidP="00296B4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p>
    <w:p w:rsidR="001553A4" w:rsidRPr="00C21CB5" w:rsidRDefault="001553A4" w:rsidP="00296B4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Cs w:val="20"/>
          <w:lang w:val="en-US" w:eastAsia="es-VE"/>
        </w:rPr>
      </w:pPr>
    </w:p>
    <w:sectPr w:rsidR="001553A4" w:rsidRPr="00C21CB5" w:rsidSect="00747FD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704F08"/>
    <w:multiLevelType w:val="hybridMultilevel"/>
    <w:tmpl w:val="0CFA13B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20D5367D"/>
    <w:multiLevelType w:val="hybridMultilevel"/>
    <w:tmpl w:val="FC48DF3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3B735A00"/>
    <w:multiLevelType w:val="hybridMultilevel"/>
    <w:tmpl w:val="ECB8EE6C"/>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nsid w:val="799803EC"/>
    <w:multiLevelType w:val="hybridMultilevel"/>
    <w:tmpl w:val="6DB88882"/>
    <w:lvl w:ilvl="0" w:tplc="200A0001">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4">
    <w:nsid w:val="7E46230A"/>
    <w:multiLevelType w:val="multilevel"/>
    <w:tmpl w:val="C3B215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243"/>
    <w:rsid w:val="00025A95"/>
    <w:rsid w:val="00041AEF"/>
    <w:rsid w:val="000429FD"/>
    <w:rsid w:val="00043997"/>
    <w:rsid w:val="000459BD"/>
    <w:rsid w:val="00052B80"/>
    <w:rsid w:val="0005648D"/>
    <w:rsid w:val="00060016"/>
    <w:rsid w:val="00060A9B"/>
    <w:rsid w:val="000653F4"/>
    <w:rsid w:val="000751B0"/>
    <w:rsid w:val="0009094A"/>
    <w:rsid w:val="00096F53"/>
    <w:rsid w:val="000A41E5"/>
    <w:rsid w:val="000A6696"/>
    <w:rsid w:val="000A67BC"/>
    <w:rsid w:val="000B6CC5"/>
    <w:rsid w:val="000C5BFA"/>
    <w:rsid w:val="000D38E4"/>
    <w:rsid w:val="000D526E"/>
    <w:rsid w:val="000E1B16"/>
    <w:rsid w:val="000E5C24"/>
    <w:rsid w:val="000E7F92"/>
    <w:rsid w:val="000F3B2F"/>
    <w:rsid w:val="000F4433"/>
    <w:rsid w:val="0010350C"/>
    <w:rsid w:val="00112E6A"/>
    <w:rsid w:val="00127E1A"/>
    <w:rsid w:val="0013429D"/>
    <w:rsid w:val="001553A4"/>
    <w:rsid w:val="00157964"/>
    <w:rsid w:val="00181704"/>
    <w:rsid w:val="00184D06"/>
    <w:rsid w:val="0019561D"/>
    <w:rsid w:val="001A6257"/>
    <w:rsid w:val="001B4753"/>
    <w:rsid w:val="001D6461"/>
    <w:rsid w:val="001F0025"/>
    <w:rsid w:val="001F0E0B"/>
    <w:rsid w:val="001F3577"/>
    <w:rsid w:val="001F6F91"/>
    <w:rsid w:val="002100FF"/>
    <w:rsid w:val="002156A7"/>
    <w:rsid w:val="00216D4C"/>
    <w:rsid w:val="00216E03"/>
    <w:rsid w:val="00220212"/>
    <w:rsid w:val="002230AD"/>
    <w:rsid w:val="00237E57"/>
    <w:rsid w:val="00243585"/>
    <w:rsid w:val="00263442"/>
    <w:rsid w:val="00264767"/>
    <w:rsid w:val="0027756C"/>
    <w:rsid w:val="002802A4"/>
    <w:rsid w:val="002819F0"/>
    <w:rsid w:val="002966D4"/>
    <w:rsid w:val="00296B41"/>
    <w:rsid w:val="002D3052"/>
    <w:rsid w:val="003158B1"/>
    <w:rsid w:val="00315D3D"/>
    <w:rsid w:val="00323A53"/>
    <w:rsid w:val="003523D7"/>
    <w:rsid w:val="00357E92"/>
    <w:rsid w:val="003717D2"/>
    <w:rsid w:val="00396FC2"/>
    <w:rsid w:val="003A24FF"/>
    <w:rsid w:val="003A5D05"/>
    <w:rsid w:val="003D0788"/>
    <w:rsid w:val="003D443C"/>
    <w:rsid w:val="003D7DDF"/>
    <w:rsid w:val="004351A5"/>
    <w:rsid w:val="004365F6"/>
    <w:rsid w:val="00436D11"/>
    <w:rsid w:val="00440C00"/>
    <w:rsid w:val="0044331B"/>
    <w:rsid w:val="004438D9"/>
    <w:rsid w:val="0045674F"/>
    <w:rsid w:val="00466A1F"/>
    <w:rsid w:val="00474158"/>
    <w:rsid w:val="00486A31"/>
    <w:rsid w:val="00497575"/>
    <w:rsid w:val="004C54E0"/>
    <w:rsid w:val="004D0C9B"/>
    <w:rsid w:val="004D4143"/>
    <w:rsid w:val="004E7936"/>
    <w:rsid w:val="004F3D00"/>
    <w:rsid w:val="0050054F"/>
    <w:rsid w:val="00517B3C"/>
    <w:rsid w:val="00526A5C"/>
    <w:rsid w:val="00535319"/>
    <w:rsid w:val="00543B6D"/>
    <w:rsid w:val="005660B2"/>
    <w:rsid w:val="00570637"/>
    <w:rsid w:val="005711CC"/>
    <w:rsid w:val="005744CB"/>
    <w:rsid w:val="00575C12"/>
    <w:rsid w:val="005768C1"/>
    <w:rsid w:val="00576B1D"/>
    <w:rsid w:val="005A182A"/>
    <w:rsid w:val="005B6C43"/>
    <w:rsid w:val="005D1E57"/>
    <w:rsid w:val="005D5587"/>
    <w:rsid w:val="005D5E21"/>
    <w:rsid w:val="005E3953"/>
    <w:rsid w:val="005E6C72"/>
    <w:rsid w:val="005F073F"/>
    <w:rsid w:val="005F139E"/>
    <w:rsid w:val="005F4C58"/>
    <w:rsid w:val="005F4CCD"/>
    <w:rsid w:val="005F5BAC"/>
    <w:rsid w:val="00604C0D"/>
    <w:rsid w:val="0060634D"/>
    <w:rsid w:val="00613243"/>
    <w:rsid w:val="006177F8"/>
    <w:rsid w:val="006306FD"/>
    <w:rsid w:val="00634B68"/>
    <w:rsid w:val="00653D6D"/>
    <w:rsid w:val="00665D06"/>
    <w:rsid w:val="00674910"/>
    <w:rsid w:val="006839CF"/>
    <w:rsid w:val="006842F6"/>
    <w:rsid w:val="00690635"/>
    <w:rsid w:val="006B1B43"/>
    <w:rsid w:val="006B5271"/>
    <w:rsid w:val="006D77D4"/>
    <w:rsid w:val="006E1DD2"/>
    <w:rsid w:val="006E368F"/>
    <w:rsid w:val="006F17C3"/>
    <w:rsid w:val="006F182E"/>
    <w:rsid w:val="006F569A"/>
    <w:rsid w:val="0072101C"/>
    <w:rsid w:val="00722305"/>
    <w:rsid w:val="00724917"/>
    <w:rsid w:val="00735F39"/>
    <w:rsid w:val="00737AB3"/>
    <w:rsid w:val="00745014"/>
    <w:rsid w:val="00747FD8"/>
    <w:rsid w:val="007700CE"/>
    <w:rsid w:val="00770714"/>
    <w:rsid w:val="00772ED8"/>
    <w:rsid w:val="0077417E"/>
    <w:rsid w:val="007A326E"/>
    <w:rsid w:val="007C1CFF"/>
    <w:rsid w:val="007D324D"/>
    <w:rsid w:val="007F717E"/>
    <w:rsid w:val="0080127D"/>
    <w:rsid w:val="00824488"/>
    <w:rsid w:val="008252F8"/>
    <w:rsid w:val="00826E0F"/>
    <w:rsid w:val="0083089E"/>
    <w:rsid w:val="00831916"/>
    <w:rsid w:val="00847D3D"/>
    <w:rsid w:val="0085596E"/>
    <w:rsid w:val="00864D8B"/>
    <w:rsid w:val="008651BF"/>
    <w:rsid w:val="00891910"/>
    <w:rsid w:val="008A744C"/>
    <w:rsid w:val="008B145B"/>
    <w:rsid w:val="008B3383"/>
    <w:rsid w:val="008E1E18"/>
    <w:rsid w:val="008E535F"/>
    <w:rsid w:val="00901EDC"/>
    <w:rsid w:val="00906DC5"/>
    <w:rsid w:val="00922CB1"/>
    <w:rsid w:val="009408F6"/>
    <w:rsid w:val="0095529A"/>
    <w:rsid w:val="00957A91"/>
    <w:rsid w:val="00960563"/>
    <w:rsid w:val="00961F80"/>
    <w:rsid w:val="009716F4"/>
    <w:rsid w:val="00975705"/>
    <w:rsid w:val="0098286D"/>
    <w:rsid w:val="0098616C"/>
    <w:rsid w:val="009C2028"/>
    <w:rsid w:val="009C35BE"/>
    <w:rsid w:val="009F6460"/>
    <w:rsid w:val="00A12849"/>
    <w:rsid w:val="00A20F64"/>
    <w:rsid w:val="00A4274C"/>
    <w:rsid w:val="00A45059"/>
    <w:rsid w:val="00A47246"/>
    <w:rsid w:val="00A47F39"/>
    <w:rsid w:val="00A505CA"/>
    <w:rsid w:val="00A508FF"/>
    <w:rsid w:val="00A573DE"/>
    <w:rsid w:val="00A8096E"/>
    <w:rsid w:val="00A91D1E"/>
    <w:rsid w:val="00AB4803"/>
    <w:rsid w:val="00AE3D1A"/>
    <w:rsid w:val="00B142F9"/>
    <w:rsid w:val="00B17049"/>
    <w:rsid w:val="00B22E3E"/>
    <w:rsid w:val="00B4178A"/>
    <w:rsid w:val="00B5366C"/>
    <w:rsid w:val="00B61A28"/>
    <w:rsid w:val="00B66D3A"/>
    <w:rsid w:val="00B700B5"/>
    <w:rsid w:val="00B81B37"/>
    <w:rsid w:val="00B91452"/>
    <w:rsid w:val="00BA1279"/>
    <w:rsid w:val="00BB58B5"/>
    <w:rsid w:val="00BB7890"/>
    <w:rsid w:val="00BC23EC"/>
    <w:rsid w:val="00BC73BE"/>
    <w:rsid w:val="00BF32D8"/>
    <w:rsid w:val="00C02494"/>
    <w:rsid w:val="00C21107"/>
    <w:rsid w:val="00C21CB5"/>
    <w:rsid w:val="00C2576A"/>
    <w:rsid w:val="00C32F4D"/>
    <w:rsid w:val="00C370DB"/>
    <w:rsid w:val="00C40085"/>
    <w:rsid w:val="00C527B5"/>
    <w:rsid w:val="00C63966"/>
    <w:rsid w:val="00C75DDD"/>
    <w:rsid w:val="00C80457"/>
    <w:rsid w:val="00C8726E"/>
    <w:rsid w:val="00C93AEB"/>
    <w:rsid w:val="00CA4C9D"/>
    <w:rsid w:val="00CA5685"/>
    <w:rsid w:val="00CC566D"/>
    <w:rsid w:val="00CC7B0F"/>
    <w:rsid w:val="00CD51DA"/>
    <w:rsid w:val="00CF259E"/>
    <w:rsid w:val="00D00747"/>
    <w:rsid w:val="00D11F02"/>
    <w:rsid w:val="00D1501A"/>
    <w:rsid w:val="00D22549"/>
    <w:rsid w:val="00D255C6"/>
    <w:rsid w:val="00D47A8E"/>
    <w:rsid w:val="00D72F5F"/>
    <w:rsid w:val="00D72FA0"/>
    <w:rsid w:val="00D81D0E"/>
    <w:rsid w:val="00D82C8C"/>
    <w:rsid w:val="00D8519C"/>
    <w:rsid w:val="00D92B3F"/>
    <w:rsid w:val="00DB04F7"/>
    <w:rsid w:val="00DF3645"/>
    <w:rsid w:val="00DF51D4"/>
    <w:rsid w:val="00E07296"/>
    <w:rsid w:val="00E15828"/>
    <w:rsid w:val="00E26A10"/>
    <w:rsid w:val="00E54745"/>
    <w:rsid w:val="00E57FD6"/>
    <w:rsid w:val="00E751A8"/>
    <w:rsid w:val="00E80DBC"/>
    <w:rsid w:val="00E8687C"/>
    <w:rsid w:val="00EA4D79"/>
    <w:rsid w:val="00EB19DC"/>
    <w:rsid w:val="00EC5176"/>
    <w:rsid w:val="00EE0EC4"/>
    <w:rsid w:val="00EE2C81"/>
    <w:rsid w:val="00F447A8"/>
    <w:rsid w:val="00F61EE1"/>
    <w:rsid w:val="00F74388"/>
    <w:rsid w:val="00F76F89"/>
    <w:rsid w:val="00F877E6"/>
    <w:rsid w:val="00FA260B"/>
    <w:rsid w:val="00FB3DB6"/>
    <w:rsid w:val="00FC349C"/>
    <w:rsid w:val="00FC464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1324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13243"/>
    <w:rPr>
      <w:rFonts w:ascii="Tahoma" w:hAnsi="Tahoma" w:cs="Tahoma"/>
      <w:sz w:val="16"/>
      <w:szCs w:val="16"/>
    </w:rPr>
  </w:style>
  <w:style w:type="paragraph" w:styleId="Prrafodelista">
    <w:name w:val="List Paragraph"/>
    <w:basedOn w:val="Normal"/>
    <w:uiPriority w:val="34"/>
    <w:qFormat/>
    <w:rsid w:val="00A4274C"/>
    <w:pPr>
      <w:ind w:left="720"/>
      <w:contextualSpacing/>
    </w:pPr>
  </w:style>
  <w:style w:type="paragraph" w:styleId="HTMLconformatoprevio">
    <w:name w:val="HTML Preformatted"/>
    <w:basedOn w:val="Normal"/>
    <w:link w:val="HTMLconformatoprevioCar"/>
    <w:uiPriority w:val="99"/>
    <w:semiHidden/>
    <w:unhideWhenUsed/>
    <w:rsid w:val="00982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98286D"/>
    <w:rPr>
      <w:rFonts w:ascii="Courier New" w:eastAsia="Times New Roman" w:hAnsi="Courier New" w:cs="Courier New"/>
      <w:sz w:val="20"/>
      <w:szCs w:val="20"/>
      <w:lang w:eastAsia="es-VE"/>
    </w:rPr>
  </w:style>
  <w:style w:type="character" w:styleId="Hipervnculo">
    <w:name w:val="Hyperlink"/>
    <w:basedOn w:val="Fuentedeprrafopredeter"/>
    <w:uiPriority w:val="99"/>
    <w:unhideWhenUsed/>
    <w:rsid w:val="0098286D"/>
    <w:rPr>
      <w:color w:val="0000FF"/>
      <w:u w:val="single"/>
    </w:rPr>
  </w:style>
  <w:style w:type="character" w:styleId="CitaHTML">
    <w:name w:val="HTML Cite"/>
    <w:basedOn w:val="Fuentedeprrafopredeter"/>
    <w:uiPriority w:val="99"/>
    <w:semiHidden/>
    <w:unhideWhenUsed/>
    <w:rsid w:val="005F4CCD"/>
    <w:rPr>
      <w:i/>
      <w:iCs/>
    </w:rPr>
  </w:style>
  <w:style w:type="character" w:styleId="Textoennegrita">
    <w:name w:val="Strong"/>
    <w:basedOn w:val="Fuentedeprrafopredeter"/>
    <w:uiPriority w:val="22"/>
    <w:qFormat/>
    <w:rsid w:val="00A1284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1324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13243"/>
    <w:rPr>
      <w:rFonts w:ascii="Tahoma" w:hAnsi="Tahoma" w:cs="Tahoma"/>
      <w:sz w:val="16"/>
      <w:szCs w:val="16"/>
    </w:rPr>
  </w:style>
  <w:style w:type="paragraph" w:styleId="Prrafodelista">
    <w:name w:val="List Paragraph"/>
    <w:basedOn w:val="Normal"/>
    <w:uiPriority w:val="34"/>
    <w:qFormat/>
    <w:rsid w:val="00A4274C"/>
    <w:pPr>
      <w:ind w:left="720"/>
      <w:contextualSpacing/>
    </w:pPr>
  </w:style>
  <w:style w:type="paragraph" w:styleId="HTMLconformatoprevio">
    <w:name w:val="HTML Preformatted"/>
    <w:basedOn w:val="Normal"/>
    <w:link w:val="HTMLconformatoprevioCar"/>
    <w:uiPriority w:val="99"/>
    <w:semiHidden/>
    <w:unhideWhenUsed/>
    <w:rsid w:val="00982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98286D"/>
    <w:rPr>
      <w:rFonts w:ascii="Courier New" w:eastAsia="Times New Roman" w:hAnsi="Courier New" w:cs="Courier New"/>
      <w:sz w:val="20"/>
      <w:szCs w:val="20"/>
      <w:lang w:eastAsia="es-VE"/>
    </w:rPr>
  </w:style>
  <w:style w:type="character" w:styleId="Hipervnculo">
    <w:name w:val="Hyperlink"/>
    <w:basedOn w:val="Fuentedeprrafopredeter"/>
    <w:uiPriority w:val="99"/>
    <w:unhideWhenUsed/>
    <w:rsid w:val="0098286D"/>
    <w:rPr>
      <w:color w:val="0000FF"/>
      <w:u w:val="single"/>
    </w:rPr>
  </w:style>
  <w:style w:type="character" w:styleId="CitaHTML">
    <w:name w:val="HTML Cite"/>
    <w:basedOn w:val="Fuentedeprrafopredeter"/>
    <w:uiPriority w:val="99"/>
    <w:semiHidden/>
    <w:unhideWhenUsed/>
    <w:rsid w:val="005F4CCD"/>
    <w:rPr>
      <w:i/>
      <w:iCs/>
    </w:rPr>
  </w:style>
  <w:style w:type="character" w:styleId="Textoennegrita">
    <w:name w:val="Strong"/>
    <w:basedOn w:val="Fuentedeprrafopredeter"/>
    <w:uiPriority w:val="22"/>
    <w:qFormat/>
    <w:rsid w:val="00A128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6773881">
      <w:bodyDiv w:val="1"/>
      <w:marLeft w:val="0"/>
      <w:marRight w:val="0"/>
      <w:marTop w:val="0"/>
      <w:marBottom w:val="0"/>
      <w:divBdr>
        <w:top w:val="none" w:sz="0" w:space="0" w:color="auto"/>
        <w:left w:val="none" w:sz="0" w:space="0" w:color="auto"/>
        <w:bottom w:val="none" w:sz="0" w:space="0" w:color="auto"/>
        <w:right w:val="none" w:sz="0" w:space="0" w:color="auto"/>
      </w:divBdr>
    </w:div>
    <w:div w:id="587615506">
      <w:bodyDiv w:val="1"/>
      <w:marLeft w:val="0"/>
      <w:marRight w:val="0"/>
      <w:marTop w:val="0"/>
      <w:marBottom w:val="0"/>
      <w:divBdr>
        <w:top w:val="none" w:sz="0" w:space="0" w:color="auto"/>
        <w:left w:val="none" w:sz="0" w:space="0" w:color="auto"/>
        <w:bottom w:val="none" w:sz="0" w:space="0" w:color="auto"/>
        <w:right w:val="none" w:sz="0" w:space="0" w:color="auto"/>
      </w:divBdr>
    </w:div>
    <w:div w:id="1556431984">
      <w:bodyDiv w:val="1"/>
      <w:marLeft w:val="0"/>
      <w:marRight w:val="0"/>
      <w:marTop w:val="0"/>
      <w:marBottom w:val="0"/>
      <w:divBdr>
        <w:top w:val="none" w:sz="0" w:space="0" w:color="auto"/>
        <w:left w:val="none" w:sz="0" w:space="0" w:color="auto"/>
        <w:bottom w:val="none" w:sz="0" w:space="0" w:color="auto"/>
        <w:right w:val="none" w:sz="0" w:space="0" w:color="auto"/>
      </w:divBdr>
    </w:div>
    <w:div w:id="159732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s.slideshare.net/mason_s/geographically-distributed-postgresql" TargetMode="External"/><Relationship Id="rId18" Type="http://schemas.openxmlformats.org/officeDocument/2006/relationships/hyperlink" Target="https://wiki.postgresql.org/wiki/Clustering" TargetMode="External"/><Relationship Id="rId26" Type="http://schemas.openxmlformats.org/officeDocument/2006/relationships/hyperlink" Target="http://www.pgpool.net/pgpool-web/contrib_docs/watchdog_master_slave/en.html" TargetMode="External"/><Relationship Id="rId21" Type="http://schemas.openxmlformats.org/officeDocument/2006/relationships/hyperlink" Target="https://www.postgresql.org/docs/devel/static/warm-standby.html" TargetMode="External"/><Relationship Id="rId34" Type="http://schemas.openxmlformats.org/officeDocument/2006/relationships/hyperlink" Target="http://pecl.php.net/package/memcache" TargetMode="External"/><Relationship Id="rId7" Type="http://schemas.openxmlformats.org/officeDocument/2006/relationships/image" Target="media/image1.png"/><Relationship Id="rId12" Type="http://schemas.openxmlformats.org/officeDocument/2006/relationships/hyperlink" Target="http://es.slideshare.net/jkshah/py-pg-day2013harep" TargetMode="External"/><Relationship Id="rId17" Type="http://schemas.openxmlformats.org/officeDocument/2006/relationships/hyperlink" Target="http://php.net/manual/es/function.session-set-save-handler.php" TargetMode="External"/><Relationship Id="rId25" Type="http://schemas.openxmlformats.org/officeDocument/2006/relationships/hyperlink" Target="http://www.pgpool.net/docs/latest/en/html/runtime-online-recovery.html" TargetMode="External"/><Relationship Id="rId33" Type="http://schemas.openxmlformats.org/officeDocument/2006/relationships/hyperlink" Target="http://www.yiiframework.com/doc/api/1.1/CMemCach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varnish-cache.org/docs/5.1/users-guide/intro.html" TargetMode="External"/><Relationship Id="rId20" Type="http://schemas.openxmlformats.org/officeDocument/2006/relationships/hyperlink" Target="https://www.postgresql.org/docs/current/static/different-replication-solutions.html" TargetMode="External"/><Relationship Id="rId29" Type="http://schemas.openxmlformats.org/officeDocument/2006/relationships/hyperlink" Target="http://pjkh.com/articles/postgresql-replication-and-load-balancing-with-pgpool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ttpd.apache.org/docs/2.4/" TargetMode="External"/><Relationship Id="rId24" Type="http://schemas.openxmlformats.org/officeDocument/2006/relationships/hyperlink" Target="http://www.pgpool.net/docs/latest/en/html/restrictions.html" TargetMode="External"/><Relationship Id="rId32" Type="http://schemas.openxmlformats.org/officeDocument/2006/relationships/hyperlink" Target="http://memcached.org/"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php.net/manual/es/book.apc.php" TargetMode="External"/><Relationship Id="rId23" Type="http://schemas.openxmlformats.org/officeDocument/2006/relationships/hyperlink" Target="https://books.google.co.ve/books?id=RmpGCgAAQBAJ&amp;pg=PP7&amp;lpg=PP7&amp;dq=nasa+contributes+to+postgresql&amp;source=bl&amp;ots=RdR64N1bXj&amp;sig=XAprbhPeABmy2806Rt1iohvSf5E&amp;hl=es-419&amp;sa=X&amp;ved=0ahUKEwjo1sex6JzSAhVV_mMKHSw6DU04ChDoAQgZMAE" TargetMode="External"/><Relationship Id="rId28" Type="http://schemas.openxmlformats.org/officeDocument/2006/relationships/hyperlink" Target="https://www.postgresql.org/message-id/CAEva%3DVnGHPM4MDS-GPTK0f1R1G7gf6FA6YCk1cVW0AQYLapqgA@mail.gmail.com" TargetMode="External"/><Relationship Id="rId36" Type="http://schemas.openxmlformats.org/officeDocument/2006/relationships/hyperlink" Target="http://www.yiiframework.com/doc-2.0/yii-caching-memcache.html" TargetMode="External"/><Relationship Id="rId10" Type="http://schemas.openxmlformats.org/officeDocument/2006/relationships/image" Target="media/image3.png"/><Relationship Id="rId19" Type="http://schemas.openxmlformats.org/officeDocument/2006/relationships/hyperlink" Target="https://wiki.postgresql.org/wiki/Replication,_Clustering,_and_Connection_Pooling" TargetMode="External"/><Relationship Id="rId31" Type="http://schemas.openxmlformats.org/officeDocument/2006/relationships/hyperlink" Target="http://www.yiiframework.com/doc-2.0/yii-web-dbsession.html" TargetMode="External"/><Relationship Id="rId4" Type="http://schemas.microsoft.com/office/2007/relationships/stylesWithEffects" Target="stylesWithEffects.xml"/><Relationship Id="rId9" Type="http://schemas.openxmlformats.org/officeDocument/2006/relationships/hyperlink" Target="https://www.letsencrypt.org" TargetMode="External"/><Relationship Id="rId14" Type="http://schemas.openxmlformats.org/officeDocument/2006/relationships/hyperlink" Target="http://www.haproxy.org/" TargetMode="External"/><Relationship Id="rId22" Type="http://schemas.openxmlformats.org/officeDocument/2006/relationships/hyperlink" Target="https://wiki.postgresql.org/wiki/Hot_Standby" TargetMode="External"/><Relationship Id="rId27" Type="http://schemas.openxmlformats.org/officeDocument/2006/relationships/hyperlink" Target="http://www.sraoss.co.jp/event_seminar/2010/20100702-03char10.pdf" TargetMode="External"/><Relationship Id="rId30" Type="http://schemas.openxmlformats.org/officeDocument/2006/relationships/hyperlink" Target="http://www.yiiframework.com/doc/api/1.1/CDbHttpSession" TargetMode="External"/><Relationship Id="rId35" Type="http://schemas.openxmlformats.org/officeDocument/2006/relationships/hyperlink" Target="http://pecl.php.net/package/memcached" TargetMode="External"/><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6B74A0-C3A4-435F-8798-3B4972FD5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3651</Words>
  <Characters>20085</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Olaf Reitmaier</dc:creator>
  <cp:lastModifiedBy>Olaf Reitmaier</cp:lastModifiedBy>
  <cp:revision>8</cp:revision>
  <cp:lastPrinted>2017-02-21T14:36:00Z</cp:lastPrinted>
  <dcterms:created xsi:type="dcterms:W3CDTF">2017-03-20T13:13:00Z</dcterms:created>
  <dcterms:modified xsi:type="dcterms:W3CDTF">2017-03-20T13:35:00Z</dcterms:modified>
</cp:coreProperties>
</file>