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8"/>
          <w:szCs w:val="48"/>
        </w:rPr>
        <w:t xml:space="preserve">JOÃO KÜSTER</w:t>
      </w:r>
    </w:p>
    <w:p>
      <w:pPr>
        <w:spacing w:after="80"/>
        <w:jc w:val="center"/>
      </w:pPr>
      <w:r>
        <w:rPr>
          <w:rFonts w:ascii="Arial" w:cs="Arial" w:eastAsia="Arial" w:hAnsi="Arial"/>
          <w:color w:val="2E75B6"/>
          <w:sz w:val="24"/>
          <w:szCs w:val="24"/>
        </w:rPr>
        <w:t xml:space="preserve">Senior Fullstack Developer</w:t>
      </w:r>
    </w:p>
    <w:p>
      <w:pPr>
        <w:spacing w:after="160"/>
        <w:jc w:val="center"/>
      </w:pPr>
      <w:r>
        <w:rPr>
          <w:rFonts w:ascii="Arial" w:cs="Arial" w:eastAsia="Arial" w:hAnsi="Arial"/>
          <w:color w:val="444444"/>
          <w:sz w:val="18"/>
          <w:szCs w:val="18"/>
        </w:rPr>
        <w:t xml:space="preserve">Brazil  |  +55 48 99225-1276  |  kuster@live.com  |  </w:t>
      </w:r>
      <w:hyperlink w:history="1" r:id="rIddqwf2beqnudlbpvu3gp1d">
        <w:r>
          <w:rPr>
            <w:rFonts w:ascii="Arial" w:cs="Arial" w:eastAsia="Arial" w:hAnsi="Arial"/>
            <w:color w:val="2E75B6"/>
            <w:sz w:val="18"/>
            <w:szCs w:val="18"/>
          </w:rPr>
          <w:t xml:space="preserve">linkedin.com/in/joaokusterv</w:t>
        </w:r>
      </w:hyperlink>
      <w:r>
        <w:rPr>
          <w:rFonts w:ascii="Arial" w:cs="Arial" w:eastAsia="Arial" w:hAnsi="Arial"/>
          <w:color w:val="444444"/>
          <w:sz w:val="18"/>
          <w:szCs w:val="18"/>
        </w:rPr>
        <w:t xml:space="preserve">  |  </w:t>
      </w:r>
      <w:hyperlink w:history="1" r:id="rIdkfwhkgp47r7ltozawzqaj">
        <w:r>
          <w:rPr>
            <w:rFonts w:ascii="Arial" w:cs="Arial" w:eastAsia="Arial" w:hAnsi="Arial"/>
            <w:color w:val="2E75B6"/>
            <w:sz w:val="18"/>
            <w:szCs w:val="18"/>
          </w:rPr>
          <w:t xml:space="preserve">github.com/olajoao</w:t>
        </w:r>
      </w:hyperlink>
    </w:p>
    <w:p>
      <w:pPr>
        <w:pBdr>
          <w:bottom w:val="single" w:color="1F3864" w:sz="6" w:space="1"/>
        </w:pBdr>
        <w:spacing w:after="120"/>
      </w:pPr>
    </w:p>
    <w:p>
      <w:pPr>
        <w:spacing w:before="240" w:after="80"/>
      </w:pPr>
      <w:r>
        <w:rPr>
          <w:rFonts w:ascii="Arial" w:cs="Arial" w:eastAsia="Arial" w:hAnsi="Arial"/>
          <w:b/>
          <w:bCs/>
          <w:color w:val="2E75B6"/>
          <w:sz w:val="26"/>
          <w:szCs w:val="26"/>
        </w:rPr>
        <w:t xml:space="preserve">PROFESSIONAL SUMMARY</w:t>
      </w:r>
    </w:p>
    <w:p>
      <w:pPr>
        <w:spacing w:before="80" w:after="160"/>
      </w:pPr>
      <w:r>
        <w:rPr>
          <w:rFonts w:ascii="Arial" w:cs="Arial" w:eastAsia="Arial" w:hAnsi="Arial"/>
          <w:sz w:val="20"/>
          <w:szCs w:val="20"/>
        </w:rPr>
        <w:t xml:space="preserve">Senior Frontend Engineer with 6+ years of experience building scalable, high-performance web applications. Expert in the JavaScript/TypeScript ecosystem (React, Node.js), with solid backend knowledge: relational databases (PostgreSQL), ORMs (Prisma), queues and events (Redis), GraphQL, authentication, WebSockets, and payment platform integrations (Stripe, Mercado Pago). Proven track record in architecture leadership, monitoring (Sentry), and product design (Figma).</w:t>
      </w:r>
    </w:p>
    <w:p>
      <w:pPr>
        <w:spacing w:before="240" w:after="80"/>
      </w:pPr>
      <w:r>
        <w:rPr>
          <w:rFonts w:ascii="Arial" w:cs="Arial" w:eastAsia="Arial" w:hAnsi="Arial"/>
          <w:b/>
          <w:bCs/>
          <w:color w:val="2E75B6"/>
          <w:sz w:val="26"/>
          <w:szCs w:val="26"/>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736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sz w:val="20"/>
                <w:szCs w:val="20"/>
              </w:rPr>
              <w:t xml:space="preserve">TypeScript, React, Next.js, Tanstack tools, TailwindCSS</w:t>
            </w:r>
          </w:p>
        </w:tc>
      </w:tr>
      <w:tr>
        <w:tc>
          <w:tcPr>
            <w:tcW w:type="dxa" w:w="200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736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sz w:val="20"/>
                <w:szCs w:val="20"/>
              </w:rPr>
              <w:t xml:space="preserve">Node.js, PostgreSQL, Prisma, Redis, GraphQL, REST APIs, WebSockets</w:t>
            </w:r>
          </w:p>
        </w:tc>
      </w:tr>
      <w:tr>
        <w:tc>
          <w:tcPr>
            <w:tcW w:type="dxa" w:w="200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736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sz w:val="20"/>
                <w:szCs w:val="20"/>
              </w:rPr>
              <w:t xml:space="preserve">Stripe, Mercado Pago, webhooks and reconciliation</w:t>
            </w:r>
          </w:p>
        </w:tc>
      </w:tr>
      <w:tr>
        <w:tc>
          <w:tcPr>
            <w:tcW w:type="dxa" w:w="200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b/>
                <w:bCs/>
                <w:sz w:val="20"/>
                <w:szCs w:val="20"/>
              </w:rPr>
              <w:t xml:space="preserve">Testing &amp; QA</w:t>
            </w:r>
          </w:p>
        </w:tc>
        <w:tc>
          <w:tcPr>
            <w:tcW w:type="dxa" w:w="736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sz w:val="20"/>
                <w:szCs w:val="20"/>
              </w:rPr>
              <w:t xml:space="preserve">Jest, Vitest, Cypress, Testing Library</w:t>
            </w:r>
          </w:p>
        </w:tc>
      </w:tr>
      <w:tr>
        <w:tc>
          <w:tcPr>
            <w:tcW w:type="dxa" w:w="200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b/>
                <w:bCs/>
                <w:sz w:val="20"/>
                <w:szCs w:val="20"/>
              </w:rPr>
              <w:t xml:space="preserve">DevOps</w:t>
            </w:r>
          </w:p>
        </w:tc>
        <w:tc>
          <w:tcPr>
            <w:tcW w:type="dxa" w:w="7360"/>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sz w:val="20"/>
                <w:szCs w:val="20"/>
              </w:rPr>
              <w:t xml:space="preserve">Docker, CI/CD, Webpack, Vite, Git, Sentry, DataDog, Linux</w:t>
            </w:r>
          </w:p>
        </w:tc>
      </w:tr>
      <w:tr>
        <w:tc>
          <w:tcPr>
            <w:tcW w:type="dxa" w:w="200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b/>
                <w:bCs/>
                <w:sz w:val="20"/>
                <w:szCs w:val="20"/>
              </w:rPr>
              <w:t xml:space="preserve">Design</w:t>
            </w:r>
          </w:p>
        </w:tc>
        <w:tc>
          <w:tcPr>
            <w:tcW w:type="dxa" w:w="7360"/>
            <w:tcBorders>
              <w:top w:val="none" w:color="FFFFFF" w:sz="0"/>
              <w:left w:val="none" w:color="FFFFFF" w:sz="0"/>
              <w:bottom w:val="none" w:color="FFFFFF" w:sz="0"/>
              <w:right w:val="none" w:color="FFFFFF" w:sz="0"/>
            </w:tcBorders>
            <w:shd w:fill="F7FAFD" w:val="clear"/>
            <w:tcMar>
              <w:top w:type="dxa" w:w="80"/>
              <w:left w:type="dxa" w:w="120"/>
              <w:bottom w:type="dxa" w:w="80"/>
              <w:right w:type="dxa" w:w="120"/>
            </w:tcMar>
          </w:tcPr>
          <w:p>
            <w:r>
              <w:rPr>
                <w:rFonts w:ascii="Arial" w:cs="Arial" w:eastAsia="Arial" w:hAnsi="Arial"/>
                <w:sz w:val="20"/>
                <w:szCs w:val="20"/>
              </w:rPr>
              <w:t xml:space="preserve">Figma: mockups, wireframes and product team handoff</w:t>
            </w:r>
          </w:p>
        </w:tc>
      </w:tr>
    </w:tbl>
    <w:p>
      <w:pPr>
        <w:spacing w:before="240" w:after="80"/>
      </w:pPr>
      <w:r>
        <w:rPr>
          <w:rFonts w:ascii="Arial" w:cs="Arial" w:eastAsia="Arial" w:hAnsi="Arial"/>
          <w:b/>
          <w:bCs/>
          <w:color w:val="2E75B6"/>
          <w:sz w:val="26"/>
          <w:szCs w:val="26"/>
        </w:rPr>
        <w:t xml:space="preserve">PROFESSIONAL EXPERIENCE</w:t>
      </w:r>
    </w:p>
    <w:p>
      <w:pPr>
        <w:spacing w:before="120" w:after="60"/>
      </w:pPr>
      <w:r>
        <w:rPr>
          <w:rFonts w:ascii="Arial" w:cs="Arial" w:eastAsia="Arial" w:hAnsi="Arial"/>
          <w:b/>
          <w:bCs/>
          <w:sz w:val="22"/>
          <w:szCs w:val="22"/>
        </w:rPr>
        <w:t xml:space="preserve">Senior Frontend Engineer</w:t>
      </w:r>
      <w:r>
        <w:rPr>
          <w:rFonts w:ascii="Arial" w:cs="Arial" w:eastAsia="Arial" w:hAnsi="Arial"/>
          <w:color w:val="555555"/>
          <w:sz w:val="20"/>
          <w:szCs w:val="20"/>
        </w:rPr>
        <w:t xml:space="preserve">  |  Eleven Soft</w:t>
      </w:r>
      <w:r>
        <w:rPr>
          <w:rFonts w:ascii="Arial" w:cs="Arial" w:eastAsia="Arial" w:hAnsi="Arial"/>
          <w:i/>
          <w:iCs/>
          <w:color w:val="888888"/>
          <w:sz w:val="20"/>
          <w:szCs w:val="20"/>
        </w:rPr>
        <w:t xml:space="preserve">  |  Jan 2024 – Present</w:t>
      </w:r>
    </w:p>
    <w:p>
      <w:pPr>
        <w:pStyle w:val="ListParagraph"/>
        <w:numPr>
          <w:ilvl w:val="0"/>
          <w:numId w:val="2"/>
        </w:numPr>
        <w:spacing w:before="40" w:after="40"/>
      </w:pPr>
      <w:r>
        <w:rPr>
          <w:rFonts w:ascii="Arial" w:cs="Arial" w:eastAsia="Arial" w:hAnsi="Arial"/>
          <w:sz w:val="20"/>
          <w:szCs w:val="20"/>
        </w:rPr>
        <w:t xml:space="preserve">Led frontend architecture of production applications with over 50,000 active users</w:t>
      </w:r>
    </w:p>
    <w:p>
      <w:pPr>
        <w:pStyle w:val="ListParagraph"/>
        <w:numPr>
          <w:ilvl w:val="0"/>
          <w:numId w:val="2"/>
        </w:numPr>
        <w:spacing w:before="40" w:after="40"/>
      </w:pPr>
      <w:r>
        <w:rPr>
          <w:rFonts w:ascii="Arial" w:cs="Arial" w:eastAsia="Arial" w:hAnsi="Arial"/>
          <w:sz w:val="20"/>
          <w:szCs w:val="20"/>
        </w:rPr>
        <w:t xml:space="preserve">Implemented real-time communication with WebSockets, reducing latency by 40%</w:t>
      </w:r>
    </w:p>
    <w:p>
      <w:pPr>
        <w:pStyle w:val="ListParagraph"/>
        <w:numPr>
          <w:ilvl w:val="0"/>
          <w:numId w:val="2"/>
        </w:numPr>
        <w:spacing w:before="40" w:after="40"/>
      </w:pPr>
      <w:r>
        <w:rPr>
          <w:rFonts w:ascii="Arial" w:cs="Arial" w:eastAsia="Arial" w:hAnsi="Arial"/>
          <w:sz w:val="20"/>
          <w:szCs w:val="20"/>
        </w:rPr>
        <w:t xml:space="preserve">Configured monitoring and error tracking with Sentry and DataDog, reducing incidents by 35%</w:t>
      </w:r>
    </w:p>
    <w:p>
      <w:pPr>
        <w:pStyle w:val="ListParagraph"/>
        <w:numPr>
          <w:ilvl w:val="0"/>
          <w:numId w:val="2"/>
        </w:numPr>
        <w:spacing w:before="40" w:after="40"/>
      </w:pPr>
      <w:r>
        <w:rPr>
          <w:rFonts w:ascii="Arial" w:cs="Arial" w:eastAsia="Arial" w:hAnsi="Arial"/>
          <w:sz w:val="20"/>
          <w:szCs w:val="20"/>
        </w:rPr>
        <w:t xml:space="preserve">Mentored 4 developers, conducting code reviews and defining coding and testing standards</w:t>
      </w:r>
    </w:p>
    <w:p>
      <w:pPr>
        <w:spacing w:before="120" w:after="60"/>
      </w:pPr>
      <w:r>
        <w:rPr>
          <w:rFonts w:ascii="Arial" w:cs="Arial" w:eastAsia="Arial" w:hAnsi="Arial"/>
          <w:b/>
          <w:bCs/>
          <w:sz w:val="22"/>
          <w:szCs w:val="22"/>
        </w:rPr>
        <w:t xml:space="preserve">Frontend Engineer</w:t>
      </w:r>
      <w:r>
        <w:rPr>
          <w:rFonts w:ascii="Arial" w:cs="Arial" w:eastAsia="Arial" w:hAnsi="Arial"/>
          <w:color w:val="555555"/>
          <w:sz w:val="20"/>
          <w:szCs w:val="20"/>
        </w:rPr>
        <w:t xml:space="preserve">  |  MYRP Business Management</w:t>
      </w:r>
      <w:r>
        <w:rPr>
          <w:rFonts w:ascii="Arial" w:cs="Arial" w:eastAsia="Arial" w:hAnsi="Arial"/>
          <w:i/>
          <w:iCs/>
          <w:color w:val="888888"/>
          <w:sz w:val="20"/>
          <w:szCs w:val="20"/>
        </w:rPr>
        <w:t xml:space="preserve">  |  Nov 2022 – Dec 2023</w:t>
      </w:r>
    </w:p>
    <w:p>
      <w:pPr>
        <w:pStyle w:val="ListParagraph"/>
        <w:numPr>
          <w:ilvl w:val="0"/>
          <w:numId w:val="2"/>
        </w:numPr>
        <w:spacing w:before="40" w:after="40"/>
      </w:pPr>
      <w:r>
        <w:rPr>
          <w:rFonts w:ascii="Arial" w:cs="Arial" w:eastAsia="Arial" w:hAnsi="Arial"/>
          <w:sz w:val="20"/>
          <w:szCs w:val="20"/>
        </w:rPr>
        <w:t xml:space="preserve">Migrated microfrontend architecture from Webpack to Vite, reducing build time by 55%</w:t>
      </w:r>
    </w:p>
    <w:p>
      <w:pPr>
        <w:pStyle w:val="ListParagraph"/>
        <w:numPr>
          <w:ilvl w:val="0"/>
          <w:numId w:val="2"/>
        </w:numPr>
        <w:spacing w:before="40" w:after="40"/>
      </w:pPr>
      <w:r>
        <w:rPr>
          <w:rFonts w:ascii="Arial" w:cs="Arial" w:eastAsia="Arial" w:hAnsi="Arial"/>
          <w:sz w:val="20"/>
          <w:szCs w:val="20"/>
        </w:rPr>
        <w:t xml:space="preserve">Built a design system with 40+ reusable components used across 8 applications</w:t>
      </w:r>
    </w:p>
    <w:p>
      <w:pPr>
        <w:pStyle w:val="ListParagraph"/>
        <w:numPr>
          <w:ilvl w:val="0"/>
          <w:numId w:val="2"/>
        </w:numPr>
        <w:spacing w:before="40" w:after="40"/>
      </w:pPr>
      <w:r>
        <w:rPr>
          <w:rFonts w:ascii="Arial" w:cs="Arial" w:eastAsia="Arial" w:hAnsi="Arial"/>
          <w:sz w:val="20"/>
          <w:szCs w:val="20"/>
        </w:rPr>
        <w:t xml:space="preserve">Led migration from JavaScript to TypeScript, reducing reported bugs by 30%</w:t>
      </w:r>
    </w:p>
    <w:p>
      <w:pPr>
        <w:spacing w:before="120" w:after="60"/>
      </w:pPr>
      <w:r>
        <w:rPr>
          <w:rFonts w:ascii="Arial" w:cs="Arial" w:eastAsia="Arial" w:hAnsi="Arial"/>
          <w:b/>
          <w:bCs/>
          <w:sz w:val="22"/>
          <w:szCs w:val="22"/>
        </w:rPr>
        <w:t xml:space="preserve">Frontend Developer</w:t>
      </w:r>
      <w:r>
        <w:rPr>
          <w:rFonts w:ascii="Arial" w:cs="Arial" w:eastAsia="Arial" w:hAnsi="Arial"/>
          <w:color w:val="555555"/>
          <w:sz w:val="20"/>
          <w:szCs w:val="20"/>
        </w:rPr>
        <w:t xml:space="preserve">  |  SaperX</w:t>
      </w:r>
      <w:r>
        <w:rPr>
          <w:rFonts w:ascii="Arial" w:cs="Arial" w:eastAsia="Arial" w:hAnsi="Arial"/>
          <w:i/>
          <w:iCs/>
          <w:color w:val="888888"/>
          <w:sz w:val="20"/>
          <w:szCs w:val="20"/>
        </w:rPr>
        <w:t xml:space="preserve">  |  Mar 2021 – Oct 2022</w:t>
      </w:r>
    </w:p>
    <w:p>
      <w:pPr>
        <w:pStyle w:val="ListParagraph"/>
        <w:numPr>
          <w:ilvl w:val="0"/>
          <w:numId w:val="2"/>
        </w:numPr>
        <w:spacing w:before="40" w:after="40"/>
      </w:pPr>
      <w:r>
        <w:rPr>
          <w:rFonts w:ascii="Arial" w:cs="Arial" w:eastAsia="Arial" w:hAnsi="Arial"/>
          <w:sz w:val="20"/>
          <w:szCs w:val="20"/>
        </w:rPr>
        <w:t xml:space="preserve">Developed Vue.js applications for enterprise clients with REST and GraphQL API integrations</w:t>
      </w:r>
    </w:p>
    <w:p>
      <w:pPr>
        <w:pStyle w:val="ListParagraph"/>
        <w:numPr>
          <w:ilvl w:val="0"/>
          <w:numId w:val="2"/>
        </w:numPr>
        <w:spacing w:before="40" w:after="40"/>
      </w:pPr>
      <w:r>
        <w:rPr>
          <w:rFonts w:ascii="Arial" w:cs="Arial" w:eastAsia="Arial" w:hAnsi="Arial"/>
          <w:sz w:val="20"/>
          <w:szCs w:val="20"/>
        </w:rPr>
        <w:t xml:space="preserve">Implemented test pipelines with Jest and Cypress, increasing coverage from 45% to 85%</w:t>
      </w:r>
    </w:p>
    <w:p>
      <w:pPr>
        <w:pStyle w:val="ListParagraph"/>
        <w:numPr>
          <w:ilvl w:val="0"/>
          <w:numId w:val="2"/>
        </w:numPr>
        <w:spacing w:before="40" w:after="40"/>
      </w:pPr>
      <w:r>
        <w:rPr>
          <w:rFonts w:ascii="Arial" w:cs="Arial" w:eastAsia="Arial" w:hAnsi="Arial"/>
          <w:sz w:val="20"/>
          <w:szCs w:val="20"/>
        </w:rPr>
        <w:t xml:space="preserve">Optimized performance with code splitting and lazy loading, improving load time by 40%</w:t>
      </w:r>
    </w:p>
    <w:p>
      <w:pPr>
        <w:spacing w:before="120" w:after="60"/>
      </w:pPr>
      <w:r>
        <w:rPr>
          <w:rFonts w:ascii="Arial" w:cs="Arial" w:eastAsia="Arial" w:hAnsi="Arial"/>
          <w:b/>
          <w:bCs/>
          <w:sz w:val="22"/>
          <w:szCs w:val="22"/>
        </w:rPr>
        <w:t xml:space="preserve">Junior Frontend Developer</w:t>
      </w:r>
      <w:r>
        <w:rPr>
          <w:rFonts w:ascii="Arial" w:cs="Arial" w:eastAsia="Arial" w:hAnsi="Arial"/>
          <w:color w:val="555555"/>
          <w:sz w:val="20"/>
          <w:szCs w:val="20"/>
        </w:rPr>
        <w:t xml:space="preserve">  |  KeBooK</w:t>
      </w:r>
      <w:r>
        <w:rPr>
          <w:rFonts w:ascii="Arial" w:cs="Arial" w:eastAsia="Arial" w:hAnsi="Arial"/>
          <w:i/>
          <w:iCs/>
          <w:color w:val="888888"/>
          <w:sz w:val="20"/>
          <w:szCs w:val="20"/>
        </w:rPr>
        <w:t xml:space="preserve">  |  Jun 2019 – Feb 2021</w:t>
      </w:r>
    </w:p>
    <w:p>
      <w:pPr>
        <w:pStyle w:val="ListParagraph"/>
        <w:numPr>
          <w:ilvl w:val="0"/>
          <w:numId w:val="2"/>
        </w:numPr>
        <w:spacing w:before="40" w:after="40"/>
      </w:pPr>
      <w:r>
        <w:rPr>
          <w:rFonts w:ascii="Arial" w:cs="Arial" w:eastAsia="Arial" w:hAnsi="Arial"/>
          <w:sz w:val="20"/>
          <w:szCs w:val="20"/>
        </w:rPr>
        <w:t xml:space="preserve">Built responsive interfaces with React; developed a component library that reduced development time by 20%</w:t>
      </w:r>
    </w:p>
    <w:p>
      <w:pPr>
        <w:pStyle w:val="ListParagraph"/>
        <w:numPr>
          <w:ilvl w:val="0"/>
          <w:numId w:val="2"/>
        </w:numPr>
        <w:spacing w:before="40" w:after="40"/>
      </w:pPr>
      <w:r>
        <w:rPr>
          <w:rFonts w:ascii="Arial" w:cs="Arial" w:eastAsia="Arial" w:hAnsi="Arial"/>
          <w:sz w:val="20"/>
          <w:szCs w:val="20"/>
        </w:rPr>
        <w:t xml:space="preserve">Collaborated with backend team on the design and implementation of RESTful integrations</w:t>
      </w:r>
    </w:p>
    <w:p>
      <w:pPr>
        <w:spacing w:before="240" w:after="80"/>
      </w:pPr>
      <w:r>
        <w:rPr>
          <w:rFonts w:ascii="Arial" w:cs="Arial" w:eastAsia="Arial" w:hAnsi="Arial"/>
          <w:b/>
          <w:bCs/>
          <w:color w:val="2E75B6"/>
          <w:sz w:val="26"/>
          <w:szCs w:val="26"/>
        </w:rPr>
        <w:t xml:space="preserve">PROJECTS</w:t>
      </w:r>
    </w:p>
    <w:p>
      <w:pPr>
        <w:spacing w:before="80" w:after="60"/>
      </w:pPr>
      <w:r>
        <w:rPr>
          <w:rFonts w:ascii="Arial" w:cs="Arial" w:eastAsia="Arial" w:hAnsi="Arial"/>
          <w:b/>
          <w:bCs/>
          <w:sz w:val="20"/>
          <w:szCs w:val="20"/>
        </w:rPr>
        <w:t xml:space="preserve">ESH (Server Access Management): </w:t>
      </w:r>
      <w:r>
        <w:rPr>
          <w:rFonts w:ascii="Arial" w:cs="Arial" w:eastAsia="Arial" w:hAnsi="Arial"/>
          <w:sz w:val="20"/>
          <w:szCs w:val="20"/>
        </w:rPr>
        <w:t xml:space="preserve">Centralized server access platform with session recording.</w:t>
      </w:r>
    </w:p>
    <w:p>
      <w:pPr>
        <w:spacing w:before="0" w:after="120"/>
      </w:pPr>
      <w:r>
        <w:rPr>
          <w:rFonts w:ascii="Arial" w:cs="Arial" w:eastAsia="Arial" w:hAnsi="Arial"/>
          <w:b/>
          <w:bCs/>
          <w:sz w:val="20"/>
          <w:szCs w:val="20"/>
        </w:rPr>
        <w:t xml:space="preserve">Web RDP Integration: </w:t>
      </w:r>
      <w:r>
        <w:rPr>
          <w:rFonts w:ascii="Arial" w:cs="Arial" w:eastAsia="Arial" w:hAnsi="Arial"/>
          <w:sz w:val="20"/>
          <w:szCs w:val="20"/>
        </w:rPr>
        <w:t xml:space="preserve">Full-stack solution (React + Go + Apache Guacamole) for browser-based RDP access to Windows Server on AWS EC2.</w:t>
      </w:r>
    </w:p>
    <w:p>
      <w:pPr>
        <w:spacing w:before="240" w:after="80"/>
      </w:pPr>
      <w:r>
        <w:rPr>
          <w:rFonts w:ascii="Arial" w:cs="Arial" w:eastAsia="Arial" w:hAnsi="Arial"/>
          <w:b/>
          <w:bCs/>
          <w:color w:val="2E75B6"/>
          <w:sz w:val="26"/>
          <w:szCs w:val="26"/>
        </w:rPr>
        <w:t xml:space="preserve">EDUCATION</w:t>
      </w:r>
    </w:p>
    <w:p>
      <w:pPr>
        <w:spacing w:before="80" w:after="120"/>
      </w:pPr>
      <w:r>
        <w:rPr>
          <w:rFonts w:ascii="Arial" w:cs="Arial" w:eastAsia="Arial" w:hAnsi="Arial"/>
          <w:b/>
          <w:bCs/>
          <w:sz w:val="20"/>
          <w:szCs w:val="20"/>
        </w:rPr>
        <w:t xml:space="preserve">Systems Analysis and Development</w:t>
      </w:r>
      <w:r>
        <w:rPr>
          <w:rFonts w:ascii="Arial" w:cs="Arial" w:eastAsia="Arial" w:hAnsi="Arial"/>
          <w:color w:val="555555"/>
          <w:sz w:val="20"/>
          <w:szCs w:val="20"/>
        </w:rPr>
        <w:t xml:space="preserve">  —  FAEL</w:t>
      </w:r>
    </w:p>
    <w:p>
      <w:pPr>
        <w:spacing w:before="240" w:after="80"/>
      </w:pPr>
      <w:r>
        <w:rPr>
          <w:rFonts w:ascii="Arial" w:cs="Arial" w:eastAsia="Arial" w:hAnsi="Arial"/>
          <w:b/>
          <w:bCs/>
          <w:color w:val="2E75B6"/>
          <w:sz w:val="26"/>
          <w:szCs w:val="26"/>
        </w:rPr>
        <w:t xml:space="preserve">LANGUAGES</w:t>
      </w:r>
    </w:p>
    <w:p>
      <w:pPr>
        <w:spacing w:before="80" w:after="80"/>
      </w:pPr>
      <w:r>
        <w:rPr>
          <w:rFonts w:ascii="Arial" w:cs="Arial" w:eastAsia="Arial" w:hAnsi="Arial"/>
          <w:b/>
          <w:bCs/>
          <w:sz w:val="20"/>
          <w:szCs w:val="20"/>
        </w:rPr>
        <w:t xml:space="preserve">Portuguese: </w:t>
      </w:r>
      <w:r>
        <w:rPr>
          <w:rFonts w:ascii="Arial" w:cs="Arial" w:eastAsia="Arial" w:hAnsi="Arial"/>
          <w:sz w:val="20"/>
          <w:szCs w:val="20"/>
        </w:rPr>
        <w:t xml:space="preserve">Native  |  </w:t>
      </w:r>
      <w:r>
        <w:rPr>
          <w:rFonts w:ascii="Arial" w:cs="Arial" w:eastAsia="Arial" w:hAnsi="Arial"/>
          <w:b/>
          <w:bCs/>
          <w:sz w:val="20"/>
          <w:szCs w:val="20"/>
        </w:rPr>
        <w:t xml:space="preserve">English: </w:t>
      </w:r>
      <w:r>
        <w:rPr>
          <w:rFonts w:ascii="Arial" w:cs="Arial" w:eastAsia="Arial" w:hAnsi="Arial"/>
          <w:sz w:val="20"/>
          <w:szCs w:val="20"/>
        </w:rPr>
        <w:t xml:space="preserve">Professional Proficiency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qwf2beqnudlbpvu3gp1d" Type="http://schemas.openxmlformats.org/officeDocument/2006/relationships/hyperlink" Target="https://linkedin.com/in/joaokusterv" TargetMode="External"/><Relationship Id="rIdkfwhkgp47r7ltozawzqaj" Type="http://schemas.openxmlformats.org/officeDocument/2006/relationships/hyperlink" Target="https://github.com/olajoao"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2026-02-21T03:00:39.166Z</dcterms:created>
  <dcterms:modified xsi:type="dcterms:W3CDTF">2026-02-21T03:00:39.167Z</dcterms:modified>
</cp:coreProperties>
</file>

<file path=docProps/custom.xml><?xml version="1.0" encoding="utf-8"?>
<Properties xmlns="http://schemas.openxmlformats.org/officeDocument/2006/custom-properties" xmlns:vt="http://schemas.openxmlformats.org/officeDocument/2006/docPropsVTypes"/>
</file>