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F1C1" w14:textId="77777777" w:rsidR="00322716" w:rsidRDefault="00322716" w:rsidP="00322716">
      <w:pPr>
        <w:pStyle w:val="Title"/>
      </w:pPr>
      <w:r>
        <w:rPr>
          <w:color w:val="2E5395"/>
          <w:spacing w:val="-1"/>
        </w:rPr>
        <w:t>Data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Analysis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Portfolio</w:t>
      </w:r>
    </w:p>
    <w:p w14:paraId="274D56DA" w14:textId="77777777" w:rsidR="00322716" w:rsidRDefault="00322716" w:rsidP="00322716">
      <w:pPr>
        <w:pStyle w:val="BodyText"/>
        <w:spacing w:before="10"/>
        <w:rPr>
          <w:sz w:val="39"/>
        </w:rPr>
      </w:pPr>
    </w:p>
    <w:p w14:paraId="5D09A596" w14:textId="77777777" w:rsidR="00322716" w:rsidRDefault="00322716" w:rsidP="00322716">
      <w:pPr>
        <w:pStyle w:val="BodyText"/>
        <w:spacing w:line="360" w:lineRule="auto"/>
        <w:ind w:left="100" w:right="999"/>
        <w:jc w:val="both"/>
      </w:pP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Olabode Olaoluwa </w:t>
      </w:r>
      <w:proofErr w:type="spellStart"/>
      <w:r>
        <w:t>Opeyemi</w:t>
      </w:r>
      <w:proofErr w:type="spellEnd"/>
      <w:r>
        <w:t xml:space="preserve">  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science.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 Job experience, I have developed skills in building dashboards with Tableau &amp; Power BI, querying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Excel.</w:t>
      </w:r>
    </w:p>
    <w:p w14:paraId="562254C4" w14:textId="77777777" w:rsidR="00322716" w:rsidRDefault="00322716" w:rsidP="00322716">
      <w:pPr>
        <w:pStyle w:val="BodyText"/>
        <w:spacing w:line="360" w:lineRule="auto"/>
        <w:ind w:left="100" w:right="999"/>
        <w:jc w:val="both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passionate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diving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uncover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decisions.</w:t>
      </w:r>
    </w:p>
    <w:p w14:paraId="7E1AC4E8" w14:textId="77777777" w:rsidR="00322716" w:rsidRDefault="00322716" w:rsidP="00322716">
      <w:pPr>
        <w:pStyle w:val="BodyText"/>
        <w:spacing w:line="360" w:lineRule="auto"/>
        <w:ind w:left="100" w:right="999"/>
      </w:pPr>
    </w:p>
    <w:p w14:paraId="6400F316" w14:textId="77777777" w:rsidR="00322716" w:rsidRDefault="00322716" w:rsidP="00322716">
      <w:pPr>
        <w:pStyle w:val="BodyText"/>
        <w:spacing w:line="360" w:lineRule="auto"/>
        <w:ind w:left="100" w:right="999"/>
      </w:pPr>
    </w:p>
    <w:p w14:paraId="137A881C" w14:textId="77777777" w:rsidR="00322716" w:rsidRDefault="00322716" w:rsidP="00322716">
      <w:pPr>
        <w:pStyle w:val="Heading1"/>
      </w:pPr>
      <w:bookmarkStart w:id="0" w:name="_TOC_250005"/>
      <w:r>
        <w:rPr>
          <w:color w:val="2E5395"/>
        </w:rPr>
        <w:t>Professional</w:t>
      </w:r>
      <w:r>
        <w:rPr>
          <w:color w:val="2E5395"/>
          <w:spacing w:val="-14"/>
        </w:rPr>
        <w:t xml:space="preserve"> </w:t>
      </w:r>
      <w:bookmarkEnd w:id="0"/>
      <w:r>
        <w:rPr>
          <w:color w:val="2E5395"/>
        </w:rPr>
        <w:t>Background</w:t>
      </w:r>
    </w:p>
    <w:p w14:paraId="5EC449F9" w14:textId="77777777" w:rsidR="00322716" w:rsidRDefault="00322716" w:rsidP="00322716">
      <w:pPr>
        <w:pStyle w:val="BodyText"/>
        <w:spacing w:before="184" w:line="360" w:lineRule="auto"/>
        <w:ind w:left="100" w:right="999"/>
        <w:jc w:val="both"/>
      </w:pP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CWG PLC, TECH MAHINDRA and MTN as an End user support specialist as the first support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322716">
        <w:rPr>
          <w:rFonts w:ascii="Arial" w:hAnsi="Arial" w:cs="Arial"/>
          <w:color w:val="202124"/>
          <w:shd w:val="clear" w:color="auto" w:fill="FFFFFF"/>
        </w:rPr>
        <w:t>when a user encounters a problem with software or applications or a defect in an IT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22716">
        <w:rPr>
          <w:rFonts w:ascii="Arial" w:hAnsi="Arial" w:cs="Arial"/>
          <w:color w:val="202124"/>
          <w:shd w:val="clear" w:color="auto" w:fill="FFFFFF"/>
        </w:rPr>
        <w:t>program</w:t>
      </w:r>
      <w:r>
        <w:rPr>
          <w:rFonts w:ascii="Arial" w:hAnsi="Arial" w:cs="Arial"/>
          <w:color w:val="202124"/>
          <w:shd w:val="clear" w:color="auto" w:fill="FFFFFF"/>
        </w:rPr>
        <w:t>. I perform a variety of tasks. I answer phone inquiries or respond to email requests. In addition, I perform in-person support sessions</w:t>
      </w:r>
      <w:r>
        <w:t>. I also help in pulling data from service now clean it manipulate it for virtual. 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outstanding</w:t>
      </w:r>
      <w:r>
        <w:rPr>
          <w:spacing w:val="-8"/>
        </w:rPr>
        <w:t xml:space="preserve"> </w:t>
      </w:r>
      <w:r>
        <w:t>problem-solving</w:t>
      </w:r>
      <w:r>
        <w:rPr>
          <w:spacing w:val="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goal-surpassing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large-scale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time. I</w:t>
      </w:r>
      <w:r>
        <w:rPr>
          <w:spacing w:val="-7"/>
        </w:rPr>
        <w:t xml:space="preserve"> </w:t>
      </w:r>
      <w:r>
        <w:t>possess</w:t>
      </w:r>
      <w:r>
        <w:rPr>
          <w:spacing w:val="-7"/>
        </w:rPr>
        <w:t xml:space="preserve"> </w:t>
      </w:r>
      <w:r>
        <w:t>excellent</w:t>
      </w:r>
      <w:r>
        <w:rPr>
          <w:spacing w:val="-7"/>
        </w:rPr>
        <w:t xml:space="preserve"> </w:t>
      </w:r>
      <w:r>
        <w:t>interpersonal</w:t>
      </w:r>
      <w:r>
        <w:rPr>
          <w:spacing w:val="-7"/>
        </w:rPr>
        <w:t xml:space="preserve"> </w:t>
      </w:r>
      <w:r>
        <w:t>relationship,</w:t>
      </w:r>
      <w:r>
        <w:rPr>
          <w:spacing w:val="-7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efficiencies.</w:t>
      </w:r>
    </w:p>
    <w:p w14:paraId="2B56D151" w14:textId="77777777" w:rsidR="00322716" w:rsidRDefault="00322716" w:rsidP="00322716">
      <w:pPr>
        <w:pStyle w:val="BodyText"/>
        <w:spacing w:line="360" w:lineRule="auto"/>
        <w:ind w:left="100" w:right="1725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learner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fast-paced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BSC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Computer </w:t>
      </w:r>
      <w:r>
        <w:t>Sciences</w:t>
      </w:r>
      <w:r>
        <w:rPr>
          <w:spacing w:val="-1"/>
        </w:rPr>
        <w:t xml:space="preserve"> </w:t>
      </w:r>
    </w:p>
    <w:p w14:paraId="3CA8CD91" w14:textId="77777777" w:rsidR="00322716" w:rsidRDefault="00322716" w:rsidP="00322716">
      <w:pPr>
        <w:pStyle w:val="BodyText"/>
        <w:spacing w:line="360" w:lineRule="auto"/>
        <w:ind w:left="100" w:right="999"/>
      </w:pPr>
    </w:p>
    <w:p w14:paraId="32E315E8" w14:textId="77777777" w:rsidR="00456FD3" w:rsidRDefault="00D1568A"/>
    <w:p w14:paraId="4CCC4424" w14:textId="77777777" w:rsidR="00893D61" w:rsidRDefault="00893D61" w:rsidP="00893D61">
      <w:pPr>
        <w:pStyle w:val="Heading2"/>
        <w:spacing w:before="239"/>
      </w:pPr>
      <w:bookmarkStart w:id="1" w:name="_TOC_250004"/>
      <w:r>
        <w:rPr>
          <w:color w:val="2E5395"/>
        </w:rPr>
        <w:t>Table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1"/>
        </w:rPr>
        <w:t xml:space="preserve"> </w:t>
      </w:r>
      <w:bookmarkEnd w:id="1"/>
      <w:r>
        <w:rPr>
          <w:color w:val="2E5395"/>
        </w:rPr>
        <w:t>Contents</w:t>
      </w:r>
    </w:p>
    <w:sdt>
      <w:sdtPr>
        <w:id w:val="-429353896"/>
        <w:docPartObj>
          <w:docPartGallery w:val="Table of Contents"/>
          <w:docPartUnique/>
        </w:docPartObj>
      </w:sdtPr>
      <w:sdtEndPr/>
      <w:sdtContent>
        <w:p w14:paraId="535EF145" w14:textId="77777777" w:rsidR="00893D61" w:rsidRDefault="00D1568A" w:rsidP="00893D61">
          <w:pPr>
            <w:pStyle w:val="TOC1"/>
            <w:tabs>
              <w:tab w:val="right" w:leader="dot" w:pos="8971"/>
            </w:tabs>
            <w:spacing w:before="184"/>
            <w:rPr>
              <w:b w:val="0"/>
            </w:rPr>
          </w:pPr>
          <w:hyperlink w:anchor="_TOC_250005" w:history="1">
            <w:r w:rsidR="00893D61">
              <w:rPr>
                <w:color w:val="0462C1"/>
              </w:rPr>
              <w:t>Professional</w:t>
            </w:r>
            <w:r w:rsidR="00893D61">
              <w:rPr>
                <w:color w:val="0462C1"/>
                <w:spacing w:val="-2"/>
              </w:rPr>
              <w:t xml:space="preserve"> </w:t>
            </w:r>
            <w:r w:rsidR="00893D61">
              <w:rPr>
                <w:color w:val="0462C1"/>
              </w:rPr>
              <w:t>background</w:t>
            </w:r>
            <w:r w:rsidR="00893D61">
              <w:rPr>
                <w:color w:val="0462C1"/>
              </w:rPr>
              <w:tab/>
            </w:r>
            <w:r w:rsidR="00893D61">
              <w:rPr>
                <w:b w:val="0"/>
              </w:rPr>
              <w:t>1</w:t>
            </w:r>
          </w:hyperlink>
        </w:p>
        <w:p w14:paraId="7C5AB5E2" w14:textId="77777777" w:rsidR="00893D61" w:rsidRDefault="00D1568A" w:rsidP="00893D61">
          <w:pPr>
            <w:pStyle w:val="TOC2"/>
            <w:tabs>
              <w:tab w:val="right" w:leader="dot" w:pos="8969"/>
            </w:tabs>
          </w:pPr>
          <w:hyperlink w:anchor="_TOC_250004" w:history="1">
            <w:r w:rsidR="00893D61">
              <w:rPr>
                <w:color w:val="0462C1"/>
              </w:rPr>
              <w:t>Table</w:t>
            </w:r>
            <w:r w:rsidR="00893D61">
              <w:rPr>
                <w:color w:val="0462C1"/>
                <w:spacing w:val="-2"/>
              </w:rPr>
              <w:t xml:space="preserve"> </w:t>
            </w:r>
            <w:r w:rsidR="00893D61">
              <w:rPr>
                <w:color w:val="0462C1"/>
              </w:rPr>
              <w:t>of</w:t>
            </w:r>
            <w:r w:rsidR="00893D61">
              <w:rPr>
                <w:color w:val="0462C1"/>
                <w:spacing w:val="-1"/>
              </w:rPr>
              <w:t xml:space="preserve"> </w:t>
            </w:r>
            <w:r w:rsidR="00893D61">
              <w:rPr>
                <w:color w:val="0462C1"/>
              </w:rPr>
              <w:t>Contents</w:t>
            </w:r>
            <w:r w:rsidR="00893D61">
              <w:rPr>
                <w:color w:val="0462C1"/>
              </w:rPr>
              <w:tab/>
            </w:r>
            <w:r w:rsidR="00893D61">
              <w:t>2</w:t>
            </w:r>
          </w:hyperlink>
        </w:p>
        <w:p w14:paraId="3F00ACCB" w14:textId="77777777" w:rsidR="00893D61" w:rsidRDefault="00D1568A" w:rsidP="00893D61">
          <w:pPr>
            <w:pStyle w:val="TOC1"/>
            <w:tabs>
              <w:tab w:val="right" w:leader="dot" w:pos="8987"/>
            </w:tabs>
            <w:rPr>
              <w:b w:val="0"/>
            </w:rPr>
          </w:pPr>
          <w:hyperlink w:anchor="_TOC_250003" w:history="1">
            <w:r w:rsidR="00893D61">
              <w:rPr>
                <w:color w:val="0462C1"/>
              </w:rPr>
              <w:t>Introduction</w:t>
            </w:r>
            <w:r w:rsidR="00893D61">
              <w:rPr>
                <w:color w:val="0462C1"/>
              </w:rPr>
              <w:tab/>
            </w:r>
            <w:r w:rsidR="00893D61">
              <w:rPr>
                <w:b w:val="0"/>
              </w:rPr>
              <w:t>3</w:t>
            </w:r>
          </w:hyperlink>
        </w:p>
        <w:p w14:paraId="17F1ADCF" w14:textId="77777777" w:rsidR="00893D61" w:rsidRDefault="00D1568A" w:rsidP="00893D61">
          <w:pPr>
            <w:pStyle w:val="TOC1"/>
            <w:tabs>
              <w:tab w:val="right" w:leader="dot" w:pos="8999"/>
            </w:tabs>
            <w:spacing w:before="126"/>
            <w:rPr>
              <w:b w:val="0"/>
            </w:rPr>
          </w:pPr>
          <w:hyperlink w:anchor="_TOC_250002" w:history="1">
            <w:r w:rsidR="00893D61">
              <w:rPr>
                <w:color w:val="0462C1"/>
              </w:rPr>
              <w:t>Root</w:t>
            </w:r>
            <w:r w:rsidR="00893D61">
              <w:rPr>
                <w:color w:val="0462C1"/>
                <w:spacing w:val="-2"/>
              </w:rPr>
              <w:t xml:space="preserve"> </w:t>
            </w:r>
            <w:r w:rsidR="00893D61">
              <w:rPr>
                <w:color w:val="0462C1"/>
              </w:rPr>
              <w:t>Cause</w:t>
            </w:r>
            <w:r w:rsidR="00893D61">
              <w:rPr>
                <w:color w:val="0462C1"/>
                <w:spacing w:val="-13"/>
              </w:rPr>
              <w:t xml:space="preserve"> </w:t>
            </w:r>
            <w:r w:rsidR="00893D61">
              <w:rPr>
                <w:color w:val="0462C1"/>
              </w:rPr>
              <w:t>Analysis</w:t>
            </w:r>
            <w:r w:rsidR="00893D61">
              <w:rPr>
                <w:color w:val="0462C1"/>
                <w:spacing w:val="-1"/>
              </w:rPr>
              <w:t xml:space="preserve"> </w:t>
            </w:r>
            <w:r w:rsidR="00893D61">
              <w:rPr>
                <w:color w:val="0462C1"/>
              </w:rPr>
              <w:t>Process</w:t>
            </w:r>
            <w:r w:rsidR="00893D61">
              <w:rPr>
                <w:color w:val="0462C1"/>
              </w:rPr>
              <w:tab/>
            </w:r>
            <w:r w:rsidR="00893D61">
              <w:rPr>
                <w:b w:val="0"/>
              </w:rPr>
              <w:t>4</w:t>
            </w:r>
          </w:hyperlink>
        </w:p>
        <w:p w14:paraId="2DA58B4F" w14:textId="77777777" w:rsidR="00893D61" w:rsidRDefault="00893D61" w:rsidP="00893D61">
          <w:pPr>
            <w:pStyle w:val="TOC1"/>
            <w:tabs>
              <w:tab w:val="right" w:leader="dot" w:pos="9048"/>
            </w:tabs>
            <w:rPr>
              <w:b w:val="0"/>
            </w:rPr>
          </w:pPr>
          <w:r>
            <w:rPr>
              <w:color w:val="0462C1"/>
            </w:rPr>
            <w:t>Insights</w:t>
          </w:r>
          <w:r>
            <w:rPr>
              <w:color w:val="0462C1"/>
              <w:spacing w:val="-2"/>
            </w:rPr>
            <w:t xml:space="preserve"> </w:t>
          </w:r>
          <w:r>
            <w:rPr>
              <w:color w:val="0462C1"/>
            </w:rPr>
            <w:t>from</w:t>
          </w:r>
          <w:r>
            <w:rPr>
              <w:color w:val="0462C1"/>
              <w:spacing w:val="-1"/>
            </w:rPr>
            <w:t xml:space="preserve"> </w:t>
          </w:r>
          <w:r>
            <w:rPr>
              <w:color w:val="0462C1"/>
            </w:rPr>
            <w:t>the</w:t>
          </w:r>
          <w:r>
            <w:rPr>
              <w:color w:val="0462C1"/>
              <w:spacing w:val="-1"/>
            </w:rPr>
            <w:t xml:space="preserve"> </w:t>
          </w:r>
          <w:r>
            <w:rPr>
              <w:color w:val="0462C1"/>
            </w:rPr>
            <w:t>analysis</w:t>
          </w:r>
          <w:r>
            <w:rPr>
              <w:color w:val="0462C1"/>
            </w:rPr>
            <w:tab/>
          </w:r>
          <w:r>
            <w:rPr>
              <w:b w:val="0"/>
            </w:rPr>
            <w:t>16</w:t>
          </w:r>
        </w:p>
        <w:p w14:paraId="42DE1683" w14:textId="77777777" w:rsidR="00893D61" w:rsidRDefault="00D1568A" w:rsidP="00893D61">
          <w:pPr>
            <w:pStyle w:val="TOC1"/>
            <w:tabs>
              <w:tab w:val="right" w:leader="dot" w:pos="9053"/>
            </w:tabs>
            <w:spacing w:before="126"/>
            <w:rPr>
              <w:b w:val="0"/>
            </w:rPr>
          </w:pPr>
          <w:hyperlink w:anchor="_TOC_250001" w:history="1">
            <w:r w:rsidR="00893D61">
              <w:rPr>
                <w:color w:val="0462C1"/>
              </w:rPr>
              <w:t>Findings</w:t>
            </w:r>
            <w:r w:rsidR="00893D61">
              <w:rPr>
                <w:color w:val="0462C1"/>
                <w:spacing w:val="-2"/>
              </w:rPr>
              <w:t xml:space="preserve"> </w:t>
            </w:r>
            <w:r w:rsidR="00893D61">
              <w:rPr>
                <w:color w:val="0462C1"/>
              </w:rPr>
              <w:t>and</w:t>
            </w:r>
            <w:r w:rsidR="00893D61">
              <w:rPr>
                <w:color w:val="0462C1"/>
                <w:spacing w:val="-1"/>
              </w:rPr>
              <w:t xml:space="preserve"> </w:t>
            </w:r>
            <w:r w:rsidR="00893D61">
              <w:rPr>
                <w:color w:val="0462C1"/>
              </w:rPr>
              <w:t>Recommendations</w:t>
            </w:r>
            <w:r w:rsidR="00893D61">
              <w:rPr>
                <w:color w:val="0462C1"/>
              </w:rPr>
              <w:tab/>
            </w:r>
            <w:r w:rsidR="00893D61">
              <w:rPr>
                <w:b w:val="0"/>
              </w:rPr>
              <w:t>16</w:t>
            </w:r>
          </w:hyperlink>
        </w:p>
        <w:p w14:paraId="5D127DFF" w14:textId="77777777" w:rsidR="00893D61" w:rsidRDefault="00D1568A" w:rsidP="00893D61">
          <w:pPr>
            <w:pStyle w:val="TOC1"/>
            <w:tabs>
              <w:tab w:val="right" w:leader="dot" w:pos="9065"/>
            </w:tabs>
            <w:rPr>
              <w:b w:val="0"/>
            </w:rPr>
          </w:pPr>
          <w:hyperlink w:anchor="_TOC_250000" w:history="1">
            <w:r w:rsidR="00893D61">
              <w:rPr>
                <w:color w:val="0462C1"/>
              </w:rPr>
              <w:t>Conclusion</w:t>
            </w:r>
            <w:r w:rsidR="00893D61">
              <w:rPr>
                <w:color w:val="0462C1"/>
              </w:rPr>
              <w:tab/>
            </w:r>
            <w:r w:rsidR="00893D61">
              <w:rPr>
                <w:b w:val="0"/>
              </w:rPr>
              <w:t>16</w:t>
            </w:r>
          </w:hyperlink>
        </w:p>
      </w:sdtContent>
    </w:sdt>
    <w:p w14:paraId="29789ABF" w14:textId="77777777" w:rsidR="00893D61" w:rsidRDefault="00893D61"/>
    <w:p w14:paraId="12D55593" w14:textId="77777777" w:rsidR="004D4465" w:rsidRDefault="004D4465"/>
    <w:p w14:paraId="1D40A71F" w14:textId="77777777" w:rsidR="004D4465" w:rsidRDefault="004D4465" w:rsidP="004D4465">
      <w:pPr>
        <w:ind w:left="100"/>
        <w:rPr>
          <w:sz w:val="32"/>
        </w:rPr>
      </w:pPr>
      <w:r>
        <w:rPr>
          <w:color w:val="2E5395"/>
          <w:sz w:val="32"/>
        </w:rPr>
        <w:lastRenderedPageBreak/>
        <w:t>Introduction.</w:t>
      </w:r>
    </w:p>
    <w:p w14:paraId="54580503" w14:textId="3ABD1D1B" w:rsidR="004D4465" w:rsidRPr="00E40FAA" w:rsidRDefault="00E40FA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</w:t>
      </w:r>
      <w:r w:rsidRPr="00E40FAA">
        <w:rPr>
          <w:rFonts w:ascii="Times New Roman" w:hAnsi="Times New Roman" w:cs="Times New Roman"/>
          <w:color w:val="202124"/>
          <w:shd w:val="clear" w:color="auto" w:fill="FFFFFF"/>
        </w:rPr>
        <w:t xml:space="preserve">COVID-19 affects different people in </w:t>
      </w:r>
      <w:proofErr w:type="gramStart"/>
      <w:r w:rsidRPr="00E40FAA">
        <w:rPr>
          <w:rFonts w:ascii="Times New Roman" w:hAnsi="Times New Roman" w:cs="Times New Roman"/>
          <w:color w:val="202124"/>
          <w:shd w:val="clear" w:color="auto" w:fill="FFFFFF"/>
        </w:rPr>
        <w:t>different  countries</w:t>
      </w:r>
      <w:proofErr w:type="gramEnd"/>
      <w:r w:rsidR="003F5828">
        <w:rPr>
          <w:rFonts w:ascii="Times New Roman" w:hAnsi="Times New Roman" w:cs="Times New Roman"/>
          <w:color w:val="202124"/>
          <w:shd w:val="clear" w:color="auto" w:fill="FFFFFF"/>
        </w:rPr>
        <w:t xml:space="preserve"> especially </w:t>
      </w:r>
      <w:r w:rsidRPr="00E40FAA">
        <w:rPr>
          <w:rFonts w:ascii="Times New Roman" w:hAnsi="Times New Roman" w:cs="Times New Roman"/>
          <w:color w:val="202124"/>
          <w:shd w:val="clear" w:color="auto" w:fill="FFFFFF"/>
        </w:rPr>
        <w:t xml:space="preserve"> in</w:t>
      </w:r>
      <w:r w:rsidR="003F582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F5828">
        <w:rPr>
          <w:rFonts w:ascii="Times New Roman" w:hAnsi="Times New Roman" w:cs="Times New Roman"/>
          <w:color w:val="202124"/>
          <w:shd w:val="clear" w:color="auto" w:fill="FFFFFF"/>
        </w:rPr>
        <w:t>NIgeria</w:t>
      </w:r>
      <w:proofErr w:type="spellEnd"/>
      <w:r w:rsidRPr="00E40FA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3F5828">
        <w:rPr>
          <w:rFonts w:ascii="Times New Roman" w:hAnsi="Times New Roman" w:cs="Times New Roman"/>
          <w:color w:val="202124"/>
          <w:shd w:val="clear" w:color="auto" w:fill="FFFFFF"/>
        </w:rPr>
        <w:t xml:space="preserve">in a </w:t>
      </w:r>
      <w:r w:rsidRPr="00E40FAA">
        <w:rPr>
          <w:rFonts w:ascii="Times New Roman" w:hAnsi="Times New Roman" w:cs="Times New Roman"/>
          <w:color w:val="202124"/>
          <w:shd w:val="clear" w:color="auto" w:fill="FFFFFF"/>
        </w:rPr>
        <w:t xml:space="preserve">different ways. Most infected people will develop mild to moderate illness and recover without hospitalization. Most infected people develop fever, cough, sore throat, headache </w:t>
      </w:r>
      <w:proofErr w:type="spellStart"/>
      <w:r w:rsidRPr="00E40FAA">
        <w:rPr>
          <w:rFonts w:ascii="Times New Roman" w:hAnsi="Times New Roman" w:cs="Times New Roman"/>
          <w:color w:val="202124"/>
          <w:shd w:val="clear" w:color="auto" w:fill="FFFFFF"/>
        </w:rPr>
        <w:t>e.t.c</w:t>
      </w:r>
      <w:proofErr w:type="spellEnd"/>
    </w:p>
    <w:p w14:paraId="4FC51922" w14:textId="77777777" w:rsidR="00E40FAA" w:rsidRDefault="00E40FAA">
      <w:pPr>
        <w:rPr>
          <w:rFonts w:ascii="Arial" w:hAnsi="Arial" w:cs="Arial"/>
          <w:color w:val="202124"/>
          <w:shd w:val="clear" w:color="auto" w:fill="FFFFFF"/>
        </w:rPr>
      </w:pPr>
    </w:p>
    <w:p w14:paraId="57620D69" w14:textId="04125C85" w:rsidR="00E40FAA" w:rsidRDefault="00E40F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My major aims of this project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to be able to </w:t>
      </w:r>
    </w:p>
    <w:p w14:paraId="4F740746" w14:textId="328D60CD" w:rsidR="003F5828" w:rsidRDefault="003F5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1.know the global numbers of people affected and dead</w:t>
      </w:r>
    </w:p>
    <w:p w14:paraId="74C76439" w14:textId="7B4BD0C8" w:rsidR="003F5828" w:rsidRDefault="003F5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2. </w:t>
      </w:r>
    </w:p>
    <w:p w14:paraId="67A949BD" w14:textId="77777777" w:rsidR="00E40FAA" w:rsidRDefault="00E40FAA">
      <w:pPr>
        <w:rPr>
          <w:rFonts w:ascii="Arial" w:hAnsi="Arial" w:cs="Arial"/>
          <w:color w:val="202124"/>
          <w:shd w:val="clear" w:color="auto" w:fill="FFFFFF"/>
        </w:rPr>
      </w:pPr>
    </w:p>
    <w:p w14:paraId="647EB445" w14:textId="77777777" w:rsidR="00E40FAA" w:rsidRDefault="00E40FAA">
      <w:pPr>
        <w:rPr>
          <w:rFonts w:ascii="Arial" w:hAnsi="Arial" w:cs="Arial"/>
          <w:color w:val="202124"/>
          <w:shd w:val="clear" w:color="auto" w:fill="FFFFFF"/>
        </w:rPr>
      </w:pPr>
    </w:p>
    <w:p w14:paraId="6BD6A862" w14:textId="77777777" w:rsidR="00E40FAA" w:rsidRPr="00E40FAA" w:rsidRDefault="00E40FAA" w:rsidP="00E40FAA">
      <w:pPr>
        <w:pStyle w:val="Heading3"/>
        <w:rPr>
          <w:sz w:val="32"/>
          <w:szCs w:val="32"/>
        </w:rPr>
      </w:pPr>
      <w:r w:rsidRPr="00E40FAA">
        <w:rPr>
          <w:color w:val="2E5395"/>
          <w:sz w:val="32"/>
          <w:szCs w:val="32"/>
        </w:rPr>
        <w:t>Data Collection.</w:t>
      </w:r>
    </w:p>
    <w:p w14:paraId="2506B855" w14:textId="77777777" w:rsidR="00E40FAA" w:rsidRDefault="00E40FAA" w:rsidP="00E40FAA">
      <w:pPr>
        <w:pStyle w:val="BodyText"/>
        <w:spacing w:before="173" w:line="360" w:lineRule="auto"/>
        <w:ind w:left="100" w:right="955" w:firstLine="720"/>
        <w:jc w:val="both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 xml:space="preserve">the SQL query (structured query language) which provides me with the details of people who have </w:t>
      </w:r>
      <w:proofErr w:type="spellStart"/>
      <w:r>
        <w:t>covid</w:t>
      </w:r>
      <w:proofErr w:type="spellEnd"/>
      <w:r>
        <w:t xml:space="preserve"> virus in different countries those that are vaccinated and not.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tableau.</w:t>
      </w:r>
    </w:p>
    <w:p w14:paraId="0DDA4AC1" w14:textId="77777777" w:rsidR="00E40FAA" w:rsidRDefault="00E40FAA" w:rsidP="00E40FAA">
      <w:pPr>
        <w:pStyle w:val="BodyText"/>
        <w:spacing w:before="173" w:line="360" w:lineRule="auto"/>
        <w:ind w:left="100" w:right="955" w:firstLine="720"/>
        <w:jc w:val="both"/>
      </w:pPr>
    </w:p>
    <w:p w14:paraId="0A729898" w14:textId="77777777" w:rsidR="00E40FAA" w:rsidRDefault="00E40FAA" w:rsidP="00E40FAA">
      <w:pPr>
        <w:pStyle w:val="BodyText"/>
        <w:spacing w:before="207"/>
        <w:ind w:left="100"/>
      </w:pP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questions</w:t>
      </w:r>
    </w:p>
    <w:p w14:paraId="6954C7D2" w14:textId="77777777" w:rsidR="00E40FAA" w:rsidRDefault="00E40FAA" w:rsidP="00E40FAA">
      <w:pPr>
        <w:pStyle w:val="BodyText"/>
        <w:rPr>
          <w:sz w:val="24"/>
        </w:rPr>
      </w:pPr>
    </w:p>
    <w:p w14:paraId="7482C3DD" w14:textId="77777777" w:rsidR="00E40FAA" w:rsidRDefault="00E40FAA" w:rsidP="00E40FAA">
      <w:pPr>
        <w:pStyle w:val="BodyText"/>
        <w:spacing w:before="11"/>
        <w:rPr>
          <w:sz w:val="19"/>
        </w:rPr>
      </w:pPr>
    </w:p>
    <w:p w14:paraId="53362255" w14:textId="08C1AACA" w:rsidR="00E40FAA" w:rsidRDefault="0021384A" w:rsidP="00E40FAA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127" w:after="0" w:line="240" w:lineRule="auto"/>
        <w:contextualSpacing w:val="0"/>
      </w:pPr>
      <w:r>
        <w:rPr>
          <w:spacing w:val="-2"/>
        </w:rPr>
        <w:t>people that are vaccinated</w:t>
      </w:r>
    </w:p>
    <w:p w14:paraId="5ECFEDF2" w14:textId="6D7A1474" w:rsidR="00E40FAA" w:rsidRDefault="0021384A" w:rsidP="00E40FAA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126" w:after="0" w:line="240" w:lineRule="auto"/>
        <w:contextualSpacing w:val="0"/>
      </w:pPr>
      <w:r>
        <w:t xml:space="preserve">The amount of people that lost </w:t>
      </w:r>
      <w:proofErr w:type="spellStart"/>
      <w:proofErr w:type="gramStart"/>
      <w:r>
        <w:t>there</w:t>
      </w:r>
      <w:proofErr w:type="spellEnd"/>
      <w:proofErr w:type="gramEnd"/>
      <w:r>
        <w:t xml:space="preserve"> life</w:t>
      </w:r>
    </w:p>
    <w:p w14:paraId="0CEB1764" w14:textId="103B7F5D" w:rsidR="00E40FAA" w:rsidRDefault="00E40FAA" w:rsidP="00E40FAA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126" w:after="0" w:line="240" w:lineRule="auto"/>
        <w:contextualSpacing w:val="0"/>
      </w:pP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 w:rsidR="0021384A">
        <w:t xml:space="preserve">amount of people infected </w:t>
      </w:r>
    </w:p>
    <w:p w14:paraId="5591DFCF" w14:textId="2D8B3EC1" w:rsidR="0021384A" w:rsidRDefault="0021384A" w:rsidP="00E40FAA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126" w:after="0" w:line="240" w:lineRule="auto"/>
        <w:contextualSpacing w:val="0"/>
      </w:pPr>
      <w:r>
        <w:t xml:space="preserve">The highest death count recorded </w:t>
      </w:r>
      <w:r w:rsidR="000C1464">
        <w:t xml:space="preserve">in </w:t>
      </w:r>
    </w:p>
    <w:p w14:paraId="706AC8B1" w14:textId="48C866DE" w:rsidR="0021384A" w:rsidRDefault="0021384A" w:rsidP="00E40FAA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126" w:after="0" w:line="240" w:lineRule="auto"/>
        <w:contextualSpacing w:val="0"/>
      </w:pPr>
      <w:r>
        <w:t xml:space="preserve">Total number of people who lost </w:t>
      </w:r>
      <w:proofErr w:type="spellStart"/>
      <w:proofErr w:type="gramStart"/>
      <w:r>
        <w:t>there</w:t>
      </w:r>
      <w:proofErr w:type="spellEnd"/>
      <w:proofErr w:type="gramEnd"/>
      <w:r>
        <w:t xml:space="preserve"> life</w:t>
      </w:r>
    </w:p>
    <w:p w14:paraId="31ED17B1" w14:textId="77777777" w:rsidR="00E40FAA" w:rsidRDefault="00E40FAA" w:rsidP="00E40FAA">
      <w:pPr>
        <w:pStyle w:val="BodyText"/>
        <w:spacing w:before="173" w:line="360" w:lineRule="auto"/>
        <w:ind w:left="100" w:right="955" w:firstLine="720"/>
        <w:jc w:val="both"/>
      </w:pPr>
    </w:p>
    <w:p w14:paraId="6CF44198" w14:textId="77777777" w:rsidR="0021384A" w:rsidRDefault="0021384A" w:rsidP="0021384A">
      <w:pPr>
        <w:spacing w:before="60"/>
        <w:ind w:left="100"/>
        <w:rPr>
          <w:sz w:val="32"/>
        </w:rPr>
      </w:pPr>
      <w:r>
        <w:rPr>
          <w:color w:val="2E5395"/>
          <w:sz w:val="32"/>
        </w:rPr>
        <w:t>Result.</w:t>
      </w:r>
    </w:p>
    <w:p w14:paraId="6FB2BC43" w14:textId="6C425968" w:rsidR="00E40FAA" w:rsidRDefault="0021384A" w:rsidP="00E40FAA">
      <w:r>
        <w:t xml:space="preserve">       </w:t>
      </w:r>
      <w:proofErr w:type="spellStart"/>
      <w:r>
        <w:t>United state</w:t>
      </w:r>
      <w:proofErr w:type="spellEnd"/>
      <w:r>
        <w:t xml:space="preserve"> of America is the country with the highest death count which recorded </w:t>
      </w:r>
      <w:r w:rsidR="009063C8">
        <w:t xml:space="preserve">1,052,313 of people who lost </w:t>
      </w:r>
      <w:proofErr w:type="spellStart"/>
      <w:r w:rsidR="009063C8">
        <w:t>there</w:t>
      </w:r>
      <w:proofErr w:type="spellEnd"/>
      <w:r w:rsidR="009063C8">
        <w:t xml:space="preserve"> life to the </w:t>
      </w:r>
      <w:proofErr w:type="spellStart"/>
      <w:r w:rsidR="009063C8">
        <w:t>covid</w:t>
      </w:r>
      <w:proofErr w:type="spellEnd"/>
      <w:r w:rsidR="009063C8">
        <w:t xml:space="preserve"> 19,why the whole world lost about 609,151,106 to this deadly virus countries like Nigeria recorded a cases of about 264,617 in which 3,155 was recorded dead in a population of 213,401,323 </w:t>
      </w:r>
    </w:p>
    <w:p w14:paraId="486CD4BB" w14:textId="1229DDC8" w:rsidR="009063C8" w:rsidRDefault="009063C8" w:rsidP="00E40FAA"/>
    <w:p w14:paraId="6B2DFEF2" w14:textId="6636F67A" w:rsidR="009063C8" w:rsidRDefault="009063C8" w:rsidP="00E40FAA"/>
    <w:p w14:paraId="05432A60" w14:textId="7CBD4577" w:rsidR="009063C8" w:rsidRDefault="009063C8" w:rsidP="00E40FAA"/>
    <w:p w14:paraId="308F213E" w14:textId="337D003B" w:rsidR="009063C8" w:rsidRDefault="009063C8" w:rsidP="009063C8">
      <w:pPr>
        <w:ind w:left="100"/>
        <w:rPr>
          <w:color w:val="0462C1"/>
          <w:sz w:val="32"/>
        </w:rPr>
      </w:pPr>
      <w:bookmarkStart w:id="2" w:name="_TOC_250002"/>
      <w:r>
        <w:rPr>
          <w:color w:val="0462C1"/>
          <w:spacing w:val="-1"/>
          <w:sz w:val="32"/>
        </w:rPr>
        <w:t>Analysis</w:t>
      </w:r>
      <w:r>
        <w:rPr>
          <w:color w:val="0462C1"/>
          <w:spacing w:val="-2"/>
          <w:sz w:val="32"/>
        </w:rPr>
        <w:t xml:space="preserve"> </w:t>
      </w:r>
      <w:bookmarkEnd w:id="2"/>
      <w:r>
        <w:rPr>
          <w:color w:val="0462C1"/>
          <w:sz w:val="32"/>
        </w:rPr>
        <w:t>Process.</w:t>
      </w:r>
    </w:p>
    <w:p w14:paraId="5D7E98D8" w14:textId="2C1236B5" w:rsidR="00266CA5" w:rsidRPr="00A85903" w:rsidRDefault="00A85903" w:rsidP="00A85903">
      <w:pPr>
        <w:pStyle w:val="ListParagraph"/>
        <w:numPr>
          <w:ilvl w:val="0"/>
          <w:numId w:val="3"/>
        </w:numPr>
      </w:pPr>
      <w:r w:rsidRPr="00A85903">
        <w:t>Global numbers this is the to</w:t>
      </w:r>
      <w:r>
        <w:t xml:space="preserve">tal </w:t>
      </w:r>
      <w:r w:rsidRPr="00A85903">
        <w:t xml:space="preserve">number of people that was infected lost </w:t>
      </w:r>
      <w:proofErr w:type="gramStart"/>
      <w:r w:rsidRPr="00A85903">
        <w:t>there</w:t>
      </w:r>
      <w:proofErr w:type="gramEnd"/>
      <w:r w:rsidRPr="00A85903">
        <w:t xml:space="preserve"> life across the world</w:t>
      </w:r>
    </w:p>
    <w:p w14:paraId="61F54664" w14:textId="48A08C30" w:rsidR="00A85903" w:rsidRPr="00A85903" w:rsidRDefault="00A85903" w:rsidP="00A85903">
      <w:pPr>
        <w:pStyle w:val="Heading9"/>
        <w:spacing w:line="36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                </w:t>
      </w:r>
      <w:r w:rsidRPr="00A85903">
        <w:rPr>
          <w:rFonts w:ascii="Times New Roman" w:hAnsi="Times New Roman" w:cs="Times New Roman"/>
          <w:i w:val="0"/>
          <w:iCs w:val="0"/>
        </w:rPr>
        <w:t>I</w:t>
      </w:r>
      <w:r w:rsidRPr="00A85903">
        <w:rPr>
          <w:rFonts w:ascii="Times New Roman" w:hAnsi="Times New Roman" w:cs="Times New Roman"/>
          <w:i w:val="0"/>
          <w:iCs w:val="0"/>
          <w:spacing w:val="-5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did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a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check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on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the</w:t>
      </w:r>
      <w:r w:rsidRPr="00A85903">
        <w:rPr>
          <w:rFonts w:ascii="Times New Roman" w:hAnsi="Times New Roman" w:cs="Times New Roman"/>
          <w:i w:val="0"/>
          <w:iCs w:val="0"/>
          <w:spacing w:val="-5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datasets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to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see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the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A85903">
        <w:rPr>
          <w:rFonts w:ascii="Times New Roman" w:hAnsi="Times New Roman" w:cs="Times New Roman"/>
          <w:i w:val="0"/>
          <w:iCs w:val="0"/>
        </w:rPr>
        <w:t>total</w:t>
      </w:r>
      <w:r w:rsidRPr="00A85903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number of people that got infected and lost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</w:rPr>
        <w:t>there</w:t>
      </w:r>
      <w:proofErr w:type="spellEnd"/>
      <w:proofErr w:type="gramEnd"/>
      <w:r>
        <w:rPr>
          <w:rFonts w:ascii="Times New Roman" w:hAnsi="Times New Roman" w:cs="Times New Roman"/>
          <w:i w:val="0"/>
          <w:iCs w:val="0"/>
        </w:rPr>
        <w:t xml:space="preserve"> life across </w:t>
      </w:r>
      <w:r w:rsidRPr="00A85903">
        <w:rPr>
          <w:rFonts w:ascii="Times New Roman" w:hAnsi="Times New Roman" w:cs="Times New Roman"/>
          <w:i w:val="0"/>
          <w:iCs w:val="0"/>
          <w:spacing w:val="1"/>
        </w:rPr>
        <w:t xml:space="preserve">     </w:t>
      </w:r>
    </w:p>
    <w:p w14:paraId="7FD8BD5F" w14:textId="77777777" w:rsidR="00A85903" w:rsidRDefault="00A85903" w:rsidP="00A85903">
      <w:pPr>
        <w:pStyle w:val="ListParagraph"/>
        <w:ind w:left="820"/>
        <w:jc w:val="both"/>
        <w:rPr>
          <w:rFonts w:ascii="Times New Roman" w:hAnsi="Times New Roman" w:cs="Times New Roman"/>
          <w:i/>
          <w:iCs/>
        </w:rPr>
      </w:pPr>
      <w:r w:rsidRPr="00A8590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  <w:i/>
          <w:iCs/>
        </w:rPr>
        <w:t>e world.</w:t>
      </w:r>
    </w:p>
    <w:p w14:paraId="660C5643" w14:textId="77777777" w:rsidR="00A85903" w:rsidRDefault="00A85903" w:rsidP="00A85903">
      <w:pPr>
        <w:pStyle w:val="ListParagraph"/>
        <w:ind w:left="820"/>
        <w:jc w:val="both"/>
        <w:rPr>
          <w:rFonts w:ascii="Times New Roman" w:hAnsi="Times New Roman" w:cs="Times New Roman"/>
          <w:i/>
          <w:iCs/>
        </w:rPr>
      </w:pPr>
    </w:p>
    <w:p w14:paraId="5BE49FC7" w14:textId="42917506" w:rsidR="00A85903" w:rsidRPr="00A85903" w:rsidRDefault="00A85903" w:rsidP="00A85903">
      <w:pPr>
        <w:pStyle w:val="ListParagraph"/>
        <w:ind w:left="820"/>
        <w:jc w:val="both"/>
        <w:rPr>
          <w:sz w:val="32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14334CE" wp14:editId="589881DC">
            <wp:extent cx="5301895" cy="1010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109_1135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33" cy="10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903">
        <w:rPr>
          <w:rFonts w:ascii="Times New Roman" w:hAnsi="Times New Roman" w:cs="Times New Roman"/>
          <w:i/>
          <w:iCs/>
        </w:rPr>
        <w:t>.</w:t>
      </w:r>
    </w:p>
    <w:p w14:paraId="1AE73E0D" w14:textId="1D5EC25C" w:rsidR="00A85903" w:rsidRDefault="00A85903" w:rsidP="000C1464">
      <w:r>
        <w:t xml:space="preserve">               </w:t>
      </w:r>
      <w:r>
        <w:rPr>
          <w:noProof/>
        </w:rPr>
        <w:drawing>
          <wp:inline distT="0" distB="0" distL="0" distR="0" wp14:anchorId="1F317791" wp14:editId="43789037">
            <wp:extent cx="3231427" cy="359047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109_1132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27" cy="3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5D8" w14:textId="515E5159" w:rsidR="000C1464" w:rsidRDefault="000C1464" w:rsidP="000C1464">
      <w:pPr>
        <w:pStyle w:val="Heading9"/>
        <w:spacing w:line="360" w:lineRule="auto"/>
        <w:rPr>
          <w:rFonts w:ascii="Times New Roman" w:hAnsi="Times New Roman" w:cs="Times New Roman"/>
          <w:i w:val="0"/>
          <w:iCs w:val="0"/>
        </w:rPr>
      </w:pPr>
      <w:r>
        <w:t xml:space="preserve">              </w:t>
      </w:r>
      <w:proofErr w:type="gramStart"/>
      <w:r w:rsidR="00B30056">
        <w:rPr>
          <w:rFonts w:ascii="Times New Roman" w:hAnsi="Times New Roman" w:cs="Times New Roman"/>
          <w:i w:val="0"/>
          <w:iCs w:val="0"/>
        </w:rPr>
        <w:t>So</w:t>
      </w:r>
      <w:proofErr w:type="gramEnd"/>
      <w:r w:rsidR="00B30056">
        <w:rPr>
          <w:rFonts w:ascii="Times New Roman" w:hAnsi="Times New Roman" w:cs="Times New Roman"/>
          <w:i w:val="0"/>
          <w:iCs w:val="0"/>
        </w:rPr>
        <w:t xml:space="preserve"> we can see that the Total cases across the world is 609,151,106 and the total and the total death </w:t>
      </w:r>
    </w:p>
    <w:p w14:paraId="2A63AC02" w14:textId="2E67B0A9" w:rsidR="00B30056" w:rsidRDefault="00B30056" w:rsidP="00B30056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  </w:t>
      </w:r>
      <w:r w:rsidRPr="00B30056">
        <w:rPr>
          <w:rFonts w:ascii="Times New Roman" w:hAnsi="Times New Roman" w:cs="Times New Roman"/>
          <w:sz w:val="20"/>
          <w:szCs w:val="20"/>
        </w:rPr>
        <w:t>Count is 6</w:t>
      </w:r>
      <w:r w:rsidR="003F5828">
        <w:rPr>
          <w:rFonts w:ascii="Times New Roman" w:hAnsi="Times New Roman" w:cs="Times New Roman"/>
          <w:sz w:val="20"/>
          <w:szCs w:val="20"/>
        </w:rPr>
        <w:t>,</w:t>
      </w:r>
      <w:r w:rsidRPr="00B30056">
        <w:rPr>
          <w:rFonts w:ascii="Times New Roman" w:hAnsi="Times New Roman" w:cs="Times New Roman"/>
          <w:sz w:val="20"/>
          <w:szCs w:val="20"/>
        </w:rPr>
        <w:t>481</w:t>
      </w:r>
      <w:r w:rsidR="003F5828">
        <w:rPr>
          <w:rFonts w:ascii="Times New Roman" w:hAnsi="Times New Roman" w:cs="Times New Roman"/>
          <w:sz w:val="20"/>
          <w:szCs w:val="20"/>
        </w:rPr>
        <w:t>,</w:t>
      </w:r>
      <w:r w:rsidRPr="00B30056">
        <w:rPr>
          <w:rFonts w:ascii="Times New Roman" w:hAnsi="Times New Roman" w:cs="Times New Roman"/>
          <w:sz w:val="20"/>
          <w:szCs w:val="20"/>
        </w:rPr>
        <w:t>786</w:t>
      </w:r>
    </w:p>
    <w:p w14:paraId="50370F5D" w14:textId="6B553654" w:rsidR="003F5828" w:rsidRDefault="003F5828" w:rsidP="00B30056">
      <w:pPr>
        <w:rPr>
          <w:rFonts w:ascii="Times New Roman" w:hAnsi="Times New Roman" w:cs="Times New Roman"/>
          <w:sz w:val="20"/>
          <w:szCs w:val="20"/>
        </w:rPr>
      </w:pPr>
    </w:p>
    <w:p w14:paraId="3F673825" w14:textId="0A160687" w:rsidR="003F5828" w:rsidRDefault="003F5828" w:rsidP="003F5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total number of </w:t>
      </w:r>
      <w:proofErr w:type="gramStart"/>
      <w:r>
        <w:rPr>
          <w:rFonts w:ascii="Times New Roman" w:hAnsi="Times New Roman" w:cs="Times New Roman"/>
          <w:sz w:val="20"/>
          <w:szCs w:val="20"/>
        </w:rPr>
        <w:t>life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lost during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covid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2020 to 2022 in Nigeria, the amount of people infected and the total population as at that time</w:t>
      </w:r>
      <w:r w:rsidR="0057747A">
        <w:rPr>
          <w:rFonts w:ascii="Times New Roman" w:hAnsi="Times New Roman" w:cs="Times New Roman"/>
          <w:sz w:val="20"/>
          <w:szCs w:val="20"/>
        </w:rPr>
        <w:t xml:space="preserve"> and also the percentages</w:t>
      </w:r>
    </w:p>
    <w:p w14:paraId="4434A1B8" w14:textId="77777777" w:rsidR="003F5828" w:rsidRDefault="003F5828" w:rsidP="003F5828">
      <w:pPr>
        <w:pStyle w:val="ListParagraph"/>
        <w:ind w:left="820"/>
        <w:rPr>
          <w:rFonts w:ascii="Times New Roman" w:hAnsi="Times New Roman" w:cs="Times New Roman"/>
          <w:noProof/>
          <w:sz w:val="20"/>
          <w:szCs w:val="20"/>
        </w:rPr>
      </w:pPr>
    </w:p>
    <w:p w14:paraId="3177C094" w14:textId="51F87887" w:rsidR="003F5828" w:rsidRDefault="003F5828" w:rsidP="003F5828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18BCC6" wp14:editId="019F291A">
            <wp:extent cx="5402488" cy="7529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1109_1239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91" cy="7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563A" w14:textId="044B097D" w:rsidR="003F5828" w:rsidRDefault="003F5828" w:rsidP="003F5828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5607086E" w14:textId="13E6F878" w:rsidR="00946DF3" w:rsidRDefault="00385A33" w:rsidP="00946DF3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D6D7C8" wp14:editId="07350C2C">
            <wp:extent cx="3553837" cy="32241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21109_0124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37" cy="3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5F4" w14:textId="77777777" w:rsidR="00946DF3" w:rsidRPr="00946DF3" w:rsidRDefault="00946DF3" w:rsidP="00946DF3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1F3B503F" w14:textId="4C07C896" w:rsidR="003F5828" w:rsidRDefault="00F876A3" w:rsidP="009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BF42B5">
        <w:rPr>
          <w:rFonts w:ascii="Times New Roman" w:hAnsi="Times New Roman" w:cs="Times New Roman"/>
          <w:sz w:val="20"/>
          <w:szCs w:val="20"/>
        </w:rPr>
        <w:t>ountries</w:t>
      </w:r>
      <w:r>
        <w:rPr>
          <w:rFonts w:ascii="Times New Roman" w:hAnsi="Times New Roman" w:cs="Times New Roman"/>
          <w:sz w:val="20"/>
          <w:szCs w:val="20"/>
        </w:rPr>
        <w:t xml:space="preserve"> that record</w:t>
      </w:r>
      <w:r w:rsidR="00BF42B5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largest amount of dead people during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covid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2020 to 2022</w:t>
      </w:r>
    </w:p>
    <w:p w14:paraId="7003F405" w14:textId="77777777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4971857F" w14:textId="6506B7EC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CAC5C1" wp14:editId="224D0773">
            <wp:extent cx="5403303" cy="82661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42" cy="8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018" w14:textId="77C40D0A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37351D7D" w14:textId="61A7107C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BF018E" wp14:editId="5A470502">
            <wp:extent cx="1897822" cy="30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109_1130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22" cy="3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7C3" w14:textId="107C4988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0B1DA619" w14:textId="0B79CFB2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23AE7A74" w14:textId="6908BC43" w:rsidR="000E10FF" w:rsidRPr="000E10FF" w:rsidRDefault="00BF42B5" w:rsidP="000E1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Continent that recorded the highest amount of dead people</w:t>
      </w:r>
    </w:p>
    <w:p w14:paraId="6B6E701B" w14:textId="66D4BA38" w:rsidR="000E10FF" w:rsidRPr="000E10FF" w:rsidRDefault="000E10FF" w:rsidP="000E10FF">
      <w:pPr>
        <w:ind w:left="4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F8E517" wp14:editId="4D966D17">
            <wp:extent cx="4806839" cy="94524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1109_114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839" cy="9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7AE6" w14:textId="62AD4453" w:rsidR="00BF42B5" w:rsidRPr="000E10FF" w:rsidRDefault="00BF42B5" w:rsidP="000E10FF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CCF07B" wp14:editId="3630CBCA">
            <wp:extent cx="1839202" cy="11430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1109_0224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02" cy="11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5C8" w14:textId="77777777" w:rsidR="00BF42B5" w:rsidRDefault="00BF42B5" w:rsidP="00BF42B5">
      <w:pPr>
        <w:spacing w:before="239"/>
        <w:ind w:left="100"/>
        <w:rPr>
          <w:sz w:val="32"/>
        </w:rPr>
      </w:pPr>
      <w:r>
        <w:rPr>
          <w:color w:val="2E5395"/>
          <w:spacing w:val="-2"/>
          <w:sz w:val="32"/>
        </w:rPr>
        <w:t>Tableau</w:t>
      </w:r>
      <w:r>
        <w:rPr>
          <w:color w:val="2E5395"/>
          <w:spacing w:val="-13"/>
          <w:sz w:val="32"/>
        </w:rPr>
        <w:t xml:space="preserve"> </w:t>
      </w:r>
      <w:r>
        <w:rPr>
          <w:color w:val="2E5395"/>
          <w:spacing w:val="-2"/>
          <w:sz w:val="32"/>
        </w:rPr>
        <w:t>Visualizations.</w:t>
      </w:r>
    </w:p>
    <w:p w14:paraId="2B047AC5" w14:textId="7455561E" w:rsidR="00BF42B5" w:rsidRPr="00BF42B5" w:rsidRDefault="00BF42B5" w:rsidP="00BF42B5">
      <w:pPr>
        <w:pStyle w:val="Heading7"/>
        <w:spacing w:before="184" w:line="360" w:lineRule="auto"/>
        <w:ind w:right="1309"/>
        <w:rPr>
          <w:i w:val="0"/>
          <w:iCs w:val="0"/>
        </w:rPr>
      </w:pPr>
      <w:r w:rsidRPr="00BF42B5">
        <w:rPr>
          <w:i w:val="0"/>
          <w:iCs w:val="0"/>
        </w:rPr>
        <w:t xml:space="preserve">The diagram shows a chart containing each </w:t>
      </w:r>
      <w:r w:rsidR="000E10FF">
        <w:rPr>
          <w:i w:val="0"/>
          <w:iCs w:val="0"/>
        </w:rPr>
        <w:t xml:space="preserve">chart of the </w:t>
      </w:r>
      <w:proofErr w:type="spellStart"/>
      <w:r w:rsidR="000E10FF">
        <w:rPr>
          <w:i w:val="0"/>
          <w:iCs w:val="0"/>
        </w:rPr>
        <w:t>sql</w:t>
      </w:r>
      <w:proofErr w:type="spellEnd"/>
      <w:r w:rsidR="000E10FF">
        <w:rPr>
          <w:i w:val="0"/>
          <w:iCs w:val="0"/>
        </w:rPr>
        <w:t xml:space="preserve"> above</w:t>
      </w:r>
    </w:p>
    <w:p w14:paraId="38B2B595" w14:textId="77777777" w:rsidR="00BF42B5" w:rsidRDefault="00BF42B5" w:rsidP="00BF42B5">
      <w:pPr>
        <w:pStyle w:val="BodyText"/>
        <w:rPr>
          <w:sz w:val="20"/>
        </w:rPr>
      </w:pPr>
    </w:p>
    <w:p w14:paraId="5C8061B8" w14:textId="77777777" w:rsidR="00BF42B5" w:rsidRDefault="00BF42B5" w:rsidP="00BF42B5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0FC13491" w14:textId="4A1798A8" w:rsidR="00F876A3" w:rsidRDefault="00F876A3" w:rsidP="00F876A3">
      <w:pPr>
        <w:pStyle w:val="ListParagraph"/>
        <w:ind w:left="820"/>
        <w:rPr>
          <w:rFonts w:ascii="Times New Roman" w:hAnsi="Times New Roman" w:cs="Times New Roman"/>
          <w:sz w:val="20"/>
          <w:szCs w:val="20"/>
        </w:rPr>
      </w:pPr>
    </w:p>
    <w:p w14:paraId="3B958028" w14:textId="49379047" w:rsidR="003F5828" w:rsidRDefault="00D1568A" w:rsidP="00D15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diagram of the global numbers </w:t>
      </w:r>
    </w:p>
    <w:p w14:paraId="3AA60BA7" w14:textId="77777777" w:rsidR="00D1568A" w:rsidRDefault="00D1568A" w:rsidP="00D1568A">
      <w:pPr>
        <w:pStyle w:val="ListParagraph"/>
        <w:ind w:left="1180"/>
        <w:rPr>
          <w:rFonts w:ascii="Times New Roman" w:hAnsi="Times New Roman" w:cs="Times New Roman"/>
          <w:sz w:val="20"/>
          <w:szCs w:val="20"/>
        </w:rPr>
      </w:pPr>
    </w:p>
    <w:p w14:paraId="792D18E7" w14:textId="0F19C9B5" w:rsidR="00D1568A" w:rsidRDefault="00D1568A" w:rsidP="00D1568A">
      <w:pPr>
        <w:pStyle w:val="ListParagraph"/>
        <w:ind w:left="1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769A19" wp14:editId="484B376E">
            <wp:extent cx="2828414" cy="483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21109_0250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14" cy="4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588" w14:textId="551E1E5D" w:rsidR="00D1568A" w:rsidRDefault="00D1568A" w:rsidP="00D1568A">
      <w:pPr>
        <w:pStyle w:val="ListParagraph"/>
        <w:ind w:left="1180"/>
        <w:rPr>
          <w:rFonts w:ascii="Times New Roman" w:hAnsi="Times New Roman" w:cs="Times New Roman"/>
          <w:sz w:val="20"/>
          <w:szCs w:val="20"/>
        </w:rPr>
      </w:pPr>
    </w:p>
    <w:p w14:paraId="7F7FAF65" w14:textId="6078BF2F" w:rsidR="00D1568A" w:rsidRDefault="00D1568A" w:rsidP="00D1568A">
      <w:pPr>
        <w:pStyle w:val="ListParagraph"/>
        <w:ind w:left="1180"/>
        <w:rPr>
          <w:rFonts w:ascii="Times New Roman" w:hAnsi="Times New Roman" w:cs="Times New Roman"/>
          <w:sz w:val="20"/>
          <w:szCs w:val="20"/>
        </w:rPr>
      </w:pPr>
    </w:p>
    <w:p w14:paraId="134B53E8" w14:textId="317FC5C7" w:rsidR="00D1568A" w:rsidRPr="003F5828" w:rsidRDefault="00D1568A" w:rsidP="00D15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bookmarkStart w:id="3" w:name="_GoBack"/>
      <w:bookmarkEnd w:id="3"/>
    </w:p>
    <w:sectPr w:rsidR="00D1568A" w:rsidRPr="003F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EB8"/>
    <w:multiLevelType w:val="hybridMultilevel"/>
    <w:tmpl w:val="CF54852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5A9542D"/>
    <w:multiLevelType w:val="hybridMultilevel"/>
    <w:tmpl w:val="0AD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2EE5"/>
    <w:multiLevelType w:val="hybridMultilevel"/>
    <w:tmpl w:val="9E38735A"/>
    <w:lvl w:ilvl="0" w:tplc="C62E6EE0">
      <w:start w:val="1"/>
      <w:numFmt w:val="decimal"/>
      <w:lvlText w:val="%1."/>
      <w:lvlJc w:val="left"/>
      <w:pPr>
        <w:ind w:left="820" w:hanging="5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F7D4048C">
      <w:numFmt w:val="bullet"/>
      <w:lvlText w:val="•"/>
      <w:lvlJc w:val="left"/>
      <w:pPr>
        <w:ind w:left="1776" w:hanging="525"/>
      </w:pPr>
      <w:rPr>
        <w:rFonts w:hint="default"/>
        <w:lang w:val="en-US" w:eastAsia="en-US" w:bidi="ar-SA"/>
      </w:rPr>
    </w:lvl>
    <w:lvl w:ilvl="2" w:tplc="D604E344">
      <w:numFmt w:val="bullet"/>
      <w:lvlText w:val="•"/>
      <w:lvlJc w:val="left"/>
      <w:pPr>
        <w:ind w:left="2732" w:hanging="525"/>
      </w:pPr>
      <w:rPr>
        <w:rFonts w:hint="default"/>
        <w:lang w:val="en-US" w:eastAsia="en-US" w:bidi="ar-SA"/>
      </w:rPr>
    </w:lvl>
    <w:lvl w:ilvl="3" w:tplc="36CED404">
      <w:numFmt w:val="bullet"/>
      <w:lvlText w:val="•"/>
      <w:lvlJc w:val="left"/>
      <w:pPr>
        <w:ind w:left="3688" w:hanging="525"/>
      </w:pPr>
      <w:rPr>
        <w:rFonts w:hint="default"/>
        <w:lang w:val="en-US" w:eastAsia="en-US" w:bidi="ar-SA"/>
      </w:rPr>
    </w:lvl>
    <w:lvl w:ilvl="4" w:tplc="4CCA52AA">
      <w:numFmt w:val="bullet"/>
      <w:lvlText w:val="•"/>
      <w:lvlJc w:val="left"/>
      <w:pPr>
        <w:ind w:left="4644" w:hanging="525"/>
      </w:pPr>
      <w:rPr>
        <w:rFonts w:hint="default"/>
        <w:lang w:val="en-US" w:eastAsia="en-US" w:bidi="ar-SA"/>
      </w:rPr>
    </w:lvl>
    <w:lvl w:ilvl="5" w:tplc="AC945756">
      <w:numFmt w:val="bullet"/>
      <w:lvlText w:val="•"/>
      <w:lvlJc w:val="left"/>
      <w:pPr>
        <w:ind w:left="5600" w:hanging="525"/>
      </w:pPr>
      <w:rPr>
        <w:rFonts w:hint="default"/>
        <w:lang w:val="en-US" w:eastAsia="en-US" w:bidi="ar-SA"/>
      </w:rPr>
    </w:lvl>
    <w:lvl w:ilvl="6" w:tplc="F8848222">
      <w:numFmt w:val="bullet"/>
      <w:lvlText w:val="•"/>
      <w:lvlJc w:val="left"/>
      <w:pPr>
        <w:ind w:left="6556" w:hanging="525"/>
      </w:pPr>
      <w:rPr>
        <w:rFonts w:hint="default"/>
        <w:lang w:val="en-US" w:eastAsia="en-US" w:bidi="ar-SA"/>
      </w:rPr>
    </w:lvl>
    <w:lvl w:ilvl="7" w:tplc="D6CE40BE">
      <w:numFmt w:val="bullet"/>
      <w:lvlText w:val="•"/>
      <w:lvlJc w:val="left"/>
      <w:pPr>
        <w:ind w:left="7512" w:hanging="525"/>
      </w:pPr>
      <w:rPr>
        <w:rFonts w:hint="default"/>
        <w:lang w:val="en-US" w:eastAsia="en-US" w:bidi="ar-SA"/>
      </w:rPr>
    </w:lvl>
    <w:lvl w:ilvl="8" w:tplc="1FE4DF8C">
      <w:numFmt w:val="bullet"/>
      <w:lvlText w:val="•"/>
      <w:lvlJc w:val="left"/>
      <w:pPr>
        <w:ind w:left="8468" w:hanging="525"/>
      </w:pPr>
      <w:rPr>
        <w:rFonts w:hint="default"/>
        <w:lang w:val="en-US" w:eastAsia="en-US" w:bidi="ar-SA"/>
      </w:rPr>
    </w:lvl>
  </w:abstractNum>
  <w:abstractNum w:abstractNumId="3" w15:restartNumberingAfterBreak="0">
    <w:nsid w:val="7C8C6112"/>
    <w:multiLevelType w:val="hybridMultilevel"/>
    <w:tmpl w:val="E0C444A0"/>
    <w:lvl w:ilvl="0" w:tplc="D65048F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6"/>
    <w:rsid w:val="000C1464"/>
    <w:rsid w:val="000E10FF"/>
    <w:rsid w:val="0021384A"/>
    <w:rsid w:val="00266CA5"/>
    <w:rsid w:val="00322716"/>
    <w:rsid w:val="00385A33"/>
    <w:rsid w:val="003B0539"/>
    <w:rsid w:val="003F5828"/>
    <w:rsid w:val="004D4465"/>
    <w:rsid w:val="0057747A"/>
    <w:rsid w:val="006D5FEF"/>
    <w:rsid w:val="007B3D33"/>
    <w:rsid w:val="00893D61"/>
    <w:rsid w:val="009063C8"/>
    <w:rsid w:val="00946DF3"/>
    <w:rsid w:val="009971E4"/>
    <w:rsid w:val="00A85903"/>
    <w:rsid w:val="00B30056"/>
    <w:rsid w:val="00BF42B5"/>
    <w:rsid w:val="00D1568A"/>
    <w:rsid w:val="00E40FAA"/>
    <w:rsid w:val="00F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4493"/>
  <w15:chartTrackingRefBased/>
  <w15:docId w15:val="{0B8CB188-D1E4-4274-954D-50E04BC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71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859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2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22716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322716"/>
    <w:pPr>
      <w:widowControl w:val="0"/>
      <w:autoSpaceDE w:val="0"/>
      <w:autoSpaceDN w:val="0"/>
      <w:spacing w:before="60" w:after="0" w:line="240" w:lineRule="auto"/>
      <w:ind w:left="2068"/>
    </w:pPr>
    <w:rPr>
      <w:rFonts w:ascii="Times New Roman" w:eastAsia="Times New Roman" w:hAnsi="Times New Roman" w:cs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322716"/>
    <w:rPr>
      <w:rFonts w:ascii="Times New Roman" w:eastAsia="Times New Roman" w:hAnsi="Times New Roman" w:cs="Times New Roman"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32271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uiPriority w:val="1"/>
    <w:qFormat/>
    <w:rsid w:val="00893D61"/>
    <w:pPr>
      <w:widowControl w:val="0"/>
      <w:autoSpaceDE w:val="0"/>
      <w:autoSpaceDN w:val="0"/>
      <w:spacing w:before="127" w:after="0" w:line="240" w:lineRule="auto"/>
      <w:ind w:left="100"/>
    </w:pPr>
    <w:rPr>
      <w:rFonts w:ascii="Times New Roman" w:eastAsia="Times New Roman" w:hAnsi="Times New Roman" w:cs="Times New Roman"/>
      <w:b/>
      <w:bCs/>
    </w:rPr>
  </w:style>
  <w:style w:type="paragraph" w:styleId="TOC2">
    <w:name w:val="toc 2"/>
    <w:basedOn w:val="Normal"/>
    <w:uiPriority w:val="1"/>
    <w:qFormat/>
    <w:rsid w:val="00893D61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40F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859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B5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Communications Ltd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Olabode [ MTN Nigeria ]</dc:creator>
  <cp:keywords/>
  <dc:description/>
  <cp:lastModifiedBy>Olaoluwa Olabode [ MTN Nigeria ]</cp:lastModifiedBy>
  <cp:revision>6</cp:revision>
  <dcterms:created xsi:type="dcterms:W3CDTF">2022-11-09T08:06:00Z</dcterms:created>
  <dcterms:modified xsi:type="dcterms:W3CDTF">2022-11-09T14:00:00Z</dcterms:modified>
</cp:coreProperties>
</file>