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General Service information (headers API keys and breif description of the types of calls)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note all calls require API key in header, some also require a username and password in the authorization header.  This will be indicated in the documentation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ApiKey info: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Apikey to use on IOS : 460ad6f3-8216-469f-9b1c-52cffa5d812c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Apikey to use on Andriod : 460ad6f3-8216-469f-9b1c-52cffa5d812c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User name password info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Passwords and user name are joined together and then base 64 encoded see sample: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Username: case: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Password: drive333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encode the combined string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case:drive333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Y2FzZTpkcml2ZTMzMw==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for how encoding passwords (for testing)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http://www.motobit.com/util/base64-decoder-encoder.asp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User-Agent: Fiddler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Content-Type: text/json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Host: localhost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Examples of headers withoute APiI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Examples of Api Headers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header sample with just API key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User-Agent: Fiddler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Content-Type: text/json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Host: localhost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apkikey: 460ad6f3-8216-469f-9b1c-52cffa5d812c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header sample with API key and auth header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User-Agent: Fiddler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Content-Type: text/json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Host: localhost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Authorization: Y2FzZTpkcml2ZTMzMw==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apkikey: 460ad6f3-8216-469f-9b1c-52cffa5d812c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motobit.com/util/base64-decoder-encoder.asp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