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B2DFE3" w14:textId="77777777" w:rsidR="00332E5D" w:rsidRPr="00C57CE3" w:rsidRDefault="00332E5D" w:rsidP="003D3A14">
      <w:pPr>
        <w:spacing w:line="360" w:lineRule="auto"/>
        <w:jc w:val="center"/>
        <w:rPr>
          <w:rFonts w:ascii="Times New Roman" w:hAnsi="Times New Roman" w:cs="Times New Roman"/>
          <w:b/>
          <w:bCs/>
          <w:u w:val="single"/>
          <w:lang w:val="es-419"/>
        </w:rPr>
      </w:pPr>
      <w:r w:rsidRPr="00C57CE3">
        <w:rPr>
          <w:rFonts w:ascii="Times New Roman" w:hAnsi="Times New Roman" w:cs="Times New Roman"/>
          <w:b/>
          <w:bCs/>
          <w:u w:val="single"/>
          <w:lang w:val="es-419"/>
        </w:rPr>
        <w:t>Trabajo Práctico Semanal</w:t>
      </w:r>
    </w:p>
    <w:p w14:paraId="3943CD86" w14:textId="77777777" w:rsidR="00332E5D" w:rsidRPr="00C57CE3" w:rsidRDefault="00332E5D" w:rsidP="003D3A14">
      <w:pPr>
        <w:spacing w:line="360" w:lineRule="auto"/>
        <w:rPr>
          <w:rFonts w:ascii="Times New Roman" w:hAnsi="Times New Roman" w:cs="Times New Roman"/>
          <w:lang w:val="es-419"/>
        </w:rPr>
      </w:pPr>
      <w:r w:rsidRPr="00C57CE3">
        <w:rPr>
          <w:rFonts w:ascii="Times New Roman" w:hAnsi="Times New Roman" w:cs="Times New Roman"/>
          <w:b/>
          <w:bCs/>
          <w:lang w:val="es-419"/>
        </w:rPr>
        <w:t xml:space="preserve">Alumna: </w:t>
      </w:r>
      <w:r w:rsidRPr="00C57CE3">
        <w:rPr>
          <w:rFonts w:ascii="Times New Roman" w:hAnsi="Times New Roman" w:cs="Times New Roman"/>
          <w:lang w:val="es-419"/>
        </w:rPr>
        <w:t>Aracely Villalba Russi</w:t>
      </w:r>
    </w:p>
    <w:p w14:paraId="79306126" w14:textId="77777777" w:rsidR="00332E5D" w:rsidRPr="00C57CE3" w:rsidRDefault="00332E5D" w:rsidP="003D3A14">
      <w:pPr>
        <w:spacing w:line="360" w:lineRule="auto"/>
        <w:rPr>
          <w:rFonts w:ascii="Times New Roman" w:hAnsi="Times New Roman" w:cs="Times New Roman"/>
          <w:lang w:val="es-419"/>
        </w:rPr>
      </w:pPr>
      <w:r w:rsidRPr="00C57CE3">
        <w:rPr>
          <w:rFonts w:ascii="Times New Roman" w:hAnsi="Times New Roman" w:cs="Times New Roman"/>
          <w:b/>
          <w:bCs/>
          <w:lang w:val="es-419"/>
        </w:rPr>
        <w:t xml:space="preserve">Puntaje: </w:t>
      </w:r>
      <w:r w:rsidRPr="00C57CE3">
        <w:rPr>
          <w:rFonts w:ascii="Times New Roman" w:hAnsi="Times New Roman" w:cs="Times New Roman"/>
          <w:lang w:val="es-419"/>
        </w:rPr>
        <w:t xml:space="preserve">3 </w:t>
      </w:r>
    </w:p>
    <w:p w14:paraId="500BD5FB" w14:textId="77777777" w:rsidR="00332E5D" w:rsidRPr="00C57CE3" w:rsidRDefault="00332E5D" w:rsidP="003D3A14">
      <w:pPr>
        <w:spacing w:line="360" w:lineRule="auto"/>
        <w:rPr>
          <w:rFonts w:ascii="Times New Roman" w:hAnsi="Times New Roman" w:cs="Times New Roman"/>
          <w:b/>
          <w:bCs/>
          <w:lang w:val="es-419"/>
        </w:rPr>
      </w:pPr>
      <w:r w:rsidRPr="00C57CE3">
        <w:rPr>
          <w:rFonts w:ascii="Times New Roman" w:hAnsi="Times New Roman" w:cs="Times New Roman"/>
          <w:b/>
          <w:bCs/>
          <w:lang w:val="es-419"/>
        </w:rPr>
        <w:t xml:space="preserve">PC: </w:t>
      </w:r>
    </w:p>
    <w:p w14:paraId="711CDCAA" w14:textId="55B4EF43" w:rsidR="00332E5D" w:rsidRPr="00C57CE3" w:rsidRDefault="00332E5D" w:rsidP="003D3A14">
      <w:pPr>
        <w:spacing w:line="360" w:lineRule="auto"/>
        <w:rPr>
          <w:rFonts w:ascii="Times New Roman" w:hAnsi="Times New Roman" w:cs="Times New Roman"/>
          <w:lang w:val="es-419"/>
        </w:rPr>
      </w:pPr>
      <w:r w:rsidRPr="00C57CE3">
        <w:rPr>
          <w:rFonts w:ascii="Times New Roman" w:hAnsi="Times New Roman" w:cs="Times New Roman"/>
          <w:b/>
          <w:bCs/>
          <w:lang w:val="es-419"/>
        </w:rPr>
        <w:t xml:space="preserve">Fecha: </w:t>
      </w:r>
      <w:r w:rsidR="00DE5C70" w:rsidRPr="00C57CE3">
        <w:rPr>
          <w:rFonts w:ascii="Times New Roman" w:hAnsi="Times New Roman" w:cs="Times New Roman"/>
          <w:lang w:val="es-419"/>
        </w:rPr>
        <w:t>19 de agosto 2026</w:t>
      </w:r>
      <w:r w:rsidRPr="00C57CE3">
        <w:rPr>
          <w:rFonts w:ascii="Times New Roman" w:hAnsi="Times New Roman" w:cs="Times New Roman"/>
          <w:lang w:val="es-419"/>
        </w:rPr>
        <w:t xml:space="preserve"> </w:t>
      </w:r>
    </w:p>
    <w:p w14:paraId="7B4A67D4" w14:textId="54F8D7C7" w:rsidR="00332E5D" w:rsidRPr="00C57CE3" w:rsidRDefault="00332E5D" w:rsidP="003D3A14">
      <w:pPr>
        <w:spacing w:line="360" w:lineRule="auto"/>
        <w:rPr>
          <w:rFonts w:ascii="Times New Roman" w:hAnsi="Times New Roman" w:cs="Times New Roman"/>
          <w:lang w:val="es-419"/>
        </w:rPr>
      </w:pPr>
      <w:r w:rsidRPr="00C57CE3">
        <w:rPr>
          <w:rFonts w:ascii="Times New Roman" w:hAnsi="Times New Roman" w:cs="Times New Roman"/>
          <w:b/>
          <w:bCs/>
          <w:lang w:val="es-419"/>
        </w:rPr>
        <w:t xml:space="preserve">Tarea: </w:t>
      </w:r>
      <w:r w:rsidR="00596C9C" w:rsidRPr="00C57CE3">
        <w:rPr>
          <w:rFonts w:ascii="Times New Roman" w:hAnsi="Times New Roman" w:cs="Times New Roman"/>
          <w:lang w:val="es-419"/>
        </w:rPr>
        <w:t>3</w:t>
      </w:r>
    </w:p>
    <w:p w14:paraId="707E3CCE" w14:textId="77777777" w:rsidR="00332E5D" w:rsidRPr="00C57CE3" w:rsidRDefault="00332E5D" w:rsidP="00486367">
      <w:pPr>
        <w:spacing w:line="360" w:lineRule="auto"/>
        <w:jc w:val="both"/>
        <w:rPr>
          <w:rFonts w:ascii="Times New Roman" w:hAnsi="Times New Roman" w:cs="Times New Roman"/>
          <w:b/>
          <w:bCs/>
          <w:lang w:val="es-419"/>
        </w:rPr>
      </w:pPr>
      <w:r w:rsidRPr="00C57CE3">
        <w:rPr>
          <w:rFonts w:ascii="Times New Roman" w:hAnsi="Times New Roman" w:cs="Times New Roman"/>
          <w:b/>
          <w:bCs/>
          <w:lang w:val="es-419"/>
        </w:rPr>
        <w:t>Análisis de la Economía paraguaya e internacional</w:t>
      </w:r>
    </w:p>
    <w:p w14:paraId="35EF905D" w14:textId="77777777" w:rsidR="00332E5D" w:rsidRPr="00C57CE3" w:rsidRDefault="00332E5D" w:rsidP="00486367">
      <w:pPr>
        <w:spacing w:line="360" w:lineRule="auto"/>
        <w:jc w:val="both"/>
        <w:rPr>
          <w:rFonts w:ascii="Times New Roman" w:hAnsi="Times New Roman" w:cs="Times New Roman"/>
          <w:b/>
          <w:bCs/>
          <w:lang w:val="es-419"/>
        </w:rPr>
      </w:pPr>
      <w:r w:rsidRPr="00C57CE3">
        <w:rPr>
          <w:rFonts w:ascii="Times New Roman" w:hAnsi="Times New Roman" w:cs="Times New Roman"/>
          <w:b/>
          <w:bCs/>
          <w:lang w:val="es-419"/>
        </w:rPr>
        <w:t>Consigna:</w:t>
      </w:r>
    </w:p>
    <w:p w14:paraId="42821E6B" w14:textId="77777777" w:rsidR="00332E5D" w:rsidRPr="00C57CE3" w:rsidRDefault="00332E5D" w:rsidP="00486367">
      <w:pPr>
        <w:spacing w:line="360" w:lineRule="auto"/>
        <w:jc w:val="both"/>
        <w:rPr>
          <w:rFonts w:ascii="Times New Roman" w:hAnsi="Times New Roman" w:cs="Times New Roman"/>
          <w:b/>
          <w:bCs/>
          <w:lang w:val="es-419"/>
        </w:rPr>
      </w:pPr>
      <w:r w:rsidRPr="00C57CE3">
        <w:rPr>
          <w:rFonts w:ascii="Times New Roman" w:hAnsi="Times New Roman" w:cs="Times New Roman"/>
          <w:b/>
          <w:bCs/>
          <w:lang w:val="es-419"/>
        </w:rPr>
        <w:t>1. Buscar noticias de la semana en el ámbito de la economía; nacional</w:t>
      </w:r>
    </w:p>
    <w:p w14:paraId="0DD7E193" w14:textId="77777777" w:rsidR="006F6967" w:rsidRDefault="00332E5D" w:rsidP="006F6967">
      <w:pPr>
        <w:spacing w:line="360" w:lineRule="auto"/>
        <w:jc w:val="both"/>
        <w:rPr>
          <w:rFonts w:ascii="Times New Roman" w:hAnsi="Times New Roman" w:cs="Times New Roman"/>
          <w:b/>
          <w:bCs/>
          <w:lang w:val="es-419"/>
        </w:rPr>
      </w:pPr>
      <w:r w:rsidRPr="00C57CE3">
        <w:rPr>
          <w:rFonts w:ascii="Times New Roman" w:hAnsi="Times New Roman" w:cs="Times New Roman"/>
          <w:b/>
          <w:bCs/>
          <w:lang w:val="es-419"/>
        </w:rPr>
        <w:t>(diarios, internet – Facebook entre otros).</w:t>
      </w:r>
    </w:p>
    <w:p w14:paraId="4A6D9204" w14:textId="2DBAD978" w:rsidR="00B242A4" w:rsidRPr="006F6967" w:rsidRDefault="00B242A4" w:rsidP="00390D96">
      <w:pPr>
        <w:spacing w:line="360" w:lineRule="auto"/>
        <w:rPr>
          <w:rFonts w:ascii="Times New Roman" w:hAnsi="Times New Roman" w:cs="Times New Roman"/>
          <w:b/>
          <w:bCs/>
          <w:lang w:val="es-419"/>
        </w:rPr>
      </w:pPr>
      <w:r w:rsidRPr="00B242A4">
        <w:rPr>
          <w:rFonts w:ascii="Times New Roman" w:hAnsi="Times New Roman" w:cs="Times New Roman"/>
          <w:b/>
          <w:bCs/>
          <w:kern w:val="0"/>
          <w14:ligatures w14:val="none"/>
        </w:rPr>
        <w:t>Título:</w:t>
      </w:r>
      <w:r w:rsidRPr="00B242A4">
        <w:rPr>
          <w:rFonts w:ascii="Times New Roman" w:hAnsi="Times New Roman" w:cs="Times New Roman"/>
          <w:kern w:val="0"/>
          <w14:ligatures w14:val="none"/>
        </w:rPr>
        <w:t xml:space="preserve"> </w:t>
      </w:r>
      <w:r w:rsidR="00626AFE">
        <w:rPr>
          <w:rFonts w:ascii="Times New Roman" w:hAnsi="Times New Roman" w:cs="Times New Roman"/>
          <w:kern w:val="0"/>
          <w14:ligatures w14:val="none"/>
        </w:rPr>
        <w:t xml:space="preserve"> </w:t>
      </w:r>
      <w:r w:rsidRPr="00626AFE">
        <w:rPr>
          <w:rFonts w:ascii="Times New Roman" w:hAnsi="Times New Roman" w:cs="Times New Roman"/>
          <w:kern w:val="0"/>
          <w14:ligatures w14:val="none"/>
        </w:rPr>
        <w:t>Sepa cuánto es el crecimiento económico que prev</w:t>
      </w:r>
      <w:r w:rsidR="00E14A39">
        <w:rPr>
          <w:rFonts w:ascii="Times New Roman" w:hAnsi="Times New Roman" w:cs="Times New Roman"/>
          <w:kern w:val="0"/>
          <w14:ligatures w14:val="none"/>
        </w:rPr>
        <w:t>en</w:t>
      </w:r>
      <w:r w:rsidRPr="00626AFE">
        <w:rPr>
          <w:rFonts w:ascii="Times New Roman" w:hAnsi="Times New Roman" w:cs="Times New Roman"/>
          <w:kern w:val="0"/>
          <w14:ligatures w14:val="none"/>
        </w:rPr>
        <w:t xml:space="preserve"> para Paraguay al cierre del 2026</w:t>
      </w:r>
      <w:r w:rsidRPr="00626AFE">
        <w:rPr>
          <w:rFonts w:ascii="Times New Roman" w:hAnsi="Times New Roman" w:cs="Times New Roman"/>
          <w:kern w:val="0"/>
          <w14:ligatures w14:val="none"/>
        </w:rPr>
        <w:br/>
      </w:r>
      <w:r w:rsidRPr="00B242A4">
        <w:rPr>
          <w:rFonts w:ascii="Times New Roman" w:hAnsi="Times New Roman" w:cs="Times New Roman"/>
          <w:b/>
          <w:bCs/>
          <w:kern w:val="0"/>
          <w14:ligatures w14:val="none"/>
        </w:rPr>
        <w:t>Fecha:</w:t>
      </w:r>
      <w:r w:rsidR="00D77DBC">
        <w:rPr>
          <w:rFonts w:ascii="Times New Roman" w:hAnsi="Times New Roman" w:cs="Times New Roman"/>
          <w:kern w:val="0"/>
          <w14:ligatures w14:val="none"/>
        </w:rPr>
        <w:t xml:space="preserve"> </w:t>
      </w:r>
      <w:r w:rsidRPr="00B242A4">
        <w:rPr>
          <w:rFonts w:ascii="Times New Roman" w:hAnsi="Times New Roman" w:cs="Times New Roman"/>
          <w:kern w:val="0"/>
          <w14:ligatures w14:val="none"/>
        </w:rPr>
        <w:t>18 de agosto de 2026</w:t>
      </w:r>
      <w:r w:rsidRPr="00B242A4">
        <w:rPr>
          <w:rFonts w:ascii="Times New Roman" w:hAnsi="Times New Roman" w:cs="Times New Roman"/>
          <w:kern w:val="0"/>
          <w14:ligatures w14:val="none"/>
        </w:rPr>
        <w:br/>
      </w:r>
      <w:r w:rsidRPr="00B242A4">
        <w:rPr>
          <w:rFonts w:ascii="Times New Roman" w:hAnsi="Times New Roman" w:cs="Times New Roman"/>
          <w:b/>
          <w:bCs/>
          <w:kern w:val="0"/>
          <w14:ligatures w14:val="none"/>
        </w:rPr>
        <w:t>Medio:</w:t>
      </w:r>
      <w:r w:rsidRPr="00B242A4">
        <w:rPr>
          <w:rFonts w:ascii="Times New Roman" w:hAnsi="Times New Roman" w:cs="Times New Roman"/>
          <w:kern w:val="0"/>
          <w14:ligatures w14:val="none"/>
        </w:rPr>
        <w:t xml:space="preserve"> </w:t>
      </w:r>
      <w:r w:rsidR="00E14A39">
        <w:rPr>
          <w:rFonts w:ascii="Times New Roman" w:hAnsi="Times New Roman" w:cs="Times New Roman"/>
          <w:kern w:val="0"/>
          <w14:ligatures w14:val="none"/>
        </w:rPr>
        <w:t xml:space="preserve"> </w:t>
      </w:r>
      <w:r w:rsidRPr="00B242A4">
        <w:rPr>
          <w:rFonts w:ascii="Times New Roman" w:hAnsi="Times New Roman" w:cs="Times New Roman"/>
          <w:kern w:val="0"/>
          <w14:ligatures w14:val="none"/>
        </w:rPr>
        <w:t>ABC Color – Economía (</w:t>
      </w:r>
      <w:hyperlink r:id="rId5" w:history="1">
        <w:r w:rsidRPr="00B242A4">
          <w:rPr>
            <w:rFonts w:ascii="Times New Roman" w:hAnsi="Times New Roman" w:cs="Times New Roman"/>
            <w:color w:val="0000FF"/>
            <w:kern w:val="0"/>
            <w:u w:val="single"/>
            <w14:ligatures w14:val="none"/>
          </w:rPr>
          <w:t>ABC</w:t>
        </w:r>
      </w:hyperlink>
      <w:r w:rsidRPr="00B242A4">
        <w:rPr>
          <w:rFonts w:ascii="Times New Roman" w:hAnsi="Times New Roman" w:cs="Times New Roman"/>
          <w:kern w:val="0"/>
          <w14:ligatures w14:val="none"/>
        </w:rPr>
        <w:t>)</w:t>
      </w:r>
    </w:p>
    <w:p w14:paraId="68878FCC" w14:textId="77777777" w:rsidR="00B242A4" w:rsidRPr="00B242A4" w:rsidRDefault="00B242A4" w:rsidP="00260724">
      <w:pPr>
        <w:spacing w:before="100" w:beforeAutospacing="1" w:after="100" w:afterAutospacing="1" w:line="360" w:lineRule="auto"/>
        <w:jc w:val="both"/>
        <w:outlineLvl w:val="2"/>
        <w:rPr>
          <w:rFonts w:ascii="Times New Roman" w:eastAsia="Times New Roman" w:hAnsi="Times New Roman" w:cs="Times New Roman"/>
          <w:b/>
          <w:bCs/>
          <w:kern w:val="0"/>
          <w:sz w:val="27"/>
          <w:szCs w:val="27"/>
          <w14:ligatures w14:val="none"/>
        </w:rPr>
      </w:pPr>
      <w:r w:rsidRPr="00B242A4">
        <w:rPr>
          <w:rFonts w:ascii="Times New Roman" w:eastAsia="Times New Roman" w:hAnsi="Times New Roman" w:cs="Times New Roman"/>
          <w:b/>
          <w:bCs/>
          <w:kern w:val="0"/>
          <w:sz w:val="27"/>
          <w:szCs w:val="27"/>
          <w14:ligatures w14:val="none"/>
        </w:rPr>
        <w:t>2. Resumen</w:t>
      </w:r>
    </w:p>
    <w:p w14:paraId="731FFE78" w14:textId="6CB931D4" w:rsidR="002B7EDC" w:rsidRPr="00B242A4" w:rsidRDefault="00B242A4" w:rsidP="00260724">
      <w:pPr>
        <w:spacing w:before="100" w:beforeAutospacing="1" w:after="100" w:afterAutospacing="1" w:line="360" w:lineRule="auto"/>
        <w:jc w:val="both"/>
        <w:rPr>
          <w:rFonts w:ascii="Times New Roman" w:hAnsi="Times New Roman" w:cs="Times New Roman"/>
          <w:kern w:val="0"/>
          <w14:ligatures w14:val="none"/>
        </w:rPr>
      </w:pPr>
      <w:r w:rsidRPr="00B242A4">
        <w:rPr>
          <w:rFonts w:ascii="Times New Roman" w:hAnsi="Times New Roman" w:cs="Times New Roman"/>
          <w:kern w:val="0"/>
          <w14:ligatures w14:val="none"/>
        </w:rPr>
        <w:t xml:space="preserve">El Ministerio de Economía y Finanzas (MEF) elevó su proyección de crecimiento económico de Paraguay para el año 2026, debido al buen desempeño registrado durante el primer semestre. Este resultado refleja el dinamismo de diferentes sectores de la economía nacional. El crecimiento económico constituye una señal positiva para el país, ya que puede favorecer la generación de empleo, el aumento de la producción y la atracción de inversiones. Sin embargo, el crecimiento debe estar acompañado de políticas que permitan que sus beneficios lleguen a toda la población. Para Paraguay, mantener una economía estable y competitiva también es importante para fortalecer sus relaciones comerciales y atraer inversiones extranjeras. </w:t>
      </w:r>
    </w:p>
    <w:p w14:paraId="479B76C1" w14:textId="77777777" w:rsidR="00B242A4" w:rsidRPr="00B242A4" w:rsidRDefault="00B242A4" w:rsidP="00260724">
      <w:pPr>
        <w:spacing w:before="100" w:beforeAutospacing="1" w:after="100" w:afterAutospacing="1" w:line="360" w:lineRule="auto"/>
        <w:jc w:val="both"/>
        <w:outlineLvl w:val="2"/>
        <w:rPr>
          <w:rFonts w:ascii="Times New Roman" w:eastAsia="Times New Roman" w:hAnsi="Times New Roman" w:cs="Times New Roman"/>
          <w:b/>
          <w:bCs/>
          <w:kern w:val="0"/>
          <w:sz w:val="27"/>
          <w:szCs w:val="27"/>
          <w14:ligatures w14:val="none"/>
        </w:rPr>
      </w:pPr>
      <w:r w:rsidRPr="00B242A4">
        <w:rPr>
          <w:rFonts w:ascii="Times New Roman" w:eastAsia="Times New Roman" w:hAnsi="Times New Roman" w:cs="Times New Roman"/>
          <w:b/>
          <w:bCs/>
          <w:kern w:val="0"/>
          <w:sz w:val="27"/>
          <w:szCs w:val="27"/>
          <w14:ligatures w14:val="none"/>
        </w:rPr>
        <w:t>3. Vocabularios desconocidos y definición</w:t>
      </w:r>
    </w:p>
    <w:p w14:paraId="3227A826" w14:textId="77777777" w:rsidR="00B242A4" w:rsidRPr="00B242A4" w:rsidRDefault="00B242A4" w:rsidP="00260724">
      <w:pPr>
        <w:numPr>
          <w:ilvl w:val="0"/>
          <w:numId w:val="2"/>
        </w:numPr>
        <w:spacing w:before="100" w:beforeAutospacing="1" w:after="100" w:afterAutospacing="1" w:line="360" w:lineRule="auto"/>
        <w:jc w:val="both"/>
        <w:rPr>
          <w:rFonts w:ascii="Times New Roman" w:eastAsia="Times New Roman" w:hAnsi="Times New Roman" w:cs="Times New Roman"/>
          <w:kern w:val="0"/>
          <w14:ligatures w14:val="none"/>
        </w:rPr>
      </w:pPr>
      <w:r w:rsidRPr="00B242A4">
        <w:rPr>
          <w:rFonts w:ascii="Times New Roman" w:eastAsia="Times New Roman" w:hAnsi="Times New Roman" w:cs="Times New Roman"/>
          <w:b/>
          <w:bCs/>
          <w:kern w:val="0"/>
          <w14:ligatures w14:val="none"/>
        </w:rPr>
        <w:t>Proyección económica:</w:t>
      </w:r>
      <w:r w:rsidRPr="00B242A4">
        <w:rPr>
          <w:rFonts w:ascii="Times New Roman" w:eastAsia="Times New Roman" w:hAnsi="Times New Roman" w:cs="Times New Roman"/>
          <w:kern w:val="0"/>
          <w14:ligatures w14:val="none"/>
        </w:rPr>
        <w:t xml:space="preserve"> estimación sobre cómo podría comportarse la economía en el futuro.</w:t>
      </w:r>
    </w:p>
    <w:p w14:paraId="366A9212" w14:textId="77777777" w:rsidR="00B242A4" w:rsidRPr="00B242A4" w:rsidRDefault="00B242A4" w:rsidP="00260724">
      <w:pPr>
        <w:numPr>
          <w:ilvl w:val="0"/>
          <w:numId w:val="2"/>
        </w:numPr>
        <w:spacing w:before="100" w:beforeAutospacing="1" w:after="100" w:afterAutospacing="1" w:line="360" w:lineRule="auto"/>
        <w:jc w:val="both"/>
        <w:rPr>
          <w:rFonts w:ascii="Times New Roman" w:eastAsia="Times New Roman" w:hAnsi="Times New Roman" w:cs="Times New Roman"/>
          <w:kern w:val="0"/>
          <w14:ligatures w14:val="none"/>
        </w:rPr>
      </w:pPr>
      <w:r w:rsidRPr="00B242A4">
        <w:rPr>
          <w:rFonts w:ascii="Times New Roman" w:eastAsia="Times New Roman" w:hAnsi="Times New Roman" w:cs="Times New Roman"/>
          <w:b/>
          <w:bCs/>
          <w:kern w:val="0"/>
          <w14:ligatures w14:val="none"/>
        </w:rPr>
        <w:t>Crecimiento económico:</w:t>
      </w:r>
      <w:r w:rsidRPr="00B242A4">
        <w:rPr>
          <w:rFonts w:ascii="Times New Roman" w:eastAsia="Times New Roman" w:hAnsi="Times New Roman" w:cs="Times New Roman"/>
          <w:kern w:val="0"/>
          <w14:ligatures w14:val="none"/>
        </w:rPr>
        <w:t xml:space="preserve"> aumento de la producción de bienes y servicios de un país durante un determinado período.</w:t>
      </w:r>
    </w:p>
    <w:p w14:paraId="31729555" w14:textId="77777777" w:rsidR="00B242A4" w:rsidRPr="00B242A4" w:rsidRDefault="00B242A4" w:rsidP="00260724">
      <w:pPr>
        <w:numPr>
          <w:ilvl w:val="0"/>
          <w:numId w:val="2"/>
        </w:numPr>
        <w:spacing w:before="100" w:beforeAutospacing="1" w:after="100" w:afterAutospacing="1" w:line="360" w:lineRule="auto"/>
        <w:jc w:val="both"/>
        <w:rPr>
          <w:rFonts w:ascii="Times New Roman" w:eastAsia="Times New Roman" w:hAnsi="Times New Roman" w:cs="Times New Roman"/>
          <w:kern w:val="0"/>
          <w14:ligatures w14:val="none"/>
        </w:rPr>
      </w:pPr>
      <w:r w:rsidRPr="00B242A4">
        <w:rPr>
          <w:rFonts w:ascii="Times New Roman" w:eastAsia="Times New Roman" w:hAnsi="Times New Roman" w:cs="Times New Roman"/>
          <w:b/>
          <w:bCs/>
          <w:kern w:val="0"/>
          <w14:ligatures w14:val="none"/>
        </w:rPr>
        <w:t>Dinamismo económico:</w:t>
      </w:r>
      <w:r w:rsidRPr="00B242A4">
        <w:rPr>
          <w:rFonts w:ascii="Times New Roman" w:eastAsia="Times New Roman" w:hAnsi="Times New Roman" w:cs="Times New Roman"/>
          <w:kern w:val="0"/>
          <w14:ligatures w14:val="none"/>
        </w:rPr>
        <w:t xml:space="preserve"> capacidad de una economía para mantener un nivel activo de producción, comercio e inversión.</w:t>
      </w:r>
    </w:p>
    <w:p w14:paraId="13D79AB9" w14:textId="77777777" w:rsidR="00B242A4" w:rsidRPr="00B242A4" w:rsidRDefault="00B242A4" w:rsidP="00260724">
      <w:pPr>
        <w:numPr>
          <w:ilvl w:val="0"/>
          <w:numId w:val="2"/>
        </w:numPr>
        <w:spacing w:before="100" w:beforeAutospacing="1" w:after="100" w:afterAutospacing="1" w:line="360" w:lineRule="auto"/>
        <w:jc w:val="both"/>
        <w:rPr>
          <w:rFonts w:ascii="Times New Roman" w:eastAsia="Times New Roman" w:hAnsi="Times New Roman" w:cs="Times New Roman"/>
          <w:kern w:val="0"/>
          <w14:ligatures w14:val="none"/>
        </w:rPr>
      </w:pPr>
      <w:r w:rsidRPr="00B242A4">
        <w:rPr>
          <w:rFonts w:ascii="Times New Roman" w:eastAsia="Times New Roman" w:hAnsi="Times New Roman" w:cs="Times New Roman"/>
          <w:b/>
          <w:bCs/>
          <w:kern w:val="0"/>
          <w14:ligatures w14:val="none"/>
        </w:rPr>
        <w:t>PIB (Producto Interno Bruto):</w:t>
      </w:r>
      <w:r w:rsidRPr="00B242A4">
        <w:rPr>
          <w:rFonts w:ascii="Times New Roman" w:eastAsia="Times New Roman" w:hAnsi="Times New Roman" w:cs="Times New Roman"/>
          <w:kern w:val="0"/>
          <w14:ligatures w14:val="none"/>
        </w:rPr>
        <w:t xml:space="preserve"> valor total de los bienes y servicios producidos dentro de un país durante un período determinado.</w:t>
      </w:r>
    </w:p>
    <w:p w14:paraId="51577190" w14:textId="77777777" w:rsidR="00B242A4" w:rsidRPr="00B242A4" w:rsidRDefault="00B242A4" w:rsidP="00260724">
      <w:pPr>
        <w:numPr>
          <w:ilvl w:val="0"/>
          <w:numId w:val="2"/>
        </w:numPr>
        <w:spacing w:before="100" w:beforeAutospacing="1" w:after="100" w:afterAutospacing="1" w:line="360" w:lineRule="auto"/>
        <w:jc w:val="both"/>
        <w:rPr>
          <w:rFonts w:ascii="Times New Roman" w:eastAsia="Times New Roman" w:hAnsi="Times New Roman" w:cs="Times New Roman"/>
          <w:kern w:val="0"/>
          <w14:ligatures w14:val="none"/>
        </w:rPr>
      </w:pPr>
      <w:r w:rsidRPr="00B242A4">
        <w:rPr>
          <w:rFonts w:ascii="Times New Roman" w:eastAsia="Times New Roman" w:hAnsi="Times New Roman" w:cs="Times New Roman"/>
          <w:b/>
          <w:bCs/>
          <w:kern w:val="0"/>
          <w14:ligatures w14:val="none"/>
        </w:rPr>
        <w:t>Inversión:</w:t>
      </w:r>
      <w:r w:rsidRPr="00B242A4">
        <w:rPr>
          <w:rFonts w:ascii="Times New Roman" w:eastAsia="Times New Roman" w:hAnsi="Times New Roman" w:cs="Times New Roman"/>
          <w:kern w:val="0"/>
          <w14:ligatures w14:val="none"/>
        </w:rPr>
        <w:t xml:space="preserve"> utilización de recursos económicos con el objetivo de obtener beneficios futuros.</w:t>
      </w:r>
    </w:p>
    <w:p w14:paraId="22AC90A8" w14:textId="77777777" w:rsidR="00B242A4" w:rsidRPr="00B242A4" w:rsidRDefault="00B242A4" w:rsidP="00260724">
      <w:pPr>
        <w:numPr>
          <w:ilvl w:val="0"/>
          <w:numId w:val="2"/>
        </w:numPr>
        <w:spacing w:before="100" w:beforeAutospacing="1" w:after="100" w:afterAutospacing="1" w:line="360" w:lineRule="auto"/>
        <w:jc w:val="both"/>
        <w:rPr>
          <w:rFonts w:ascii="Times New Roman" w:eastAsia="Times New Roman" w:hAnsi="Times New Roman" w:cs="Times New Roman"/>
          <w:kern w:val="0"/>
          <w14:ligatures w14:val="none"/>
        </w:rPr>
      </w:pPr>
      <w:r w:rsidRPr="00B242A4">
        <w:rPr>
          <w:rFonts w:ascii="Times New Roman" w:eastAsia="Times New Roman" w:hAnsi="Times New Roman" w:cs="Times New Roman"/>
          <w:b/>
          <w:bCs/>
          <w:kern w:val="0"/>
          <w14:ligatures w14:val="none"/>
        </w:rPr>
        <w:t>Atracción de inversiones:</w:t>
      </w:r>
      <w:r w:rsidRPr="00B242A4">
        <w:rPr>
          <w:rFonts w:ascii="Times New Roman" w:eastAsia="Times New Roman" w:hAnsi="Times New Roman" w:cs="Times New Roman"/>
          <w:kern w:val="0"/>
          <w14:ligatures w14:val="none"/>
        </w:rPr>
        <w:t xml:space="preserve"> conjunto de políticas y condiciones destinadas a incentivar a empresas o personas a invertir en un país.</w:t>
      </w:r>
    </w:p>
    <w:p w14:paraId="513653B9" w14:textId="77777777" w:rsidR="00B242A4" w:rsidRPr="00B242A4" w:rsidRDefault="00B242A4" w:rsidP="00260724">
      <w:pPr>
        <w:spacing w:before="100" w:beforeAutospacing="1" w:after="100" w:afterAutospacing="1" w:line="360" w:lineRule="auto"/>
        <w:jc w:val="both"/>
        <w:outlineLvl w:val="2"/>
        <w:rPr>
          <w:rFonts w:ascii="Times New Roman" w:eastAsia="Times New Roman" w:hAnsi="Times New Roman" w:cs="Times New Roman"/>
          <w:b/>
          <w:bCs/>
          <w:kern w:val="0"/>
          <w:sz w:val="27"/>
          <w:szCs w:val="27"/>
          <w14:ligatures w14:val="none"/>
        </w:rPr>
      </w:pPr>
      <w:r w:rsidRPr="00B242A4">
        <w:rPr>
          <w:rFonts w:ascii="Times New Roman" w:eastAsia="Times New Roman" w:hAnsi="Times New Roman" w:cs="Times New Roman"/>
          <w:b/>
          <w:bCs/>
          <w:kern w:val="0"/>
          <w:sz w:val="27"/>
          <w:szCs w:val="27"/>
          <w14:ligatures w14:val="none"/>
        </w:rPr>
        <w:t>4. Conclusión</w:t>
      </w:r>
    </w:p>
    <w:p w14:paraId="2C36C01E" w14:textId="77777777" w:rsidR="00B242A4" w:rsidRPr="00B242A4" w:rsidRDefault="00B242A4" w:rsidP="00260724">
      <w:pPr>
        <w:spacing w:before="100" w:beforeAutospacing="1" w:after="100" w:afterAutospacing="1" w:line="360" w:lineRule="auto"/>
        <w:jc w:val="both"/>
        <w:rPr>
          <w:rFonts w:ascii="Times New Roman" w:hAnsi="Times New Roman" w:cs="Times New Roman"/>
          <w:kern w:val="0"/>
          <w14:ligatures w14:val="none"/>
        </w:rPr>
      </w:pPr>
      <w:r w:rsidRPr="00B242A4">
        <w:rPr>
          <w:rFonts w:ascii="Times New Roman" w:hAnsi="Times New Roman" w:cs="Times New Roman"/>
          <w:kern w:val="0"/>
          <w14:ligatures w14:val="none"/>
        </w:rPr>
        <w:t>El aumento de la proyección de crecimiento económico demuestra un escenario favorable para Paraguay durante 2026. No obstante, el crecimiento económico por sí solo no garantiza una mejora general de la calidad de vida. Es necesario que el Estado continúe fortaleciendo sectores productivos, promoviendo el empleo y generando condiciones adecuadas para la inversión. Desde las Relaciones Internacionales, una economía estable permite a Paraguay fortalecer sus vínculos comerciales, atraer capital extranjero y aumentar su participación en organismos y espacios económicos internacionales.</w:t>
      </w:r>
    </w:p>
    <w:p w14:paraId="4B75058E" w14:textId="77777777" w:rsidR="00B242A4" w:rsidRPr="00B242A4" w:rsidRDefault="00B242A4" w:rsidP="00260724">
      <w:pPr>
        <w:spacing w:before="100" w:beforeAutospacing="1" w:after="100" w:afterAutospacing="1" w:line="360" w:lineRule="auto"/>
        <w:jc w:val="both"/>
        <w:outlineLvl w:val="2"/>
        <w:rPr>
          <w:rFonts w:ascii="Times New Roman" w:eastAsia="Times New Roman" w:hAnsi="Times New Roman" w:cs="Times New Roman"/>
          <w:b/>
          <w:bCs/>
          <w:kern w:val="0"/>
          <w:sz w:val="27"/>
          <w:szCs w:val="27"/>
          <w14:ligatures w14:val="none"/>
        </w:rPr>
      </w:pPr>
      <w:r w:rsidRPr="00B242A4">
        <w:rPr>
          <w:rFonts w:ascii="Times New Roman" w:eastAsia="Times New Roman" w:hAnsi="Times New Roman" w:cs="Times New Roman"/>
          <w:b/>
          <w:bCs/>
          <w:kern w:val="0"/>
          <w:sz w:val="27"/>
          <w:szCs w:val="27"/>
          <w14:ligatures w14:val="none"/>
        </w:rPr>
        <w:t>5. Recomendaciones desde el punto de vista de Relaciones Internacionales</w:t>
      </w:r>
    </w:p>
    <w:p w14:paraId="6362FD70" w14:textId="77777777" w:rsidR="00B242A4" w:rsidRPr="00B242A4" w:rsidRDefault="00B242A4" w:rsidP="00260724">
      <w:pPr>
        <w:spacing w:before="100" w:beforeAutospacing="1" w:after="100" w:afterAutospacing="1" w:line="360" w:lineRule="auto"/>
        <w:jc w:val="both"/>
        <w:rPr>
          <w:rFonts w:ascii="Times New Roman" w:hAnsi="Times New Roman" w:cs="Times New Roman"/>
          <w:kern w:val="0"/>
          <w14:ligatures w14:val="none"/>
        </w:rPr>
      </w:pPr>
      <w:r w:rsidRPr="00B242A4">
        <w:rPr>
          <w:rFonts w:ascii="Times New Roman" w:hAnsi="Times New Roman" w:cs="Times New Roman"/>
          <w:b/>
          <w:bCs/>
          <w:kern w:val="0"/>
          <w14:ligatures w14:val="none"/>
        </w:rPr>
        <w:t>1. Fortalecer la diplomacia económica y comercial:</w:t>
      </w:r>
      <w:r w:rsidRPr="00B242A4">
        <w:rPr>
          <w:rFonts w:ascii="Times New Roman" w:hAnsi="Times New Roman" w:cs="Times New Roman"/>
          <w:kern w:val="0"/>
          <w14:ligatures w14:val="none"/>
        </w:rPr>
        <w:t xml:space="preserve"> Paraguay debería continuar promoviendo acuerdos y relaciones comerciales con otros países y bloques económicos, buscando nuevos mercados para sus productos y aumentando las oportunidades de exportación.</w:t>
      </w:r>
    </w:p>
    <w:p w14:paraId="67A19E42" w14:textId="77777777" w:rsidR="00B242A4" w:rsidRPr="00B242A4" w:rsidRDefault="00B242A4" w:rsidP="00260724">
      <w:pPr>
        <w:spacing w:before="100" w:beforeAutospacing="1" w:after="100" w:afterAutospacing="1" w:line="360" w:lineRule="auto"/>
        <w:jc w:val="both"/>
        <w:rPr>
          <w:rFonts w:ascii="Times New Roman" w:hAnsi="Times New Roman" w:cs="Times New Roman"/>
          <w:kern w:val="0"/>
          <w14:ligatures w14:val="none"/>
        </w:rPr>
      </w:pPr>
      <w:r w:rsidRPr="00B242A4">
        <w:rPr>
          <w:rFonts w:ascii="Times New Roman" w:hAnsi="Times New Roman" w:cs="Times New Roman"/>
          <w:b/>
          <w:bCs/>
          <w:kern w:val="0"/>
          <w14:ligatures w14:val="none"/>
        </w:rPr>
        <w:t>2. Promover la atracción de inversión extranjera:</w:t>
      </w:r>
      <w:r w:rsidRPr="00B242A4">
        <w:rPr>
          <w:rFonts w:ascii="Times New Roman" w:hAnsi="Times New Roman" w:cs="Times New Roman"/>
          <w:kern w:val="0"/>
          <w14:ligatures w14:val="none"/>
        </w:rPr>
        <w:t xml:space="preserve"> se recomienda fortalecer la imagen de Paraguay como destino de inversiones mediante la diplomacia, la participación en organismos internacionales y la promoción de sus ventajas competitivas, especialmente en sectores como energía, agricultura, industria y servicios.</w:t>
      </w:r>
    </w:p>
    <w:p w14:paraId="6AA083BD" w14:textId="77777777" w:rsidR="00332E5D" w:rsidRDefault="00332E5D" w:rsidP="00260724">
      <w:pPr>
        <w:spacing w:line="360" w:lineRule="auto"/>
        <w:jc w:val="both"/>
      </w:pPr>
    </w:p>
    <w:sectPr w:rsidR="00332E5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3F45344"/>
    <w:multiLevelType w:val="hybridMultilevel"/>
    <w:tmpl w:val="B02067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716D24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649832">
    <w:abstractNumId w:val="0"/>
  </w:num>
  <w:num w:numId="2" w16cid:durableId="29006424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9"/>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E5D"/>
    <w:rsid w:val="00134B64"/>
    <w:rsid w:val="00193C96"/>
    <w:rsid w:val="001B6C3F"/>
    <w:rsid w:val="00260724"/>
    <w:rsid w:val="002A3F11"/>
    <w:rsid w:val="002B7EDC"/>
    <w:rsid w:val="00332E5D"/>
    <w:rsid w:val="00390D96"/>
    <w:rsid w:val="00486367"/>
    <w:rsid w:val="00596C9C"/>
    <w:rsid w:val="00626AFE"/>
    <w:rsid w:val="0068624C"/>
    <w:rsid w:val="006F6967"/>
    <w:rsid w:val="00765597"/>
    <w:rsid w:val="00823980"/>
    <w:rsid w:val="00837E1D"/>
    <w:rsid w:val="00A716D9"/>
    <w:rsid w:val="00B242A4"/>
    <w:rsid w:val="00C57CE3"/>
    <w:rsid w:val="00C67D5D"/>
    <w:rsid w:val="00D77DBC"/>
    <w:rsid w:val="00DE5C70"/>
    <w:rsid w:val="00E14A39"/>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decimalSymbol w:val=","/>
  <w:listSeparator w:val=";"/>
  <w14:docId w14:val="4C692639"/>
  <w15:chartTrackingRefBased/>
  <w15:docId w15:val="{D4FD91B4-9E6F-E643-A0D9-A0ECCF5ED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s-PY"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2E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32E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332E5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32E5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32E5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32E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2E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2E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2E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2E5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32E5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32E5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32E5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32E5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32E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2E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2E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2E5D"/>
    <w:rPr>
      <w:rFonts w:eastAsiaTheme="majorEastAsia" w:cstheme="majorBidi"/>
      <w:color w:val="272727" w:themeColor="text1" w:themeTint="D8"/>
    </w:rPr>
  </w:style>
  <w:style w:type="paragraph" w:styleId="Ttulo">
    <w:name w:val="Title"/>
    <w:basedOn w:val="Normal"/>
    <w:next w:val="Normal"/>
    <w:link w:val="TtuloCar"/>
    <w:uiPriority w:val="10"/>
    <w:qFormat/>
    <w:rsid w:val="00332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2E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2E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2E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2E5D"/>
    <w:pPr>
      <w:spacing w:before="160"/>
      <w:jc w:val="center"/>
    </w:pPr>
    <w:rPr>
      <w:i/>
      <w:iCs/>
      <w:color w:val="404040" w:themeColor="text1" w:themeTint="BF"/>
    </w:rPr>
  </w:style>
  <w:style w:type="character" w:customStyle="1" w:styleId="CitaCar">
    <w:name w:val="Cita Car"/>
    <w:basedOn w:val="Fuentedeprrafopredeter"/>
    <w:link w:val="Cita"/>
    <w:uiPriority w:val="29"/>
    <w:rsid w:val="00332E5D"/>
    <w:rPr>
      <w:i/>
      <w:iCs/>
      <w:color w:val="404040" w:themeColor="text1" w:themeTint="BF"/>
    </w:rPr>
  </w:style>
  <w:style w:type="paragraph" w:styleId="Prrafodelista">
    <w:name w:val="List Paragraph"/>
    <w:basedOn w:val="Normal"/>
    <w:uiPriority w:val="34"/>
    <w:qFormat/>
    <w:rsid w:val="00332E5D"/>
    <w:pPr>
      <w:ind w:left="720"/>
      <w:contextualSpacing/>
    </w:pPr>
  </w:style>
  <w:style w:type="character" w:styleId="nfasisintenso">
    <w:name w:val="Intense Emphasis"/>
    <w:basedOn w:val="Fuentedeprrafopredeter"/>
    <w:uiPriority w:val="21"/>
    <w:qFormat/>
    <w:rsid w:val="00332E5D"/>
    <w:rPr>
      <w:i/>
      <w:iCs/>
      <w:color w:val="2F5496" w:themeColor="accent1" w:themeShade="BF"/>
    </w:rPr>
  </w:style>
  <w:style w:type="paragraph" w:styleId="Citadestacada">
    <w:name w:val="Intense Quote"/>
    <w:basedOn w:val="Normal"/>
    <w:next w:val="Normal"/>
    <w:link w:val="CitadestacadaCar"/>
    <w:uiPriority w:val="30"/>
    <w:qFormat/>
    <w:rsid w:val="00332E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32E5D"/>
    <w:rPr>
      <w:i/>
      <w:iCs/>
      <w:color w:val="2F5496" w:themeColor="accent1" w:themeShade="BF"/>
    </w:rPr>
  </w:style>
  <w:style w:type="character" w:styleId="Referenciaintensa">
    <w:name w:val="Intense Reference"/>
    <w:basedOn w:val="Fuentedeprrafopredeter"/>
    <w:uiPriority w:val="32"/>
    <w:qFormat/>
    <w:rsid w:val="00332E5D"/>
    <w:rPr>
      <w:b/>
      <w:bCs/>
      <w:smallCaps/>
      <w:color w:val="2F5496" w:themeColor="accent1" w:themeShade="BF"/>
      <w:spacing w:val="5"/>
    </w:rPr>
  </w:style>
  <w:style w:type="character" w:customStyle="1" w:styleId="s1">
    <w:name w:val="s1"/>
    <w:basedOn w:val="Fuentedeprrafopredeter"/>
    <w:rsid w:val="00B242A4"/>
  </w:style>
  <w:style w:type="paragraph" w:customStyle="1" w:styleId="p3">
    <w:name w:val="p3"/>
    <w:basedOn w:val="Normal"/>
    <w:rsid w:val="00B242A4"/>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Fuentedeprrafopredeter"/>
    <w:rsid w:val="00B242A4"/>
  </w:style>
  <w:style w:type="character" w:styleId="Hipervnculo">
    <w:name w:val="Hyperlink"/>
    <w:basedOn w:val="Fuentedeprrafopredeter"/>
    <w:uiPriority w:val="99"/>
    <w:semiHidden/>
    <w:unhideWhenUsed/>
    <w:rsid w:val="00B242A4"/>
    <w:rPr>
      <w:color w:val="0000FF"/>
      <w:u w:val="single"/>
    </w:rPr>
  </w:style>
  <w:style w:type="paragraph" w:customStyle="1" w:styleId="p4">
    <w:name w:val="p4"/>
    <w:basedOn w:val="Normal"/>
    <w:rsid w:val="00B242A4"/>
    <w:pPr>
      <w:spacing w:before="100" w:beforeAutospacing="1" w:after="100" w:afterAutospacing="1" w:line="240" w:lineRule="auto"/>
    </w:pPr>
    <w:rPr>
      <w:rFonts w:ascii="Times New Roman" w:hAnsi="Times New Roman" w:cs="Times New Roman"/>
      <w:kern w:val="0"/>
      <w14:ligatures w14:val="none"/>
    </w:rPr>
  </w:style>
  <w:style w:type="paragraph" w:customStyle="1" w:styleId="p5">
    <w:name w:val="p5"/>
    <w:basedOn w:val="Normal"/>
    <w:rsid w:val="00B242A4"/>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bc.com.py/economia/2026/08/18/sepa-cuanto-es-el-crecimiento-economico-que-preven-para-paraguay-al-cierre-del-2026/?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507</Words>
  <Characters>2791</Characters>
  <Application>Microsoft Office Word</Application>
  <DocSecurity>0</DocSecurity>
  <Lines>23</Lines>
  <Paragraphs>6</Paragraphs>
  <ScaleCrop>false</ScaleCrop>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Aracely Villalba</dc:creator>
  <cp:keywords/>
  <dc:description/>
  <cp:lastModifiedBy>Aracely Villalba</cp:lastModifiedBy>
  <cp:revision>2</cp:revision>
  <dcterms:created xsi:type="dcterms:W3CDTF">2026-08-19T03:46:00Z</dcterms:created>
  <dcterms:modified xsi:type="dcterms:W3CDTF">2026-08-19T03:46:00Z</dcterms:modified>
</cp:coreProperties>
</file>