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4EB3" w:rsidRDefault="00794EB3" w:rsidP="0054761A">
      <w:pPr>
        <w:spacing w:before="1800" w:after="320"/>
      </w:pPr>
    </w:p>
    <w:p w:rsidR="00794EB3" w:rsidRDefault="003C6677">
      <w:pPr>
        <w:spacing w:after="200"/>
        <w:jc w:val="center"/>
      </w:pPr>
      <w:r>
        <w:rPr>
          <w:b/>
          <w:bCs/>
          <w:color w:val="0C4A6E"/>
          <w:sz w:val="80"/>
          <w:szCs w:val="80"/>
        </w:rPr>
        <w:t>SkyInnovators</w:t>
      </w:r>
    </w:p>
    <w:p w:rsidR="00794EB3" w:rsidRDefault="003C6677">
      <w:pPr>
        <w:spacing w:after="200"/>
        <w:jc w:val="center"/>
      </w:pPr>
      <w:r>
        <w:rPr>
          <w:i/>
          <w:iCs/>
          <w:color w:val="0891B2"/>
          <w:sz w:val="28"/>
          <w:szCs w:val="28"/>
        </w:rPr>
        <w:t>AI-Powered Drone Intelligence Platform</w:t>
      </w:r>
    </w:p>
    <w:p w:rsidR="00794EB3" w:rsidRDefault="003C6677">
      <w:pPr>
        <w:pBdr>
          <w:bottom w:val="single" w:sz="4" w:space="8" w:color="CBD5E1"/>
        </w:pBdr>
        <w:spacing w:after="480"/>
        <w:jc w:val="center"/>
      </w:pPr>
      <w:r>
        <w:rPr>
          <w:color w:val="64748B"/>
        </w:rPr>
        <w:t>README  —  Setup, Deployment and Quick Reference</w:t>
      </w:r>
    </w:p>
    <w:p w:rsidR="00794EB3" w:rsidRDefault="00794EB3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4"/>
        <w:gridCol w:w="2036"/>
        <w:gridCol w:w="2564"/>
        <w:gridCol w:w="2536"/>
      </w:tblGrid>
      <w:tr w:rsidR="00794EB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891B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794EB3" w:rsidRDefault="003C66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Stack</w:t>
            </w:r>
          </w:p>
          <w:p w:rsidR="00794EB3" w:rsidRDefault="003C6677">
            <w:pPr>
              <w:jc w:val="center"/>
            </w:pPr>
            <w:r>
              <w:rPr>
                <w:color w:val="FFFFFF"/>
                <w:sz w:val="20"/>
                <w:szCs w:val="20"/>
              </w:rPr>
              <w:t>React + FastAPI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59669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794EB3" w:rsidRDefault="003C66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Model</w:t>
            </w:r>
          </w:p>
          <w:p w:rsidR="00794EB3" w:rsidRDefault="003C6677">
            <w:pPr>
              <w:jc w:val="center"/>
            </w:pPr>
            <w:r>
              <w:rPr>
                <w:color w:val="FFFFFF"/>
                <w:sz w:val="20"/>
                <w:szCs w:val="20"/>
              </w:rPr>
              <w:t>SegFormer-B4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794EB3" w:rsidRDefault="003C66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Database</w:t>
            </w:r>
          </w:p>
          <w:p w:rsidR="00794EB3" w:rsidRDefault="003C6677">
            <w:pPr>
              <w:jc w:val="center"/>
            </w:pPr>
            <w:r>
              <w:rPr>
                <w:color w:val="FFFFFF"/>
                <w:sz w:val="20"/>
                <w:szCs w:val="20"/>
              </w:rPr>
              <w:t>PostgreSQL / Neon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97706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794EB3" w:rsidRDefault="003C66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Inference</w:t>
            </w:r>
          </w:p>
          <w:p w:rsidR="00794EB3" w:rsidRDefault="003C6677">
            <w:pPr>
              <w:jc w:val="center"/>
            </w:pPr>
            <w:r>
              <w:rPr>
                <w:color w:val="FFFFFF"/>
                <w:sz w:val="20"/>
                <w:szCs w:val="20"/>
              </w:rPr>
              <w:t>HF Space (Docker)</w:t>
            </w:r>
          </w:p>
        </w:tc>
      </w:tr>
    </w:tbl>
    <w:p w:rsidR="00794EB3" w:rsidRDefault="003C6677">
      <w:r>
        <w:br w:type="page"/>
      </w:r>
    </w:p>
    <w:p w:rsidR="00794EB3" w:rsidRDefault="003C6677">
      <w:pPr>
        <w:pStyle w:val="Heading1"/>
        <w:pBdr>
          <w:bottom w:val="single" w:sz="6" w:space="4" w:color="0891B2"/>
        </w:pBdr>
      </w:pPr>
      <w:r>
        <w:lastRenderedPageBreak/>
        <w:t>What is SkyInnovators?</w:t>
      </w:r>
    </w:p>
    <w:p w:rsidR="00794EB3" w:rsidRDefault="003C6677">
      <w:pPr>
        <w:spacing w:before="80" w:after="120"/>
      </w:pPr>
      <w:r>
        <w:rPr>
          <w:color w:val="1E293B"/>
        </w:rPr>
        <w:t>SkyInnovators is a full-stack AI platform that analyses drone imagery and video footage using semantic segmentation. Upload a drone image or video, select an analysis module, and the platform returns a colour-coded pixel-level overlay showing land cover cl</w:t>
      </w:r>
      <w:r>
        <w:rPr>
          <w:color w:val="1E293B"/>
        </w:rPr>
        <w:t>asses — healthy trees, dead/stressed trees, low vegetation, bare soil, water, roads, and buildings — alongside quantitative metrics and confidence scores.</w:t>
      </w:r>
    </w:p>
    <w:p w:rsidR="00794EB3" w:rsidRDefault="00794EB3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95"/>
        <w:gridCol w:w="4665"/>
      </w:tblGrid>
      <w:tr w:rsidR="00794EB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0F7FA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794EB3" w:rsidRDefault="003C6677">
            <w:pPr>
              <w:spacing w:after="80"/>
            </w:pPr>
            <w:r>
              <w:rPr>
                <w:b/>
                <w:bCs/>
                <w:color w:val="0C4A6E"/>
              </w:rPr>
              <w:t>Forestry &amp; Environment</w:t>
            </w:r>
          </w:p>
          <w:p w:rsidR="00794EB3" w:rsidRDefault="003C6677">
            <w:pPr>
              <w:spacing w:after="60"/>
            </w:pPr>
            <w:r>
              <w:rPr>
                <w:color w:val="1E293B"/>
                <w:sz w:val="20"/>
                <w:szCs w:val="20"/>
              </w:rPr>
              <w:t>• Healthy tree coverage %</w:t>
            </w:r>
          </w:p>
          <w:p w:rsidR="00794EB3" w:rsidRDefault="003C6677">
            <w:pPr>
              <w:spacing w:after="60"/>
            </w:pPr>
            <w:r>
              <w:rPr>
                <w:color w:val="1E293B"/>
                <w:sz w:val="20"/>
                <w:szCs w:val="20"/>
              </w:rPr>
              <w:t>• Dead / stressed tree coverage %</w:t>
            </w:r>
          </w:p>
          <w:p w:rsidR="00794EB3" w:rsidRDefault="003C6677">
            <w:pPr>
              <w:spacing w:after="60"/>
            </w:pPr>
            <w:r>
              <w:rPr>
                <w:color w:val="1E293B"/>
                <w:sz w:val="20"/>
                <w:szCs w:val="20"/>
              </w:rPr>
              <w:t>• Forest health score (0–100%)</w:t>
            </w:r>
          </w:p>
          <w:p w:rsidR="00794EB3" w:rsidRDefault="003C6677">
            <w:pPr>
              <w:spacing w:after="60"/>
            </w:pPr>
            <w:r>
              <w:rPr>
                <w:color w:val="1E293B"/>
                <w:sz w:val="20"/>
                <w:szCs w:val="20"/>
              </w:rPr>
              <w:t>• Per-pixel uncertainty map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794EB3" w:rsidRDefault="003C6677">
            <w:pPr>
              <w:spacing w:after="80"/>
            </w:pPr>
            <w:r>
              <w:rPr>
                <w:b/>
                <w:bCs/>
                <w:color w:val="0C4A6E"/>
              </w:rPr>
              <w:t>Land &amp; Vegetation Health</w:t>
            </w:r>
          </w:p>
          <w:p w:rsidR="00794EB3" w:rsidRDefault="003C6677">
            <w:pPr>
              <w:spacing w:after="60"/>
            </w:pPr>
            <w:r>
              <w:rPr>
                <w:color w:val="1E293B"/>
                <w:sz w:val="20"/>
                <w:szCs w:val="20"/>
              </w:rPr>
              <w:t>• Bare soil coverage %</w:t>
            </w:r>
          </w:p>
          <w:p w:rsidR="00794EB3" w:rsidRDefault="003C6677">
            <w:pPr>
              <w:spacing w:after="60"/>
            </w:pPr>
            <w:r>
              <w:rPr>
                <w:color w:val="1E293B"/>
                <w:sz w:val="20"/>
                <w:szCs w:val="20"/>
              </w:rPr>
              <w:t>• Low vegetation coverage %</w:t>
            </w:r>
          </w:p>
          <w:p w:rsidR="00794EB3" w:rsidRDefault="003C6677">
            <w:pPr>
              <w:spacing w:after="60"/>
            </w:pPr>
            <w:r>
              <w:rPr>
                <w:color w:val="1E293B"/>
                <w:sz w:val="20"/>
                <w:szCs w:val="20"/>
              </w:rPr>
              <w:t>• Vegetation index (0–1)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794EB3" w:rsidRDefault="003C6677">
            <w:pPr>
              <w:spacing w:after="80"/>
            </w:pPr>
            <w:r>
              <w:rPr>
                <w:b/>
                <w:bCs/>
                <w:color w:val="0C4A6E"/>
              </w:rPr>
              <w:t>Infrastructure &amp; Hydrology</w:t>
            </w:r>
          </w:p>
          <w:p w:rsidR="00794EB3" w:rsidRDefault="003C6677">
            <w:pPr>
              <w:spacing w:after="60"/>
            </w:pPr>
            <w:r>
              <w:rPr>
                <w:color w:val="1E293B"/>
                <w:sz w:val="20"/>
                <w:szCs w:val="20"/>
              </w:rPr>
              <w:t>• Water body count and coverage %</w:t>
            </w:r>
          </w:p>
          <w:p w:rsidR="00794EB3" w:rsidRDefault="003C6677">
            <w:pPr>
              <w:spacing w:after="60"/>
            </w:pPr>
            <w:r>
              <w:rPr>
                <w:color w:val="1E293B"/>
                <w:sz w:val="20"/>
                <w:szCs w:val="20"/>
              </w:rPr>
              <w:t>• Road coverage %</w:t>
            </w:r>
          </w:p>
          <w:p w:rsidR="00794EB3" w:rsidRDefault="003C6677">
            <w:pPr>
              <w:spacing w:after="60"/>
            </w:pPr>
            <w:r>
              <w:rPr>
                <w:color w:val="1E293B"/>
                <w:sz w:val="20"/>
                <w:szCs w:val="20"/>
              </w:rPr>
              <w:t>• Building count and coverage %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0F7FA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794EB3" w:rsidRDefault="003C6677">
            <w:pPr>
              <w:spacing w:after="80"/>
            </w:pPr>
            <w:r>
              <w:rPr>
                <w:b/>
                <w:bCs/>
                <w:color w:val="0C4A6E"/>
              </w:rPr>
              <w:t>All Modules</w:t>
            </w:r>
          </w:p>
          <w:p w:rsidR="00794EB3" w:rsidRDefault="003C6677">
            <w:pPr>
              <w:spacing w:after="60"/>
            </w:pPr>
            <w:r>
              <w:rPr>
                <w:color w:val="1E293B"/>
                <w:sz w:val="20"/>
                <w:szCs w:val="20"/>
              </w:rPr>
              <w:t>• Interactive colour-coded overlay</w:t>
            </w:r>
          </w:p>
          <w:p w:rsidR="00794EB3" w:rsidRDefault="003C6677">
            <w:pPr>
              <w:spacing w:after="60"/>
            </w:pPr>
            <w:r>
              <w:rPr>
                <w:color w:val="1E293B"/>
                <w:sz w:val="20"/>
                <w:szCs w:val="20"/>
              </w:rPr>
              <w:t>• Per-class toggle and opacity slider</w:t>
            </w:r>
          </w:p>
          <w:p w:rsidR="00794EB3" w:rsidRDefault="003C6677">
            <w:pPr>
              <w:spacing w:after="60"/>
            </w:pPr>
            <w:r>
              <w:rPr>
                <w:color w:val="1E293B"/>
                <w:sz w:val="20"/>
                <w:szCs w:val="20"/>
              </w:rPr>
              <w:t>• CSV export of all metrics</w:t>
            </w:r>
          </w:p>
          <w:p w:rsidR="00794EB3" w:rsidRDefault="003C6677">
            <w:pPr>
              <w:spacing w:after="60"/>
            </w:pPr>
            <w:r>
              <w:rPr>
                <w:color w:val="1E293B"/>
                <w:sz w:val="20"/>
                <w:szCs w:val="20"/>
              </w:rPr>
              <w:t>• Works on images and video files</w:t>
            </w:r>
          </w:p>
        </w:tc>
      </w:tr>
    </w:tbl>
    <w:p w:rsidR="00794EB3" w:rsidRDefault="003C6677">
      <w:r>
        <w:br w:type="page"/>
      </w:r>
    </w:p>
    <w:p w:rsidR="00794EB3" w:rsidRDefault="003C6677">
      <w:pPr>
        <w:pStyle w:val="Heading1"/>
        <w:pBdr>
          <w:bottom w:val="single" w:sz="6" w:space="4" w:color="0891B2"/>
        </w:pBdr>
      </w:pPr>
      <w:r>
        <w:lastRenderedPageBreak/>
        <w:t>Quick Start</w:t>
      </w:r>
    </w:p>
    <w:p w:rsidR="00794EB3" w:rsidRDefault="003C6677">
      <w:pPr>
        <w:pStyle w:val="Heading2"/>
      </w:pPr>
      <w:r>
        <w:t>Prerequisites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000"/>
        <w:gridCol w:w="4960"/>
      </w:tblGrid>
      <w:tr w:rsidR="00794EB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94EB3" w:rsidRDefault="003C6677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94EB3" w:rsidRDefault="003C6677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94EB3" w:rsidRDefault="003C6677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Node.js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18+ LTS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Frontend build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Python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3.11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Backend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PostgreSQL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15+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Local DB or Neon free tier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Hugging Face account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—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For model Space deployment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Google Cloud project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—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For OAuth2 (optional)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Resend account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—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For password reset emails (optional)</w:t>
            </w:r>
          </w:p>
        </w:tc>
      </w:tr>
    </w:tbl>
    <w:p w:rsidR="00794EB3" w:rsidRDefault="003C6677">
      <w:pPr>
        <w:pStyle w:val="Heading2"/>
      </w:pPr>
      <w:r>
        <w:t>1.  Clone the repository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git clone https://github.com/your-username/skyinnovators.git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cd skyinnovators</w:t>
      </w:r>
    </w:p>
    <w:p w:rsidR="00794EB3" w:rsidRDefault="003C6677">
      <w:pPr>
        <w:pStyle w:val="Heading2"/>
      </w:pPr>
      <w:r>
        <w:t>2.  Backend setup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cd backend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python -m venv venv &amp;&amp; source venv/bin/activate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pip install -r requirements.txt</w:t>
      </w:r>
    </w:p>
    <w:p w:rsidR="00794EB3" w:rsidRDefault="00794EB3">
      <w:pPr>
        <w:spacing w:before="120" w:after="120"/>
      </w:pPr>
    </w:p>
    <w:p w:rsidR="00794EB3" w:rsidRDefault="003C6677">
      <w:pPr>
        <w:spacing w:before="80" w:after="120"/>
      </w:pPr>
      <w:r>
        <w:rPr>
          <w:color w:val="1E293B"/>
        </w:rPr>
        <w:t>Create a .env file in the backend directory: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DATABASE_URL=postgresq</w:t>
      </w:r>
      <w:r>
        <w:rPr>
          <w:rFonts w:ascii="Courier New" w:eastAsia="Courier New" w:hAnsi="Courier New" w:cs="Courier New"/>
          <w:color w:val="0F172A"/>
          <w:sz w:val="18"/>
          <w:szCs w:val="18"/>
        </w:rPr>
        <w:t>l://user:password@localhost/skyinnovators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SECRET_KEY=your-minimum-32-character-random-secret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MODEL_API_URL=https://your-hf-space.hf.space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RESEND_API_KEY=re_xxxxxxxxxxxxxxxxxxxx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FRONTEND_URL=http://localhost:5173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VITE_GOOGLE_CLIENT_ID=your-client-id.apps.googleusercontent.com</w:t>
      </w:r>
    </w:p>
    <w:p w:rsidR="00794EB3" w:rsidRDefault="00794EB3">
      <w:pPr>
        <w:spacing w:before="120" w:after="120"/>
      </w:pPr>
    </w:p>
    <w:p w:rsidR="00794EB3" w:rsidRDefault="003C6677">
      <w:pPr>
        <w:spacing w:before="80" w:after="120"/>
      </w:pPr>
      <w:r>
        <w:rPr>
          <w:color w:val="1E293B"/>
        </w:rPr>
        <w:t>Start the backend: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uvicorn main_progress:app --reload --port 8000</w:t>
      </w:r>
    </w:p>
    <w:p w:rsidR="00794EB3" w:rsidRDefault="003C6677">
      <w:pPr>
        <w:pBdr>
          <w:left w:val="single" w:sz="16" w:space="6" w:color="0891B2"/>
        </w:pBdr>
        <w:shd w:val="clear" w:color="auto" w:fill="E0F7FA"/>
        <w:spacing w:before="120" w:after="120"/>
        <w:ind w:left="360" w:right="360"/>
      </w:pPr>
      <w:r>
        <w:rPr>
          <w:i/>
          <w:iCs/>
          <w:color w:val="0C4A6E"/>
          <w:sz w:val="20"/>
          <w:szCs w:val="20"/>
        </w:rPr>
        <w:t>ℹ</w:t>
      </w:r>
      <w:r>
        <w:rPr>
          <w:i/>
          <w:iCs/>
          <w:color w:val="0C4A6E"/>
          <w:sz w:val="20"/>
          <w:szCs w:val="20"/>
        </w:rPr>
        <w:t xml:space="preserve">  Tables are created automatically on first run. The API docs are available at http://localhost:8000/docs</w:t>
      </w:r>
    </w:p>
    <w:p w:rsidR="00794EB3" w:rsidRDefault="003C6677">
      <w:pPr>
        <w:pStyle w:val="Heading2"/>
      </w:pPr>
      <w:r>
        <w:t>3.  Frontend setup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cd ../frontend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npm install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echo 'export const API_URL = "http://localhost:8000/";' &gt; src/config.js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npm run dev</w:t>
      </w:r>
    </w:p>
    <w:p w:rsidR="00794EB3" w:rsidRDefault="003C6677">
      <w:pPr>
        <w:spacing w:before="80" w:after="120"/>
      </w:pPr>
      <w:r>
        <w:rPr>
          <w:color w:val="1E293B"/>
        </w:rPr>
        <w:lastRenderedPageBreak/>
        <w:t>Frontend runs at http://localhost:5173</w:t>
      </w:r>
    </w:p>
    <w:p w:rsidR="00794EB3" w:rsidRDefault="003C6677">
      <w:pPr>
        <w:pStyle w:val="Heading2"/>
      </w:pPr>
      <w:r>
        <w:t>4.  Model API (Hugging Face Space)</w:t>
      </w:r>
    </w:p>
    <w:p w:rsidR="00794EB3" w:rsidRDefault="003C6677">
      <w:pPr>
        <w:spacing w:before="80" w:after="120"/>
      </w:pPr>
      <w:r>
        <w:rPr>
          <w:color w:val="1E293B"/>
        </w:rPr>
        <w:t>For local testing, use Colab Cell 15 (colab_api_cell.py):</w:t>
      </w:r>
    </w:p>
    <w:p w:rsidR="00794EB3" w:rsidRDefault="003C6677">
      <w:pPr>
        <w:pStyle w:val="ListParagraph"/>
        <w:numPr>
          <w:ilvl w:val="0"/>
          <w:numId w:val="2"/>
        </w:numPr>
        <w:spacing w:before="80" w:after="80"/>
      </w:pPr>
      <w:r>
        <w:rPr>
          <w:color w:val="1E293B"/>
        </w:rPr>
        <w:t>Run cells 1–7 in skyinnovators_v5_1.ipynb to load the model</w:t>
      </w:r>
    </w:p>
    <w:p w:rsidR="00794EB3" w:rsidRDefault="003C6677">
      <w:pPr>
        <w:pStyle w:val="ListParagraph"/>
        <w:numPr>
          <w:ilvl w:val="0"/>
          <w:numId w:val="2"/>
        </w:numPr>
        <w:spacing w:before="80" w:after="80"/>
      </w:pPr>
      <w:r>
        <w:rPr>
          <w:color w:val="1E293B"/>
        </w:rPr>
        <w:t>Run Cell 15 — it prints a Cloudflare tunnel URL</w:t>
      </w:r>
    </w:p>
    <w:p w:rsidR="00794EB3" w:rsidRDefault="003C6677">
      <w:pPr>
        <w:pStyle w:val="ListParagraph"/>
        <w:numPr>
          <w:ilvl w:val="0"/>
          <w:numId w:val="2"/>
        </w:numPr>
        <w:spacing w:before="80" w:after="80"/>
      </w:pPr>
      <w:r>
        <w:rPr>
          <w:color w:val="1E293B"/>
        </w:rPr>
        <w:t>Copy the URL to your .env as MODEL_API_URL=https://xxxx.trycloudflare.com</w:t>
      </w:r>
    </w:p>
    <w:p w:rsidR="00794EB3" w:rsidRDefault="003C6677">
      <w:pPr>
        <w:pStyle w:val="ListParagraph"/>
        <w:numPr>
          <w:ilvl w:val="0"/>
          <w:numId w:val="2"/>
        </w:numPr>
        <w:spacing w:before="80" w:after="80"/>
      </w:pPr>
      <w:r>
        <w:rPr>
          <w:color w:val="1E293B"/>
        </w:rPr>
        <w:t>Restart uvicorn</w:t>
      </w:r>
    </w:p>
    <w:p w:rsidR="00794EB3" w:rsidRDefault="00794EB3">
      <w:pPr>
        <w:spacing w:before="120" w:after="120"/>
      </w:pPr>
    </w:p>
    <w:p w:rsidR="00794EB3" w:rsidRDefault="003C6677">
      <w:pPr>
        <w:spacing w:before="80" w:after="120"/>
      </w:pPr>
      <w:r>
        <w:rPr>
          <w:color w:val="1E293B"/>
        </w:rPr>
        <w:t>For production deployment to Hugging Face:</w:t>
      </w:r>
    </w:p>
    <w:p w:rsidR="00794EB3" w:rsidRDefault="003C6677">
      <w:pPr>
        <w:pStyle w:val="ListParagraph"/>
        <w:numPr>
          <w:ilvl w:val="0"/>
          <w:numId w:val="2"/>
        </w:numPr>
        <w:spacing w:before="80" w:after="80"/>
      </w:pPr>
      <w:r>
        <w:rPr>
          <w:color w:val="1E293B"/>
        </w:rPr>
        <w:t>Create a new Space at huggingface.co (Docker SDK, Public)</w:t>
      </w:r>
    </w:p>
    <w:p w:rsidR="00794EB3" w:rsidRDefault="003C6677">
      <w:pPr>
        <w:pStyle w:val="ListParagraph"/>
        <w:numPr>
          <w:ilvl w:val="0"/>
          <w:numId w:val="2"/>
        </w:numPr>
        <w:spacing w:before="80" w:after="80"/>
      </w:pPr>
      <w:r>
        <w:rPr>
          <w:color w:val="1E293B"/>
        </w:rPr>
        <w:t>Upload app.py, Dockerfile, requirements.txt, README.md, segformer_v5.pth</w:t>
      </w:r>
    </w:p>
    <w:p w:rsidR="00794EB3" w:rsidRDefault="003C6677">
      <w:pPr>
        <w:pStyle w:val="ListParagraph"/>
        <w:numPr>
          <w:ilvl w:val="0"/>
          <w:numId w:val="2"/>
        </w:numPr>
        <w:spacing w:before="80" w:after="80"/>
      </w:pPr>
      <w:r>
        <w:rPr>
          <w:color w:val="1E293B"/>
        </w:rPr>
        <w:t>Add HF_TOKEN as a Space build secret (Settings → Variables and secrets)</w:t>
      </w:r>
    </w:p>
    <w:p w:rsidR="00794EB3" w:rsidRDefault="003C6677">
      <w:pPr>
        <w:pStyle w:val="ListParagraph"/>
        <w:numPr>
          <w:ilvl w:val="0"/>
          <w:numId w:val="2"/>
        </w:numPr>
        <w:spacing w:before="80" w:after="80"/>
      </w:pPr>
      <w:r>
        <w:rPr>
          <w:color w:val="1E293B"/>
        </w:rPr>
        <w:t>Wait for the build to complete (~10 min first time du</w:t>
      </w:r>
      <w:r>
        <w:rPr>
          <w:color w:val="1E293B"/>
        </w:rPr>
        <w:t>e to .pth copy)</w:t>
      </w:r>
    </w:p>
    <w:p w:rsidR="00794EB3" w:rsidRDefault="003C6677">
      <w:pPr>
        <w:pStyle w:val="ListParagraph"/>
        <w:numPr>
          <w:ilvl w:val="0"/>
          <w:numId w:val="2"/>
        </w:numPr>
        <w:spacing w:before="80" w:after="80"/>
      </w:pPr>
      <w:r>
        <w:rPr>
          <w:color w:val="1E293B"/>
        </w:rPr>
        <w:t>Update MODEL_API_URL in your backend .env to the Space URL</w:t>
      </w:r>
    </w:p>
    <w:p w:rsidR="00794EB3" w:rsidRDefault="003C6677">
      <w:r>
        <w:br w:type="page"/>
      </w:r>
    </w:p>
    <w:p w:rsidR="00794EB3" w:rsidRDefault="003C6677">
      <w:pPr>
        <w:pStyle w:val="Heading1"/>
        <w:pBdr>
          <w:bottom w:val="single" w:sz="6" w:space="4" w:color="0891B2"/>
        </w:pBdr>
      </w:pPr>
      <w:r>
        <w:lastRenderedPageBreak/>
        <w:t>Project Structure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skyinnovators/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├── backend/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│   ├── main_progress.py          FastAPI app — all endpoints + SSE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│   ├── models.py                 SQLAlchemy ORM (6 tables)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│   ├</w:t>
      </w:r>
      <w:r>
        <w:rPr>
          <w:rFonts w:ascii="Courier New" w:eastAsia="Courier New" w:hAnsi="Courier New" w:cs="Courier New"/>
          <w:color w:val="0F172A"/>
          <w:sz w:val="18"/>
          <w:szCs w:val="18"/>
        </w:rPr>
        <w:t>── schemas.py                Pydantic request/response schemas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│   ├── database.py               DB engine + session setup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│   ├── sky_innovators_inference.py  HF Space caller + result formatter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│   ├── mailer.py                 Resend email helper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│   ├──</w:t>
      </w: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requirements.txt          Python dependencies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│   ├── .env                      Environment variables (not committed)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│   └── uploaded_media/           Runtime upload directory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│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├── hf-space/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│   ├── app.py                    Flask inference API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│   ├── Dockerfile                Container definition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│   ├── requirements.txt          Python dependencies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│   ├── segformer_v5.pth          Trained model checkpoint (769 MB)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│   └── README.md                 HF Space config card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│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├── frontend/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│   ├── </w:t>
      </w:r>
      <w:r>
        <w:rPr>
          <w:rFonts w:ascii="Courier New" w:eastAsia="Courier New" w:hAnsi="Courier New" w:cs="Courier New"/>
          <w:color w:val="0F172A"/>
          <w:sz w:val="18"/>
          <w:szCs w:val="18"/>
        </w:rPr>
        <w:t>src/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│   │   ├── components/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│   │   │   ├── UploadZone.jsx    Two-phase upload + SSE progress bar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│   │   │   ├── MediaLibrary.jsx  Media grid + inline analyze modal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│   │   │   ├── AnalysisReport.jsx  Report + canvas overlay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│   │   │   ├── Dashboard.jsx</w:t>
      </w: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   Home page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│   │   │   ├── Projects.jsx      Project management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│   │   │   └── AIModels.jsx      Model registry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│   │   └── config.js             API_URL constant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│   ├── vite.config.js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│   └── tailwind.config.js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│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└── notebook/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  ├── skyinnovators_</w:t>
      </w:r>
      <w:r>
        <w:rPr>
          <w:rFonts w:ascii="Courier New" w:eastAsia="Courier New" w:hAnsi="Courier New" w:cs="Courier New"/>
          <w:color w:val="0F172A"/>
          <w:sz w:val="18"/>
          <w:szCs w:val="18"/>
        </w:rPr>
        <w:t>v5_1.ipynb  Training notebook (Google Colab)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  └── colab_api_cell.py         Cell 15 — local test API server</w:t>
      </w:r>
    </w:p>
    <w:p w:rsidR="00794EB3" w:rsidRDefault="003C6677">
      <w:r>
        <w:br w:type="page"/>
      </w:r>
    </w:p>
    <w:p w:rsidR="00794EB3" w:rsidRDefault="003C6677">
      <w:pPr>
        <w:pStyle w:val="Heading1"/>
        <w:pBdr>
          <w:bottom w:val="single" w:sz="6" w:space="4" w:color="0891B2"/>
        </w:pBdr>
      </w:pPr>
      <w:r>
        <w:lastRenderedPageBreak/>
        <w:t>Environment Variables Reference</w:t>
      </w:r>
    </w:p>
    <w:p w:rsidR="00794EB3" w:rsidRDefault="003C6677">
      <w:pPr>
        <w:pStyle w:val="Heading2"/>
      </w:pPr>
      <w:r>
        <w:t>Backend (.env)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800"/>
        <w:gridCol w:w="4560"/>
      </w:tblGrid>
      <w:tr w:rsidR="00794EB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94EB3" w:rsidRDefault="003C6677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94EB3" w:rsidRDefault="003C6677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94EB3" w:rsidRDefault="003C6677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DATABASE_URL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✅</w:t>
            </w:r>
            <w:r>
              <w:rPr>
                <w:color w:val="1E293B"/>
                <w:sz w:val="20"/>
                <w:szCs w:val="20"/>
              </w:rPr>
              <w:t xml:space="preserve"> Yes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PostgreSQL connection string (postgres:// auto-converted)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SECRET_KEY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✅</w:t>
            </w:r>
            <w:r>
              <w:rPr>
                <w:color w:val="1E293B"/>
                <w:sz w:val="20"/>
                <w:szCs w:val="20"/>
              </w:rPr>
              <w:t xml:space="preserve"> Yes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JWT signing secret — minimum 32 random characters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MODEL_API_URL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✅</w:t>
            </w:r>
            <w:r>
              <w:rPr>
                <w:color w:val="1E293B"/>
                <w:sz w:val="20"/>
                <w:szCs w:val="20"/>
              </w:rPr>
              <w:t xml:space="preserve"> Yes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Base URL of the HF Space or Colab tunnel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RESEND_API_KEY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⚠</w:t>
            </w:r>
            <w:r>
              <w:rPr>
                <w:color w:val="1E293B"/>
                <w:sz w:val="20"/>
                <w:szCs w:val="20"/>
              </w:rPr>
              <w:t xml:space="preserve"> Optional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Required for password reset email to work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FRONTEND_URL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⚠</w:t>
            </w:r>
            <w:r>
              <w:rPr>
                <w:color w:val="1E293B"/>
                <w:sz w:val="20"/>
                <w:szCs w:val="20"/>
              </w:rPr>
              <w:t xml:space="preserve"> Optional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Used in password reset link (default: localhost:5173)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VITE_GOOGLE_CLIENT_ID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⚠</w:t>
            </w:r>
            <w:r>
              <w:rPr>
                <w:color w:val="1E293B"/>
                <w:sz w:val="20"/>
                <w:szCs w:val="20"/>
              </w:rPr>
              <w:t xml:space="preserve"> Optional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Required only if Google OAuth login is enabled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FRAME_STEP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⚠</w:t>
            </w:r>
            <w:r>
              <w:rPr>
                <w:color w:val="1E293B"/>
                <w:sz w:val="20"/>
                <w:szCs w:val="20"/>
              </w:rPr>
              <w:t xml:space="preserve"> Optional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Video sampling interval in frames (default: 15)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MODEL_TIMEOUT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⚠</w:t>
            </w:r>
            <w:r>
              <w:rPr>
                <w:color w:val="1E293B"/>
                <w:sz w:val="20"/>
                <w:szCs w:val="20"/>
              </w:rPr>
              <w:t xml:space="preserve"> Optional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Seconds before HF Space request times out (default: 120)</w:t>
            </w:r>
          </w:p>
        </w:tc>
      </w:tr>
    </w:tbl>
    <w:p w:rsidR="00794EB3" w:rsidRDefault="003C6677">
      <w:pPr>
        <w:pStyle w:val="Heading2"/>
      </w:pPr>
      <w:r>
        <w:t>HF Space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800"/>
        <w:gridCol w:w="4560"/>
      </w:tblGrid>
      <w:tr w:rsidR="00794EB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94EB3" w:rsidRDefault="003C6677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94EB3" w:rsidRDefault="003C6677">
            <w:r>
              <w:rPr>
                <w:b/>
                <w:bCs/>
                <w:color w:val="FFFFFF"/>
                <w:sz w:val="20"/>
                <w:szCs w:val="20"/>
              </w:rPr>
              <w:t>Where Set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94EB3" w:rsidRDefault="003C6677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HF_TOKEN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Build secret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HF API token — needed at build time to cache model config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MODEL_PATH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Runtime var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Path to .pth file (default: segformer_v5.pth)</w:t>
            </w:r>
          </w:p>
        </w:tc>
      </w:tr>
    </w:tbl>
    <w:p w:rsidR="00794EB3" w:rsidRDefault="003C6677">
      <w:r>
        <w:br w:type="page"/>
      </w:r>
    </w:p>
    <w:p w:rsidR="00794EB3" w:rsidRDefault="003C6677">
      <w:pPr>
        <w:pStyle w:val="Heading1"/>
        <w:pBdr>
          <w:bottom w:val="single" w:sz="6" w:space="4" w:color="0891B2"/>
        </w:pBdr>
      </w:pPr>
      <w:r>
        <w:lastRenderedPageBreak/>
        <w:t>API Quick Reference</w:t>
      </w:r>
    </w:p>
    <w:p w:rsidR="00794EB3" w:rsidRDefault="003C6677">
      <w:pPr>
        <w:pStyle w:val="Heading2"/>
      </w:pPr>
      <w:r>
        <w:t>Authentication</w:t>
      </w:r>
    </w:p>
    <w:p w:rsidR="00794EB3" w:rsidRDefault="003C6677">
      <w:pPr>
        <w:spacing w:before="80" w:after="120"/>
      </w:pPr>
      <w:r>
        <w:rPr>
          <w:color w:val="1E293B"/>
        </w:rPr>
        <w:t>All endpoints except /signup, /login, /auth/google, /forgot-password, /reset-password require: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Authorization: Bearer &lt;jwt_token&gt;</w:t>
      </w:r>
    </w:p>
    <w:p w:rsidR="00794EB3" w:rsidRDefault="003C6677">
      <w:pPr>
        <w:spacing w:before="80" w:after="120"/>
      </w:pPr>
      <w:r>
        <w:rPr>
          <w:color w:val="1E293B"/>
        </w:rPr>
        <w:t>The SSE endpoint uses a query parameter instead (EventSource limitation):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GET /upload/{id}/analyze-stream?modules=[...]&amp;token=&lt;jwt_token&gt;</w:t>
      </w:r>
    </w:p>
    <w:p w:rsidR="00794EB3" w:rsidRDefault="003C6677">
      <w:pPr>
        <w:pStyle w:val="Heading2"/>
      </w:pPr>
      <w:r>
        <w:t>Core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1000"/>
        <w:gridCol w:w="4760"/>
      </w:tblGrid>
      <w:tr w:rsidR="00794EB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94EB3" w:rsidRDefault="003C6677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94EB3" w:rsidRDefault="003C6677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94EB3" w:rsidRDefault="003C6677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/signup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POST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Register: { email, password, full_name }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/login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POST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Login: { email, password } → { access_token }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/upload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POST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Phase 1: multipart file + modules → { file.id, filename }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/upload/{id}/analyze-stream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GET SSE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Phase 2: streams 5 progress events → done with aiResults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/media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GET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List all media files for current user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/media/{id}/results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GET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Get scalar AI metrics as { module: { key: value } }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/media/{id}/segmentation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GET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Get { frames: [ { timestamp_ms, segments: [...] } ] }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/media/{id}/export/csv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GET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Download CSV of all results for this file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/projects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GET / POST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List or create projects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/dashboard/stats</w:t>
            </w:r>
          </w:p>
        </w:tc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GET</w:t>
            </w:r>
          </w:p>
        </w:tc>
        <w:tc>
          <w:tcPr>
            <w:tcW w:w="4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{ total_projects, total_files, total_area_scanned }</w:t>
            </w:r>
          </w:p>
        </w:tc>
      </w:tr>
    </w:tbl>
    <w:p w:rsidR="00794EB3" w:rsidRDefault="003C6677">
      <w:pPr>
        <w:pStyle w:val="Heading2"/>
      </w:pPr>
      <w:r>
        <w:t>SSE Event Format</w:t>
      </w:r>
    </w:p>
    <w:p w:rsidR="00794EB3" w:rsidRDefault="003C6677">
      <w:pPr>
        <w:spacing w:before="80" w:after="120"/>
      </w:pPr>
      <w:r>
        <w:rPr>
          <w:color w:val="1E293B"/>
        </w:rPr>
        <w:t>The /upload/{id}/analyze-stream endpoint emits events in this format: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data: {"step": "uploading",    "pct": 10,  "message": "File saved to storage"}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data: {"step": "metrics",      "pct": 25,  "message": "Sending to AI model..."}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data: {"step": "metrics",      "pct": 50,  "message": "AI metrics complete"}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data: {"step": "segm</w:t>
      </w:r>
      <w:r>
        <w:rPr>
          <w:rFonts w:ascii="Courier New" w:eastAsia="Courier New" w:hAnsi="Courier New" w:cs="Courier New"/>
          <w:color w:val="0F172A"/>
          <w:sz w:val="18"/>
          <w:szCs w:val="18"/>
        </w:rPr>
        <w:t>entation", "pct": 60,  "message": "Generating masks..."}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data: {"step": "segmentation", "pct": 80,  "message": "Masks ready (1 frames)"}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data: {"step": "saving",       "pct": 88,  "message": "Saving to database..."}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data: {"step": "done",         "pct": 10</w:t>
      </w:r>
      <w:r>
        <w:rPr>
          <w:rFonts w:ascii="Courier New" w:eastAsia="Courier New" w:hAnsi="Courier New" w:cs="Courier New"/>
          <w:color w:val="0F172A"/>
          <w:sz w:val="18"/>
          <w:szCs w:val="18"/>
        </w:rPr>
        <w:t>0, "message": "Analysis complete",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 xml:space="preserve">       "aiResults": {...}, "filename": "..."}</w:t>
      </w:r>
    </w:p>
    <w:p w:rsidR="00794EB3" w:rsidRDefault="003C6677">
      <w:pPr>
        <w:pBdr>
          <w:left w:val="single" w:sz="12" w:space="4" w:color="0891B2"/>
        </w:pBdr>
        <w:shd w:val="clear" w:color="auto" w:fill="F8FAFC"/>
        <w:spacing w:before="60" w:after="60"/>
        <w:ind w:left="360"/>
      </w:pPr>
      <w:r>
        <w:rPr>
          <w:rFonts w:ascii="Courier New" w:eastAsia="Courier New" w:hAnsi="Courier New" w:cs="Courier New"/>
          <w:color w:val="0F172A"/>
          <w:sz w:val="18"/>
          <w:szCs w:val="18"/>
        </w:rPr>
        <w:t>data: {"step": "error",        "pct": 0,   "message": "error description"}</w:t>
      </w:r>
    </w:p>
    <w:p w:rsidR="00794EB3" w:rsidRDefault="003C6677">
      <w:r>
        <w:br w:type="page"/>
      </w:r>
    </w:p>
    <w:p w:rsidR="00794EB3" w:rsidRDefault="003C6677">
      <w:pPr>
        <w:pStyle w:val="Heading1"/>
        <w:pBdr>
          <w:bottom w:val="single" w:sz="6" w:space="4" w:color="0891B2"/>
        </w:pBdr>
      </w:pPr>
      <w:r>
        <w:lastRenderedPageBreak/>
        <w:t>Database Schema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3"/>
        <w:gridCol w:w="2184"/>
        <w:gridCol w:w="4783"/>
      </w:tblGrid>
      <w:tr w:rsidR="00794EB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94EB3" w:rsidRDefault="003C6677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94EB3" w:rsidRDefault="003C6677">
            <w:r>
              <w:rPr>
                <w:b/>
                <w:bCs/>
                <w:color w:val="FFFFFF"/>
                <w:sz w:val="20"/>
                <w:szCs w:val="20"/>
              </w:rPr>
              <w:t>Key Columns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94EB3" w:rsidRDefault="003C6677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users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id, email, hashed_password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User accounts — email/password and Google OAuth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projects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id, title, owner_id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Project grouping for media files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media_files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id, filename, status, owner_id, project_id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Uploaded images and videos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analysis_results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id, media_id, module_name, result_data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Scalar metrics per module (JSON string)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segmentation_frames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id, media_id, timestamp_ms, segments_json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Per-frame RLE masks for canvas overlay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password_reset_tokens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id, email, token, expires_at, is_used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Single-use 1-hour password reset tokens</w:t>
            </w:r>
          </w:p>
        </w:tc>
      </w:tr>
    </w:tbl>
    <w:p w:rsidR="00794EB3" w:rsidRDefault="003C6677">
      <w:pPr>
        <w:pBdr>
          <w:left w:val="single" w:sz="16" w:space="6" w:color="0891B2"/>
        </w:pBdr>
        <w:shd w:val="clear" w:color="auto" w:fill="E0F7FA"/>
        <w:spacing w:before="120" w:after="120"/>
        <w:ind w:left="360" w:right="360"/>
      </w:pPr>
      <w:r>
        <w:rPr>
          <w:i/>
          <w:iCs/>
          <w:color w:val="0C4A6E"/>
          <w:sz w:val="20"/>
          <w:szCs w:val="20"/>
        </w:rPr>
        <w:t>ℹ</w:t>
      </w:r>
      <w:r>
        <w:rPr>
          <w:i/>
          <w:iCs/>
          <w:color w:val="0C4A6E"/>
          <w:sz w:val="20"/>
          <w:szCs w:val="20"/>
        </w:rPr>
        <w:t xml:space="preserve">  Tables are created automatically by SQLAlchemy on first server startup via models.Base.metadata.create_all(). No migration tool is required for initial setup.</w:t>
      </w:r>
    </w:p>
    <w:p w:rsidR="00794EB3" w:rsidRDefault="003C6677">
      <w:r>
        <w:br w:type="page"/>
      </w:r>
    </w:p>
    <w:p w:rsidR="00794EB3" w:rsidRDefault="003C6677">
      <w:pPr>
        <w:pStyle w:val="Heading1"/>
        <w:pBdr>
          <w:bottom w:val="single" w:sz="6" w:space="4" w:color="0891B2"/>
        </w:pBdr>
      </w:pPr>
      <w:r>
        <w:lastRenderedPageBreak/>
        <w:t>Production Deployment</w:t>
      </w:r>
    </w:p>
    <w:p w:rsidR="00794EB3" w:rsidRDefault="003C6677">
      <w:pPr>
        <w:pStyle w:val="Heading2"/>
      </w:pPr>
      <w:r>
        <w:t>Frontend — Vercel</w:t>
      </w:r>
    </w:p>
    <w:p w:rsidR="00794EB3" w:rsidRDefault="003C6677">
      <w:pPr>
        <w:pStyle w:val="ListParagraph"/>
        <w:numPr>
          <w:ilvl w:val="0"/>
          <w:numId w:val="2"/>
        </w:numPr>
        <w:spacing w:before="80" w:after="80"/>
      </w:pPr>
      <w:r>
        <w:rPr>
          <w:color w:val="1E293B"/>
        </w:rPr>
        <w:t>Push frontend to a GitHub repository</w:t>
      </w:r>
    </w:p>
    <w:p w:rsidR="00794EB3" w:rsidRDefault="003C6677">
      <w:pPr>
        <w:pStyle w:val="ListParagraph"/>
        <w:numPr>
          <w:ilvl w:val="0"/>
          <w:numId w:val="2"/>
        </w:numPr>
        <w:spacing w:before="80" w:after="80"/>
      </w:pPr>
      <w:r>
        <w:rPr>
          <w:color w:val="1E293B"/>
        </w:rPr>
        <w:t>Connect the rep</w:t>
      </w:r>
      <w:r>
        <w:rPr>
          <w:color w:val="1E293B"/>
        </w:rPr>
        <w:t>o at vercel.com → New Project</w:t>
      </w:r>
    </w:p>
    <w:p w:rsidR="00794EB3" w:rsidRDefault="003C6677">
      <w:pPr>
        <w:pStyle w:val="ListParagraph"/>
        <w:numPr>
          <w:ilvl w:val="0"/>
          <w:numId w:val="2"/>
        </w:numPr>
        <w:spacing w:before="80" w:after="80"/>
      </w:pPr>
      <w:r>
        <w:rPr>
          <w:color w:val="1E293B"/>
        </w:rPr>
        <w:t>Set build command: npm run build</w:t>
      </w:r>
    </w:p>
    <w:p w:rsidR="00794EB3" w:rsidRDefault="003C6677">
      <w:pPr>
        <w:pStyle w:val="ListParagraph"/>
        <w:numPr>
          <w:ilvl w:val="0"/>
          <w:numId w:val="2"/>
        </w:numPr>
        <w:spacing w:before="80" w:after="80"/>
      </w:pPr>
      <w:r>
        <w:rPr>
          <w:color w:val="1E293B"/>
        </w:rPr>
        <w:t>Set output directory: dist</w:t>
      </w:r>
    </w:p>
    <w:p w:rsidR="00794EB3" w:rsidRDefault="003C6677">
      <w:pPr>
        <w:pStyle w:val="ListParagraph"/>
        <w:numPr>
          <w:ilvl w:val="0"/>
          <w:numId w:val="2"/>
        </w:numPr>
        <w:spacing w:before="80" w:after="80"/>
      </w:pPr>
      <w:r>
        <w:rPr>
          <w:color w:val="1E293B"/>
        </w:rPr>
        <w:t>Add environment variable: VITE_API_URL=https://your-render-api.onrender.com/</w:t>
      </w:r>
    </w:p>
    <w:p w:rsidR="00794EB3" w:rsidRDefault="003C6677">
      <w:pPr>
        <w:pStyle w:val="ListParagraph"/>
        <w:numPr>
          <w:ilvl w:val="0"/>
          <w:numId w:val="2"/>
        </w:numPr>
        <w:spacing w:before="80" w:after="80"/>
      </w:pPr>
      <w:r>
        <w:rPr>
          <w:color w:val="1E293B"/>
        </w:rPr>
        <w:t>Deploy — Vercel auto-deploys on every push to main</w:t>
      </w:r>
    </w:p>
    <w:p w:rsidR="00794EB3" w:rsidRDefault="003C6677">
      <w:pPr>
        <w:pStyle w:val="Heading2"/>
      </w:pPr>
      <w:r>
        <w:t>Backend — Render</w:t>
      </w:r>
    </w:p>
    <w:p w:rsidR="00794EB3" w:rsidRDefault="003C6677">
      <w:pPr>
        <w:pStyle w:val="ListParagraph"/>
        <w:numPr>
          <w:ilvl w:val="0"/>
          <w:numId w:val="2"/>
        </w:numPr>
        <w:spacing w:before="80" w:after="80"/>
      </w:pPr>
      <w:r>
        <w:rPr>
          <w:color w:val="1E293B"/>
        </w:rPr>
        <w:t>Create a new Web Service at render.com</w:t>
      </w:r>
    </w:p>
    <w:p w:rsidR="00794EB3" w:rsidRDefault="003C6677">
      <w:pPr>
        <w:pStyle w:val="ListParagraph"/>
        <w:numPr>
          <w:ilvl w:val="0"/>
          <w:numId w:val="2"/>
        </w:numPr>
        <w:spacing w:before="80" w:after="80"/>
      </w:pPr>
      <w:r>
        <w:rPr>
          <w:color w:val="1E293B"/>
        </w:rPr>
        <w:t>Connect your GitHub repo, set root directory to backend/</w:t>
      </w:r>
    </w:p>
    <w:p w:rsidR="00794EB3" w:rsidRDefault="003C6677">
      <w:pPr>
        <w:pStyle w:val="ListParagraph"/>
        <w:numPr>
          <w:ilvl w:val="0"/>
          <w:numId w:val="2"/>
        </w:numPr>
        <w:spacing w:before="80" w:after="80"/>
      </w:pPr>
      <w:r>
        <w:rPr>
          <w:color w:val="1E293B"/>
        </w:rPr>
        <w:t>Runtime: Python 3.11  |  Build: pip install -r requirements.txt</w:t>
      </w:r>
    </w:p>
    <w:p w:rsidR="00794EB3" w:rsidRDefault="003C6677">
      <w:pPr>
        <w:pStyle w:val="ListParagraph"/>
        <w:numPr>
          <w:ilvl w:val="0"/>
          <w:numId w:val="2"/>
        </w:numPr>
        <w:spacing w:before="80" w:after="80"/>
      </w:pPr>
      <w:r>
        <w:rPr>
          <w:color w:val="1E293B"/>
        </w:rPr>
        <w:t>Start command: uvicorn main_progress:app --host 0.0.0.0 --port $PORT</w:t>
      </w:r>
    </w:p>
    <w:p w:rsidR="00794EB3" w:rsidRDefault="003C6677">
      <w:pPr>
        <w:pStyle w:val="ListParagraph"/>
        <w:numPr>
          <w:ilvl w:val="0"/>
          <w:numId w:val="2"/>
        </w:numPr>
        <w:spacing w:before="80" w:after="80"/>
      </w:pPr>
      <w:r>
        <w:rPr>
          <w:color w:val="1E293B"/>
        </w:rPr>
        <w:t>Add all environment variables from the .env reference above</w:t>
      </w:r>
    </w:p>
    <w:p w:rsidR="00794EB3" w:rsidRDefault="003C6677">
      <w:pPr>
        <w:pStyle w:val="ListParagraph"/>
        <w:numPr>
          <w:ilvl w:val="0"/>
          <w:numId w:val="2"/>
        </w:numPr>
        <w:spacing w:before="80" w:after="80"/>
      </w:pPr>
      <w:r>
        <w:rPr>
          <w:color w:val="1E293B"/>
        </w:rPr>
        <w:t>Add a Render Disk (0.25 $/GB/month) mounted at /app/uploaded_media for persistent file storage</w:t>
      </w:r>
    </w:p>
    <w:p w:rsidR="00794EB3" w:rsidRDefault="003C6677">
      <w:pPr>
        <w:pBdr>
          <w:left w:val="single" w:sz="16" w:space="6" w:color="D97706"/>
        </w:pBdr>
        <w:shd w:val="clear" w:color="auto" w:fill="FFF7ED"/>
        <w:spacing w:before="120" w:after="120"/>
        <w:ind w:left="360" w:right="360"/>
      </w:pPr>
      <w:r>
        <w:rPr>
          <w:i/>
          <w:iCs/>
          <w:color w:val="92400E"/>
          <w:sz w:val="20"/>
          <w:szCs w:val="20"/>
        </w:rPr>
        <w:t>⚠</w:t>
      </w:r>
      <w:r>
        <w:rPr>
          <w:i/>
          <w:iCs/>
          <w:color w:val="92400E"/>
          <w:sz w:val="20"/>
          <w:szCs w:val="20"/>
        </w:rPr>
        <w:t xml:space="preserve">  Without a persistent disk, uploaded files are lost when the Render service restarts. The database </w:t>
      </w:r>
      <w:r>
        <w:rPr>
          <w:i/>
          <w:iCs/>
          <w:color w:val="92400E"/>
          <w:sz w:val="20"/>
          <w:szCs w:val="20"/>
        </w:rPr>
        <w:t>records remain but the static files become 404s.</w:t>
      </w:r>
    </w:p>
    <w:p w:rsidR="00794EB3" w:rsidRDefault="003C6677">
      <w:pPr>
        <w:pStyle w:val="Heading2"/>
      </w:pPr>
      <w:r>
        <w:t>Database — Neon</w:t>
      </w:r>
    </w:p>
    <w:p w:rsidR="00794EB3" w:rsidRDefault="003C6677">
      <w:pPr>
        <w:pStyle w:val="ListParagraph"/>
        <w:numPr>
          <w:ilvl w:val="0"/>
          <w:numId w:val="2"/>
        </w:numPr>
        <w:spacing w:before="80" w:after="80"/>
      </w:pPr>
      <w:r>
        <w:rPr>
          <w:color w:val="1E293B"/>
        </w:rPr>
        <w:t>Create a free project at neon.tech</w:t>
      </w:r>
    </w:p>
    <w:p w:rsidR="00794EB3" w:rsidRDefault="003C6677">
      <w:pPr>
        <w:pStyle w:val="ListParagraph"/>
        <w:numPr>
          <w:ilvl w:val="0"/>
          <w:numId w:val="2"/>
        </w:numPr>
        <w:spacing w:before="80" w:after="80"/>
      </w:pPr>
      <w:r>
        <w:rPr>
          <w:color w:val="1E293B"/>
        </w:rPr>
        <w:t>Copy the connection string from the dashboard</w:t>
      </w:r>
    </w:p>
    <w:p w:rsidR="00794EB3" w:rsidRDefault="003C6677">
      <w:pPr>
        <w:pStyle w:val="ListParagraph"/>
        <w:numPr>
          <w:ilvl w:val="0"/>
          <w:numId w:val="2"/>
        </w:numPr>
        <w:spacing w:before="80" w:after="80"/>
      </w:pPr>
      <w:r>
        <w:rPr>
          <w:color w:val="1E293B"/>
        </w:rPr>
        <w:t>Set DATABASE_URL in Render to this connection string</w:t>
      </w:r>
    </w:p>
    <w:p w:rsidR="00794EB3" w:rsidRDefault="003C6677">
      <w:pPr>
        <w:pStyle w:val="ListParagraph"/>
        <w:numPr>
          <w:ilvl w:val="0"/>
          <w:numId w:val="2"/>
        </w:numPr>
        <w:spacing w:before="80" w:after="80"/>
      </w:pPr>
      <w:r>
        <w:rPr>
          <w:color w:val="1E293B"/>
        </w:rPr>
        <w:t xml:space="preserve">Tables are created on first backend startup — no further </w:t>
      </w:r>
      <w:r>
        <w:rPr>
          <w:color w:val="1E293B"/>
        </w:rPr>
        <w:t>action needed</w:t>
      </w:r>
    </w:p>
    <w:p w:rsidR="00794EB3" w:rsidRDefault="003C6677">
      <w:pPr>
        <w:pStyle w:val="Heading2"/>
      </w:pPr>
      <w:r>
        <w:t>Model API — Hugging Face Space</w:t>
      </w:r>
    </w:p>
    <w:p w:rsidR="00794EB3" w:rsidRDefault="003C6677">
      <w:pPr>
        <w:pStyle w:val="ListParagraph"/>
        <w:numPr>
          <w:ilvl w:val="0"/>
          <w:numId w:val="2"/>
        </w:numPr>
        <w:spacing w:before="80" w:after="80"/>
      </w:pPr>
      <w:r>
        <w:rPr>
          <w:color w:val="1E293B"/>
        </w:rPr>
        <w:t>Create Space at huggingface.co/new-space (Docker SDK, Public visibility)</w:t>
      </w:r>
    </w:p>
    <w:p w:rsidR="00794EB3" w:rsidRDefault="003C6677">
      <w:pPr>
        <w:pStyle w:val="ListParagraph"/>
        <w:numPr>
          <w:ilvl w:val="0"/>
          <w:numId w:val="2"/>
        </w:numPr>
        <w:spacing w:before="80" w:after="80"/>
      </w:pPr>
      <w:r>
        <w:rPr>
          <w:color w:val="1E293B"/>
        </w:rPr>
        <w:t>Upload: app.py, Dockerfile, requirements.txt, README.md, segformer_v5.pth</w:t>
      </w:r>
    </w:p>
    <w:p w:rsidR="00794EB3" w:rsidRDefault="003C6677">
      <w:pPr>
        <w:pStyle w:val="ListParagraph"/>
        <w:numPr>
          <w:ilvl w:val="0"/>
          <w:numId w:val="2"/>
        </w:numPr>
        <w:spacing w:before="80" w:after="80"/>
      </w:pPr>
      <w:r>
        <w:rPr>
          <w:color w:val="1E293B"/>
        </w:rPr>
        <w:t>Add HF_TOKEN as a build secret in Space Settings → Variables and</w:t>
      </w:r>
      <w:r>
        <w:rPr>
          <w:color w:val="1E293B"/>
        </w:rPr>
        <w:t xml:space="preserve"> secrets</w:t>
      </w:r>
    </w:p>
    <w:p w:rsidR="00794EB3" w:rsidRDefault="003C6677">
      <w:pPr>
        <w:pStyle w:val="ListParagraph"/>
        <w:numPr>
          <w:ilvl w:val="0"/>
          <w:numId w:val="2"/>
        </w:numPr>
        <w:spacing w:before="80" w:after="80"/>
      </w:pPr>
      <w:r>
        <w:rPr>
          <w:color w:val="1E293B"/>
        </w:rPr>
        <w:t>Wait for build (~10 minutes — copies 769 MB checkpoint into Docker image)</w:t>
      </w:r>
    </w:p>
    <w:p w:rsidR="00794EB3" w:rsidRDefault="003C6677">
      <w:pPr>
        <w:pStyle w:val="ListParagraph"/>
        <w:numPr>
          <w:ilvl w:val="0"/>
          <w:numId w:val="2"/>
        </w:numPr>
        <w:spacing w:before="80" w:after="80"/>
      </w:pPr>
      <w:r>
        <w:rPr>
          <w:color w:val="1E293B"/>
        </w:rPr>
        <w:t>Test: curl https://your-username-skyinnovators-model.hf.space/health</w:t>
      </w:r>
    </w:p>
    <w:p w:rsidR="00794EB3" w:rsidRDefault="003C6677">
      <w:pPr>
        <w:pStyle w:val="ListParagraph"/>
        <w:numPr>
          <w:ilvl w:val="0"/>
          <w:numId w:val="2"/>
        </w:numPr>
        <w:spacing w:before="80" w:after="80"/>
      </w:pPr>
      <w:r>
        <w:rPr>
          <w:color w:val="1E293B"/>
        </w:rPr>
        <w:t>Set MODEL_API_URL in Render to the Space base URL</w:t>
      </w:r>
    </w:p>
    <w:p w:rsidR="00794EB3" w:rsidRDefault="003C6677">
      <w:r>
        <w:br w:type="page"/>
      </w:r>
    </w:p>
    <w:p w:rsidR="00794EB3" w:rsidRDefault="003C6677">
      <w:pPr>
        <w:pStyle w:val="Heading1"/>
        <w:pBdr>
          <w:bottom w:val="single" w:sz="6" w:space="4" w:color="0891B2"/>
        </w:pBdr>
      </w:pPr>
      <w:r>
        <w:lastRenderedPageBreak/>
        <w:t>Troubleshooting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794EB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94EB3" w:rsidRDefault="003C6677">
            <w:r>
              <w:rPr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94EB3" w:rsidRDefault="003C6677"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404 on /predict from backend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Test {MODEL_API_URL}/health in browser. If 404, Space URL is wrong or Space is still building.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403 Forbidden on HF Space requests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Space is private. Either make it public (Space Settings) or add HF_TOKEN to backend .env.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Overlay does not appear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Open browser console. Check for CORS errors. Ensure media element has crossOrigin='anonymous'.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Overlay covers black letterbox bars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This is a sizing bug in OverlayCanvas — ensure you are using the latest AnalysisReport.jsx.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Only one class visible when multiple are toggled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Old bug where putImageData erased layers. Ensure you are using the latest AnalysisReport.jsx with offscreen canvas compositing.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Video overlay goes blank after loop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Ensure seeked and playing event listeners are registered. Use latest AnalysisReport.jsx.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HF Space: 429 Too Many Requests on startup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Add HF_TOKEN as a build secret and rebuild the Space to cache the model config at build time.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FileNotFoundError: segformer_v5.pth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Confirm .pth is in the Space repo root. Dockerfile must have: COPY segformer_v5.pth .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SSE stream never emits 'done'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Check Render logs. If HF Space is unreachable, stream emits 'error' with the connection message.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Database: relation does not exist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Run the backend once — SQLAlchemy creates all tables on startup.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Uploaded files return 404 after restart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Add a Render Disk at /app/uploaded_media. Without it, files are lost on restart.</w:t>
            </w:r>
          </w:p>
        </w:tc>
      </w:tr>
    </w:tbl>
    <w:p w:rsidR="00794EB3" w:rsidRDefault="003C6677">
      <w:r>
        <w:br w:type="page"/>
      </w:r>
    </w:p>
    <w:p w:rsidR="00794EB3" w:rsidRDefault="003C6677">
      <w:pPr>
        <w:pStyle w:val="Heading1"/>
        <w:pBdr>
          <w:bottom w:val="single" w:sz="6" w:space="4" w:color="0891B2"/>
        </w:pBdr>
      </w:pPr>
      <w:r>
        <w:lastRenderedPageBreak/>
        <w:t>Full 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2400"/>
        <w:gridCol w:w="2560"/>
      </w:tblGrid>
      <w:tr w:rsidR="00794EB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94EB3" w:rsidRDefault="003C6677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94EB3" w:rsidRDefault="003C6677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94EB3" w:rsidRDefault="003C6677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C4A6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794EB3" w:rsidRDefault="003C6677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Frontend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React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18.x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UI framework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Frontend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Vite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5.x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Build tool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Frontend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Tailwind CSS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3.x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Styling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Frontend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HTML5 Canvas API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Native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Segmentation overlay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Frontend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EventSource API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Native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SSE progress streaming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Backend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FastAPI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0.110+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REST + SSE API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Backend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Python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3.11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Backend runtime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Backend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SQLAlchemy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2.x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ORM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Backend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PyJWT + bcrypt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latest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Auth + password hashing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Backend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exifread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3.x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GPS telemetry extraction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AI Model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SegFormer-B4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HuggingFace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Semantic segmentation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AI Model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PyTorch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2.2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Deep learning framework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AI Model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albumentations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1.4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Image augmentation + transforms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AI Model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Flask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3.0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Model serving API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Database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PostgreSQL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15+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Relational database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Hosting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Vercel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—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Frontend CDN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Hosting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Render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—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Backend API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Hosting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Neon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—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Serverless PostgreSQL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Hosting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Hugging Face Space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—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Model inference container</w:t>
            </w:r>
          </w:p>
        </w:tc>
      </w:tr>
      <w:tr w:rsidR="00794EB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Email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Resend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—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94EB3" w:rsidRDefault="003C6677">
            <w:r>
              <w:rPr>
                <w:color w:val="1E293B"/>
                <w:sz w:val="20"/>
                <w:szCs w:val="20"/>
              </w:rPr>
              <w:t>Transactional emails</w:t>
            </w:r>
          </w:p>
        </w:tc>
      </w:tr>
    </w:tbl>
    <w:p w:rsidR="00794EB3" w:rsidRDefault="003C6677">
      <w:r>
        <w:br w:type="page"/>
      </w:r>
    </w:p>
    <w:p w:rsidR="00794EB3" w:rsidRDefault="003C6677">
      <w:pPr>
        <w:pStyle w:val="Heading1"/>
        <w:pBdr>
          <w:bottom w:val="single" w:sz="6" w:space="4" w:color="0891B2"/>
        </w:pBdr>
      </w:pPr>
      <w:r>
        <w:lastRenderedPageBreak/>
        <w:t>Contributing and Extending</w:t>
      </w:r>
    </w:p>
    <w:p w:rsidR="00794EB3" w:rsidRDefault="003C6677">
      <w:pPr>
        <w:pStyle w:val="Heading2"/>
      </w:pPr>
      <w:r>
        <w:t>Adding a New Analysis Module</w:t>
      </w:r>
    </w:p>
    <w:p w:rsidR="00794EB3" w:rsidRDefault="003C6677">
      <w:pPr>
        <w:pStyle w:val="ListParagraph"/>
        <w:numPr>
          <w:ilvl w:val="0"/>
          <w:numId w:val="2"/>
        </w:numPr>
        <w:spacing w:before="80" w:after="80"/>
      </w:pPr>
      <w:r>
        <w:rPr>
          <w:color w:val="1E293B"/>
        </w:rPr>
        <w:t>Add the module key to sky_innovators_inference.py → MODULE_METRIC_KEYS</w:t>
      </w:r>
    </w:p>
    <w:p w:rsidR="00794EB3" w:rsidRDefault="003C6677">
      <w:pPr>
        <w:pStyle w:val="ListParagraph"/>
        <w:numPr>
          <w:ilvl w:val="0"/>
          <w:numId w:val="2"/>
        </w:numPr>
        <w:spacing w:before="80" w:after="80"/>
      </w:pPr>
      <w:r>
        <w:rPr>
          <w:color w:val="1E293B"/>
        </w:rPr>
        <w:t>Add metric computation in app.py (HF Space) → the metrics dict in /predict</w:t>
      </w:r>
    </w:p>
    <w:p w:rsidR="00794EB3" w:rsidRDefault="003C6677">
      <w:pPr>
        <w:pStyle w:val="ListParagraph"/>
        <w:numPr>
          <w:ilvl w:val="0"/>
          <w:numId w:val="2"/>
        </w:numPr>
        <w:spacing w:before="80" w:after="80"/>
      </w:pPr>
      <w:r>
        <w:rPr>
          <w:color w:val="1E293B"/>
        </w:rPr>
        <w:t>Add the module to MODULE_NAMES in UploadZone.jsx and MediaLibrary.jsx</w:t>
      </w:r>
    </w:p>
    <w:p w:rsidR="00794EB3" w:rsidRDefault="003C6677">
      <w:pPr>
        <w:pStyle w:val="ListParagraph"/>
        <w:numPr>
          <w:ilvl w:val="0"/>
          <w:numId w:val="2"/>
        </w:numPr>
        <w:spacing w:before="80" w:after="80"/>
      </w:pPr>
      <w:r>
        <w:rPr>
          <w:color w:val="1E293B"/>
        </w:rPr>
        <w:t>The Results Summary panel renders all modules dynamically — no changes needed there</w:t>
      </w:r>
    </w:p>
    <w:p w:rsidR="00794EB3" w:rsidRDefault="003C6677">
      <w:pPr>
        <w:pStyle w:val="Heading2"/>
      </w:pPr>
      <w:r>
        <w:t>Adding a New Segmentation C</w:t>
      </w:r>
      <w:r>
        <w:t>lass</w:t>
      </w:r>
    </w:p>
    <w:p w:rsidR="00794EB3" w:rsidRDefault="003C6677">
      <w:pPr>
        <w:pStyle w:val="ListParagraph"/>
        <w:numPr>
          <w:ilvl w:val="0"/>
          <w:numId w:val="2"/>
        </w:numPr>
        <w:spacing w:before="80" w:after="80"/>
      </w:pPr>
      <w:r>
        <w:rPr>
          <w:color w:val="1E293B"/>
        </w:rPr>
        <w:t>Add class name to CLASS_NAMES in app.py and sky_innovators_inference.py</w:t>
      </w:r>
    </w:p>
    <w:p w:rsidR="00794EB3" w:rsidRDefault="003C6677">
      <w:pPr>
        <w:pStyle w:val="ListParagraph"/>
        <w:numPr>
          <w:ilvl w:val="0"/>
          <w:numId w:val="2"/>
        </w:numPr>
        <w:spacing w:before="80" w:after="80"/>
      </w:pPr>
      <w:r>
        <w:rPr>
          <w:color w:val="1E293B"/>
        </w:rPr>
        <w:t>Add class to CLASS_CONFIG in AnalysisReport.jsx with label, color, and rgba</w:t>
      </w:r>
    </w:p>
    <w:p w:rsidR="00794EB3" w:rsidRDefault="003C6677">
      <w:pPr>
        <w:pStyle w:val="ListParagraph"/>
        <w:numPr>
          <w:ilvl w:val="0"/>
          <w:numId w:val="2"/>
        </w:numPr>
        <w:spacing w:before="80" w:after="80"/>
      </w:pPr>
      <w:r>
        <w:rPr>
          <w:color w:val="1E293B"/>
        </w:rPr>
        <w:t>Retrain or fine-tune the model on labeled data including the new class</w:t>
      </w:r>
    </w:p>
    <w:p w:rsidR="00794EB3" w:rsidRDefault="003C6677">
      <w:pPr>
        <w:pBdr>
          <w:left w:val="single" w:sz="16" w:space="6" w:color="D97706"/>
        </w:pBdr>
        <w:shd w:val="clear" w:color="auto" w:fill="FFF7ED"/>
        <w:spacing w:before="120" w:after="120"/>
        <w:ind w:left="360" w:right="360"/>
      </w:pPr>
      <w:r>
        <w:rPr>
          <w:i/>
          <w:iCs/>
          <w:color w:val="92400E"/>
          <w:sz w:val="20"/>
          <w:szCs w:val="20"/>
        </w:rPr>
        <w:t>⚠</w:t>
      </w:r>
      <w:r>
        <w:rPr>
          <w:i/>
          <w:iCs/>
          <w:color w:val="92400E"/>
          <w:sz w:val="20"/>
          <w:szCs w:val="20"/>
        </w:rPr>
        <w:t xml:space="preserve">  CLASS_NAMES order must match the model's training class order exactly. Changing order without retraining causes incorrect predictions.</w:t>
      </w:r>
    </w:p>
    <w:p w:rsidR="00794EB3" w:rsidRDefault="003C6677">
      <w:pPr>
        <w:pStyle w:val="Heading2"/>
      </w:pPr>
      <w:r>
        <w:t>Switching to GPU</w:t>
      </w:r>
      <w:bookmarkStart w:id="0" w:name="_GoBack"/>
      <w:bookmarkEnd w:id="0"/>
      <w:r>
        <w:t xml:space="preserve"> Inference</w:t>
      </w:r>
    </w:p>
    <w:p w:rsidR="00794EB3" w:rsidRDefault="003C6677">
      <w:pPr>
        <w:pStyle w:val="ListParagraph"/>
        <w:numPr>
          <w:ilvl w:val="0"/>
          <w:numId w:val="2"/>
        </w:numPr>
        <w:spacing w:before="80" w:after="80"/>
      </w:pPr>
      <w:r>
        <w:rPr>
          <w:color w:val="1E293B"/>
        </w:rPr>
        <w:t>Go to your Space → Settings → Hardware</w:t>
      </w:r>
    </w:p>
    <w:p w:rsidR="00794EB3" w:rsidRDefault="003C6677">
      <w:pPr>
        <w:pStyle w:val="ListParagraph"/>
        <w:numPr>
          <w:ilvl w:val="0"/>
          <w:numId w:val="2"/>
        </w:numPr>
        <w:spacing w:before="80" w:after="80"/>
      </w:pPr>
      <w:r>
        <w:rPr>
          <w:color w:val="1E293B"/>
        </w:rPr>
        <w:t>Select 'Nvidia T4 Small' ($0.60/hr, billed per secon</w:t>
      </w:r>
      <w:r>
        <w:rPr>
          <w:color w:val="1E293B"/>
        </w:rPr>
        <w:t>d)</w:t>
      </w:r>
    </w:p>
    <w:p w:rsidR="00794EB3" w:rsidRDefault="003C6677">
      <w:pPr>
        <w:pStyle w:val="ListParagraph"/>
        <w:numPr>
          <w:ilvl w:val="0"/>
          <w:numId w:val="2"/>
        </w:numPr>
        <w:spacing w:before="80" w:after="80"/>
      </w:pPr>
      <w:r>
        <w:rPr>
          <w:color w:val="1E293B"/>
        </w:rPr>
        <w:t>No code changes required — PyTorch uses CUDA automatically</w:t>
      </w:r>
    </w:p>
    <w:p w:rsidR="00794EB3" w:rsidRDefault="003C6677">
      <w:pPr>
        <w:pStyle w:val="ListParagraph"/>
        <w:numPr>
          <w:ilvl w:val="0"/>
          <w:numId w:val="2"/>
        </w:numPr>
        <w:spacing w:before="80" w:after="80"/>
      </w:pPr>
      <w:r>
        <w:rPr>
          <w:color w:val="1E293B"/>
        </w:rPr>
        <w:t>Consider enabling TTA for video frames (tta=True in predict_from_array)</w:t>
      </w:r>
    </w:p>
    <w:p w:rsidR="00794EB3" w:rsidRDefault="00794EB3">
      <w:pPr>
        <w:spacing w:before="120" w:after="120"/>
      </w:pPr>
    </w:p>
    <w:p w:rsidR="00794EB3" w:rsidRDefault="00794EB3">
      <w:pPr>
        <w:spacing w:before="120" w:after="120"/>
      </w:pPr>
    </w:p>
    <w:p w:rsidR="00794EB3" w:rsidRDefault="003C6677">
      <w:pPr>
        <w:pBdr>
          <w:top w:val="single" w:sz="4" w:space="8" w:color="CBD5E1"/>
        </w:pBdr>
        <w:spacing w:before="480" w:after="120"/>
        <w:jc w:val="center"/>
      </w:pPr>
      <w:r>
        <w:rPr>
          <w:i/>
          <w:iCs/>
          <w:color w:val="64748B"/>
          <w:sz w:val="20"/>
          <w:szCs w:val="20"/>
        </w:rPr>
        <w:t>SkyInnovators  |  README v1.0  |  April 2026</w:t>
      </w:r>
    </w:p>
    <w:p w:rsidR="00794EB3" w:rsidRDefault="003C6677">
      <w:pPr>
        <w:jc w:val="center"/>
      </w:pPr>
      <w:r>
        <w:rPr>
          <w:color w:val="94A3B8"/>
          <w:sz w:val="18"/>
          <w:szCs w:val="18"/>
        </w:rPr>
        <w:t>Built by Olana Kenea  |  olanakenea6@gmail.com</w:t>
      </w:r>
    </w:p>
    <w:sectPr w:rsidR="00794EB3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C6677" w:rsidRDefault="003C6677">
      <w:r>
        <w:separator/>
      </w:r>
    </w:p>
  </w:endnote>
  <w:endnote w:type="continuationSeparator" w:id="0">
    <w:p w:rsidR="003C6677" w:rsidRDefault="003C66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4EB3" w:rsidRDefault="003C6677">
    <w:pPr>
      <w:pBdr>
        <w:top w:val="single" w:sz="4" w:space="4" w:color="CBD5E1"/>
      </w:pBdr>
      <w:jc w:val="center"/>
    </w:pPr>
    <w:r>
      <w:rPr>
        <w:color w:val="64748B"/>
        <w:sz w:val="16"/>
        <w:szCs w:val="16"/>
      </w:rPr>
      <w:t xml:space="preserve">SkyInnovators  |  Page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 w:rsidR="0054761A">
      <w:rPr>
        <w:color w:val="64748B"/>
        <w:sz w:val="16"/>
        <w:szCs w:val="16"/>
      </w:rPr>
      <w:fldChar w:fldCharType="separate"/>
    </w:r>
    <w:r w:rsidR="0054761A">
      <w:rPr>
        <w:noProof/>
        <w:color w:val="64748B"/>
        <w:sz w:val="16"/>
        <w:szCs w:val="16"/>
      </w:rPr>
      <w:t>9</w:t>
    </w:r>
    <w:r>
      <w:rPr>
        <w:color w:val="64748B"/>
        <w:sz w:val="16"/>
        <w:szCs w:val="16"/>
      </w:rPr>
      <w:fldChar w:fldCharType="end"/>
    </w:r>
    <w:r>
      <w:rPr>
        <w:color w:val="64748B"/>
        <w:sz w:val="16"/>
        <w:szCs w:val="16"/>
      </w:rPr>
      <w:t xml:space="preserve"> of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NUMPAGES</w:instrText>
    </w:r>
    <w:r w:rsidR="0054761A">
      <w:rPr>
        <w:color w:val="64748B"/>
        <w:sz w:val="16"/>
        <w:szCs w:val="16"/>
      </w:rPr>
      <w:fldChar w:fldCharType="separate"/>
    </w:r>
    <w:r w:rsidR="0054761A">
      <w:rPr>
        <w:noProof/>
        <w:color w:val="64748B"/>
        <w:sz w:val="16"/>
        <w:szCs w:val="16"/>
      </w:rPr>
      <w:t>12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C6677" w:rsidRDefault="003C6677">
      <w:r>
        <w:separator/>
      </w:r>
    </w:p>
  </w:footnote>
  <w:footnote w:type="continuationSeparator" w:id="0">
    <w:p w:rsidR="003C6677" w:rsidRDefault="003C66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4EB3" w:rsidRDefault="003C6677">
    <w:pPr>
      <w:pBdr>
        <w:bottom w:val="single" w:sz="4" w:space="4" w:color="0891B2"/>
      </w:pBdr>
    </w:pPr>
    <w:r>
      <w:rPr>
        <w:b/>
        <w:bCs/>
        <w:color w:val="0C4A6E"/>
        <w:sz w:val="18"/>
        <w:szCs w:val="18"/>
      </w:rPr>
      <w:t>SkyInnovators  |  README  | 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822EA4"/>
    <w:multiLevelType w:val="hybridMultilevel"/>
    <w:tmpl w:val="04CECE6E"/>
    <w:lvl w:ilvl="0" w:tplc="D5CA3D38">
      <w:start w:val="1"/>
      <w:numFmt w:val="bullet"/>
      <w:lvlText w:val="•"/>
      <w:lvlJc w:val="left"/>
      <w:pPr>
        <w:ind w:left="720" w:hanging="360"/>
      </w:pPr>
    </w:lvl>
    <w:lvl w:ilvl="1" w:tplc="04988DFA">
      <w:start w:val="1"/>
      <w:numFmt w:val="bullet"/>
      <w:lvlText w:val="◦"/>
      <w:lvlJc w:val="left"/>
      <w:pPr>
        <w:ind w:left="1080" w:hanging="360"/>
      </w:pPr>
    </w:lvl>
    <w:lvl w:ilvl="2" w:tplc="2A72C6B4">
      <w:numFmt w:val="decimal"/>
      <w:lvlText w:val=""/>
      <w:lvlJc w:val="left"/>
    </w:lvl>
    <w:lvl w:ilvl="3" w:tplc="8D98741A">
      <w:numFmt w:val="decimal"/>
      <w:lvlText w:val=""/>
      <w:lvlJc w:val="left"/>
    </w:lvl>
    <w:lvl w:ilvl="4" w:tplc="6910216A">
      <w:numFmt w:val="decimal"/>
      <w:lvlText w:val=""/>
      <w:lvlJc w:val="left"/>
    </w:lvl>
    <w:lvl w:ilvl="5" w:tplc="58F4136A">
      <w:numFmt w:val="decimal"/>
      <w:lvlText w:val=""/>
      <w:lvlJc w:val="left"/>
    </w:lvl>
    <w:lvl w:ilvl="6" w:tplc="396ADEE2">
      <w:numFmt w:val="decimal"/>
      <w:lvlText w:val=""/>
      <w:lvlJc w:val="left"/>
    </w:lvl>
    <w:lvl w:ilvl="7" w:tplc="2A323CAE">
      <w:numFmt w:val="decimal"/>
      <w:lvlText w:val=""/>
      <w:lvlJc w:val="left"/>
    </w:lvl>
    <w:lvl w:ilvl="8" w:tplc="3C8E89B0">
      <w:numFmt w:val="decimal"/>
      <w:lvlText w:val=""/>
      <w:lvlJc w:val="left"/>
    </w:lvl>
  </w:abstractNum>
  <w:abstractNum w:abstractNumId="1" w15:restartNumberingAfterBreak="0">
    <w:nsid w:val="34706BF6"/>
    <w:multiLevelType w:val="hybridMultilevel"/>
    <w:tmpl w:val="F5A0906A"/>
    <w:lvl w:ilvl="0" w:tplc="A07ADE0C">
      <w:start w:val="1"/>
      <w:numFmt w:val="bullet"/>
      <w:lvlText w:val="●"/>
      <w:lvlJc w:val="left"/>
      <w:pPr>
        <w:ind w:left="720" w:hanging="360"/>
      </w:pPr>
    </w:lvl>
    <w:lvl w:ilvl="1" w:tplc="FC0029E0">
      <w:start w:val="1"/>
      <w:numFmt w:val="bullet"/>
      <w:lvlText w:val="○"/>
      <w:lvlJc w:val="left"/>
      <w:pPr>
        <w:ind w:left="1440" w:hanging="360"/>
      </w:pPr>
    </w:lvl>
    <w:lvl w:ilvl="2" w:tplc="CFD23B52">
      <w:start w:val="1"/>
      <w:numFmt w:val="bullet"/>
      <w:lvlText w:val="■"/>
      <w:lvlJc w:val="left"/>
      <w:pPr>
        <w:ind w:left="2160" w:hanging="360"/>
      </w:pPr>
    </w:lvl>
    <w:lvl w:ilvl="3" w:tplc="106A261A">
      <w:start w:val="1"/>
      <w:numFmt w:val="bullet"/>
      <w:lvlText w:val="●"/>
      <w:lvlJc w:val="left"/>
      <w:pPr>
        <w:ind w:left="2880" w:hanging="360"/>
      </w:pPr>
    </w:lvl>
    <w:lvl w:ilvl="4" w:tplc="3502D58E">
      <w:start w:val="1"/>
      <w:numFmt w:val="bullet"/>
      <w:lvlText w:val="○"/>
      <w:lvlJc w:val="left"/>
      <w:pPr>
        <w:ind w:left="3600" w:hanging="360"/>
      </w:pPr>
    </w:lvl>
    <w:lvl w:ilvl="5" w:tplc="57887E26">
      <w:start w:val="1"/>
      <w:numFmt w:val="bullet"/>
      <w:lvlText w:val="■"/>
      <w:lvlJc w:val="left"/>
      <w:pPr>
        <w:ind w:left="4320" w:hanging="360"/>
      </w:pPr>
    </w:lvl>
    <w:lvl w:ilvl="6" w:tplc="E4D43222">
      <w:start w:val="1"/>
      <w:numFmt w:val="bullet"/>
      <w:lvlText w:val="●"/>
      <w:lvlJc w:val="left"/>
      <w:pPr>
        <w:ind w:left="5040" w:hanging="360"/>
      </w:pPr>
    </w:lvl>
    <w:lvl w:ilvl="7" w:tplc="8CA87088">
      <w:start w:val="1"/>
      <w:numFmt w:val="bullet"/>
      <w:lvlText w:val="●"/>
      <w:lvlJc w:val="left"/>
      <w:pPr>
        <w:ind w:left="5760" w:hanging="360"/>
      </w:pPr>
    </w:lvl>
    <w:lvl w:ilvl="8" w:tplc="AD5C106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5702BB5"/>
    <w:multiLevelType w:val="hybridMultilevel"/>
    <w:tmpl w:val="ECCA8D70"/>
    <w:lvl w:ilvl="0" w:tplc="70E8DE60">
      <w:start w:val="1"/>
      <w:numFmt w:val="decimal"/>
      <w:lvlText w:val="%1."/>
      <w:lvlJc w:val="left"/>
      <w:pPr>
        <w:ind w:left="720" w:hanging="360"/>
      </w:pPr>
    </w:lvl>
    <w:lvl w:ilvl="1" w:tplc="873227F0">
      <w:numFmt w:val="decimal"/>
      <w:lvlText w:val=""/>
      <w:lvlJc w:val="left"/>
    </w:lvl>
    <w:lvl w:ilvl="2" w:tplc="6464CFB6">
      <w:numFmt w:val="decimal"/>
      <w:lvlText w:val=""/>
      <w:lvlJc w:val="left"/>
    </w:lvl>
    <w:lvl w:ilvl="3" w:tplc="24064EE8">
      <w:numFmt w:val="decimal"/>
      <w:lvlText w:val=""/>
      <w:lvlJc w:val="left"/>
    </w:lvl>
    <w:lvl w:ilvl="4" w:tplc="725CB228">
      <w:numFmt w:val="decimal"/>
      <w:lvlText w:val=""/>
      <w:lvlJc w:val="left"/>
    </w:lvl>
    <w:lvl w:ilvl="5" w:tplc="3E8CE708">
      <w:numFmt w:val="decimal"/>
      <w:lvlText w:val=""/>
      <w:lvlJc w:val="left"/>
    </w:lvl>
    <w:lvl w:ilvl="6" w:tplc="E2D6EFCE">
      <w:numFmt w:val="decimal"/>
      <w:lvlText w:val=""/>
      <w:lvlJc w:val="left"/>
    </w:lvl>
    <w:lvl w:ilvl="7" w:tplc="7994BAC0">
      <w:numFmt w:val="decimal"/>
      <w:lvlText w:val=""/>
      <w:lvlJc w:val="left"/>
    </w:lvl>
    <w:lvl w:ilvl="8" w:tplc="D3642A3A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4EB3"/>
    <w:rsid w:val="003C6677"/>
    <w:rsid w:val="0054761A"/>
    <w:rsid w:val="00794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41455"/>
  <w15:docId w15:val="{5F5C1DAE-A012-42E2-BD3C-8CFD1E684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480" w:after="240"/>
      <w:outlineLvl w:val="0"/>
    </w:pPr>
    <w:rPr>
      <w:b/>
      <w:bCs/>
      <w:color w:val="0C4A6E"/>
      <w:sz w:val="32"/>
      <w:szCs w:val="32"/>
    </w:rPr>
  </w:style>
  <w:style w:type="paragraph" w:styleId="Heading2">
    <w:name w:val="heading 2"/>
    <w:qFormat/>
    <w:pPr>
      <w:spacing w:before="360" w:after="160"/>
      <w:outlineLvl w:val="1"/>
    </w:pPr>
    <w:rPr>
      <w:b/>
      <w:bCs/>
      <w:color w:val="0891B2"/>
      <w:sz w:val="26"/>
      <w:szCs w:val="26"/>
    </w:rPr>
  </w:style>
  <w:style w:type="paragraph" w:styleId="Heading3">
    <w:name w:val="heading 3"/>
    <w:qFormat/>
    <w:pPr>
      <w:spacing w:before="240" w:after="120"/>
      <w:outlineLvl w:val="2"/>
    </w:pPr>
    <w:rPr>
      <w:b/>
      <w:bCs/>
      <w:color w:val="0C4A6E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1930</Words>
  <Characters>11005</Characters>
  <Application>Microsoft Office Word</Application>
  <DocSecurity>0</DocSecurity>
  <Lines>91</Lines>
  <Paragraphs>25</Paragraphs>
  <ScaleCrop>false</ScaleCrop>
  <Company/>
  <LinksUpToDate>false</LinksUpToDate>
  <CharactersWithSpaces>12910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3</cp:revision>
  <dcterms:created xsi:type="dcterms:W3CDTF">2026-04-09T18:05:00Z</dcterms:created>
  <dcterms:modified xsi:type="dcterms:W3CDTF">2026-04-09T18:28:00Z</dcterms:modified>
</cp:coreProperties>
</file>