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5B1DDDB" w:rsidR="00961F79" w:rsidRDefault="00961F7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entury Gothic" w:eastAsia="Arial" w:hAnsi="Century Gothic" w:cs="Arial"/>
        </w:rPr>
      </w:pPr>
    </w:p>
    <w:p w14:paraId="69CDF731" w14:textId="7973A53E" w:rsidR="00961F79" w:rsidRDefault="00961F79"/>
    <w:sdt>
      <w:sdtPr>
        <w:rPr>
          <w:lang w:val="es-ES"/>
        </w:rPr>
        <w:id w:val="61617847"/>
        <w:docPartObj>
          <w:docPartGallery w:val="Table of Contents"/>
          <w:docPartUnique/>
        </w:docPartObj>
      </w:sdtPr>
      <w:sdtEndPr>
        <w:rPr>
          <w:rFonts w:ascii="Aptos" w:eastAsia="Aptos" w:hAnsi="Aptos" w:cs="Aptos"/>
          <w:b/>
          <w:bCs/>
          <w:color w:val="auto"/>
          <w:sz w:val="22"/>
          <w:szCs w:val="22"/>
        </w:rPr>
      </w:sdtEndPr>
      <w:sdtContent>
        <w:p w14:paraId="03A37532" w14:textId="32587EBE" w:rsidR="00BB2F16" w:rsidRDefault="00BB2F16">
          <w:pPr>
            <w:pStyle w:val="TtuloTDC"/>
            <w:rPr>
              <w:sz w:val="44"/>
              <w:szCs w:val="44"/>
              <w:lang w:val="es-ES"/>
            </w:rPr>
          </w:pPr>
          <w:r w:rsidRPr="00BB2F16">
            <w:rPr>
              <w:sz w:val="44"/>
              <w:szCs w:val="44"/>
              <w:lang w:val="es-ES"/>
            </w:rPr>
            <w:t>Contenido</w:t>
          </w:r>
        </w:p>
        <w:p w14:paraId="08030CF4" w14:textId="77777777" w:rsidR="00BB2F16" w:rsidRPr="00BB2F16" w:rsidRDefault="00BB2F16" w:rsidP="00BB2F16"/>
        <w:p w14:paraId="74A1AE5B" w14:textId="15F31011" w:rsidR="00BF62AA" w:rsidRPr="00BF62AA" w:rsidRDefault="00BB2F16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r w:rsidRPr="00BF62AA">
            <w:rPr>
              <w:b/>
              <w:bCs/>
            </w:rPr>
            <w:fldChar w:fldCharType="begin"/>
          </w:r>
          <w:r w:rsidRPr="00BF62AA">
            <w:rPr>
              <w:b/>
              <w:bCs/>
            </w:rPr>
            <w:instrText xml:space="preserve"> TOC \o "1-4" \h \z \u </w:instrText>
          </w:r>
          <w:r w:rsidRPr="00BF62AA">
            <w:rPr>
              <w:b/>
              <w:bCs/>
            </w:rPr>
            <w:fldChar w:fldCharType="separate"/>
          </w:r>
          <w:hyperlink w:anchor="_Toc162454405" w:history="1">
            <w:r w:rsidR="00BF62AA" w:rsidRPr="00BF62AA">
              <w:rPr>
                <w:rStyle w:val="Hipervnculo"/>
                <w:b/>
                <w:bCs/>
                <w:noProof/>
              </w:rPr>
              <w:t>1.</w:t>
            </w:r>
            <w:r w:rsidR="00BF62AA" w:rsidRPr="00BF62AA">
              <w:rPr>
                <w:rFonts w:asciiTheme="minorHAnsi" w:eastAsiaTheme="minorEastAsia" w:hAnsiTheme="minorHAnsi" w:cstheme="minorBidi"/>
                <w:b/>
                <w:bCs/>
                <w:noProof/>
                <w:lang w:val="es-PE"/>
              </w:rPr>
              <w:tab/>
            </w:r>
            <w:r w:rsidR="00BF62AA" w:rsidRPr="00BF62AA">
              <w:rPr>
                <w:rStyle w:val="Hipervnculo"/>
                <w:b/>
                <w:bCs/>
                <w:noProof/>
              </w:rPr>
              <w:t>RESUMEN EJECUTIVO</w:t>
            </w:r>
            <w:r w:rsidR="00BF62AA" w:rsidRPr="00BF62AA">
              <w:rPr>
                <w:b/>
                <w:bCs/>
                <w:noProof/>
                <w:webHidden/>
              </w:rPr>
              <w:tab/>
            </w:r>
            <w:r w:rsidR="00BF62AA" w:rsidRPr="00BF62AA">
              <w:rPr>
                <w:b/>
                <w:bCs/>
                <w:noProof/>
                <w:webHidden/>
              </w:rPr>
              <w:fldChar w:fldCharType="begin"/>
            </w:r>
            <w:r w:rsidR="00BF62AA" w:rsidRPr="00BF62AA">
              <w:rPr>
                <w:b/>
                <w:bCs/>
                <w:noProof/>
                <w:webHidden/>
              </w:rPr>
              <w:instrText xml:space="preserve"> PAGEREF _Toc162454405 \h </w:instrText>
            </w:r>
            <w:r w:rsidR="00BF62AA" w:rsidRPr="00BF62AA">
              <w:rPr>
                <w:b/>
                <w:bCs/>
                <w:noProof/>
                <w:webHidden/>
              </w:rPr>
            </w:r>
            <w:r w:rsidR="00BF62AA"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2</w:t>
            </w:r>
            <w:r w:rsidR="00BF62AA"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AAD729" w14:textId="54F3B60E" w:rsidR="00BF62AA" w:rsidRPr="00BF62AA" w:rsidRDefault="00BF62AA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06" w:history="1">
            <w:r w:rsidRPr="00BF62AA">
              <w:rPr>
                <w:rStyle w:val="Hipervnculo"/>
                <w:rFonts w:eastAsiaTheme="minorHAnsi"/>
                <w:b/>
                <w:bCs/>
                <w:noProof/>
                <w:lang w:eastAsia="en-US"/>
              </w:rPr>
              <w:t>2.</w:t>
            </w:r>
            <w:r w:rsidRPr="00BF62AA">
              <w:rPr>
                <w:rFonts w:asciiTheme="minorHAnsi" w:eastAsiaTheme="minorEastAsia" w:hAnsiTheme="minorHAnsi" w:cstheme="minorBidi"/>
                <w:b/>
                <w:bCs/>
                <w:noProof/>
                <w:lang w:val="es-PE"/>
              </w:rPr>
              <w:tab/>
            </w:r>
            <w:r w:rsidRPr="00BF62AA">
              <w:rPr>
                <w:rStyle w:val="Hipervnculo"/>
                <w:rFonts w:eastAsiaTheme="minorHAnsi"/>
                <w:b/>
                <w:bCs/>
                <w:noProof/>
                <w:lang w:eastAsia="en-US"/>
              </w:rPr>
              <w:t>DESCRIPCIÓN DETALLADA DEL SOFTWARE: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_Toc162454406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3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0D34B6" w14:textId="147E2C09" w:rsidR="00BF62AA" w:rsidRPr="00BF62AA" w:rsidRDefault="00BF62AA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07" w:history="1"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2.1.</w:t>
            </w:r>
            <w:r w:rsidRPr="00BF62AA">
              <w:rPr>
                <w:rFonts w:asciiTheme="minorHAnsi" w:eastAsiaTheme="minorEastAsia" w:hAnsiTheme="minorHAnsi" w:cstheme="minorBidi"/>
                <w:b/>
                <w:bCs/>
                <w:noProof/>
                <w:lang w:val="es-PE"/>
              </w:rPr>
              <w:tab/>
            </w:r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FUNCIONALIDAES DEL SISTEMA: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_Toc162454407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3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ABE47C" w14:textId="1A1C1095" w:rsidR="00BF62AA" w:rsidRPr="00BF62AA" w:rsidRDefault="00BF62AA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08" w:history="1">
            <w:r w:rsidRPr="00BF62AA">
              <w:rPr>
                <w:rStyle w:val="Hipervnculo"/>
                <w:b/>
                <w:bCs/>
                <w:noProof/>
              </w:rPr>
              <w:t>MÓDULO DOCENTE</w:t>
            </w:r>
            <w:r w:rsidRPr="00BF62AA">
              <w:rPr>
                <w:rStyle w:val="Hipervnculo"/>
                <w:rFonts w:eastAsia="Arial"/>
                <w:b/>
                <w:bCs/>
                <w:noProof/>
                <w:highlight w:val="white"/>
              </w:rPr>
              <w:t>: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_Toc162454408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3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6955FD" w14:textId="53D9AECC" w:rsidR="00BF62AA" w:rsidRPr="00BF62AA" w:rsidRDefault="00BF62AA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09" w:history="1">
            <w:r w:rsidRPr="00BF62AA">
              <w:rPr>
                <w:rStyle w:val="Hipervnculo"/>
                <w:b/>
                <w:bCs/>
                <w:noProof/>
              </w:rPr>
              <w:t>MÓDULO ESTUDIANTE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_Toc162454409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4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14CF28" w14:textId="48A61F8B" w:rsidR="00BF62AA" w:rsidRPr="00BF62AA" w:rsidRDefault="00BF62AA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10" w:history="1">
            <w:r w:rsidRPr="00BF62AA">
              <w:rPr>
                <w:rStyle w:val="Hipervnculo"/>
                <w:b/>
                <w:bCs/>
                <w:noProof/>
              </w:rPr>
              <w:t>MÓDULO EMPRESA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_Toc162454410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4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5C224C" w14:textId="492A4301" w:rsidR="00BF62AA" w:rsidRPr="00BF62AA" w:rsidRDefault="00BF62AA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11" w:history="1">
            <w:r w:rsidRPr="00BF62AA">
              <w:rPr>
                <w:rStyle w:val="Hipervnculo"/>
                <w:b/>
                <w:bCs/>
                <w:noProof/>
              </w:rPr>
              <w:t>MÓDULO JEFE DE ÁREA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_Toc162454411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5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9CA5AE" w14:textId="014202BF" w:rsidR="00BF62AA" w:rsidRPr="00BF62AA" w:rsidRDefault="00BF62AA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12" w:history="1">
            <w:r w:rsidRPr="00BF62AA">
              <w:rPr>
                <w:rStyle w:val="Hipervnculo"/>
                <w:b/>
                <w:bCs/>
                <w:noProof/>
                <w:highlight w:val="white"/>
              </w:rPr>
              <w:t>MÓDULO SECRETARIO ACADÉMICO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_Toc162454412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7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8D0FE0" w14:textId="4FE9E022" w:rsidR="00BF62AA" w:rsidRPr="00BF62AA" w:rsidRDefault="00BF62AA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13" w:history="1">
            <w:r w:rsidRPr="00BF62AA">
              <w:rPr>
                <w:rStyle w:val="Hipervnculo"/>
                <w:b/>
                <w:bCs/>
                <w:noProof/>
              </w:rPr>
              <w:t>MÓDULO ADMINISTRADOR DEL SISTEMA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_Toc162454413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12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A6F464" w14:textId="23C81080" w:rsidR="00BF62AA" w:rsidRPr="00BF62AA" w:rsidRDefault="00BF62AA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14" w:history="1"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2.2.</w:t>
            </w:r>
            <w:r w:rsidRPr="00BF62AA">
              <w:rPr>
                <w:rFonts w:asciiTheme="minorHAnsi" w:eastAsiaTheme="minorEastAsia" w:hAnsiTheme="minorHAnsi" w:cstheme="minorBidi"/>
                <w:b/>
                <w:bCs/>
                <w:noProof/>
                <w:lang w:val="es-PE"/>
              </w:rPr>
              <w:tab/>
            </w:r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Tecnologías utilizadas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_Toc162454414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16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FA8F5F" w14:textId="700B5338" w:rsidR="00BF62AA" w:rsidRPr="00BF62AA" w:rsidRDefault="00BF62AA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15" w:history="1">
            <w:r w:rsidRPr="00BF62AA">
              <w:rPr>
                <w:rStyle w:val="Hipervnculo"/>
                <w:rFonts w:ascii="Century Gothic" w:hAnsi="Century Gothic" w:cs="Arial"/>
                <w:b/>
                <w:bCs/>
                <w:noProof/>
              </w:rPr>
              <w:t>Descripción de la tecnología utilizada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_Toc162454415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17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5B10B2" w14:textId="5E2A0B5D" w:rsidR="00BF62AA" w:rsidRPr="00BF62AA" w:rsidRDefault="00BF62AA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16" w:history="1"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Usuario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_Toc162454416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17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9C46B2" w14:textId="1FB44750" w:rsidR="00BF62AA" w:rsidRPr="00BF62AA" w:rsidRDefault="00BF62AA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17" w:history="1"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Frontend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_Toc162454417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17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50DFD4" w14:textId="1363EC7B" w:rsidR="00BF62AA" w:rsidRPr="00BF62AA" w:rsidRDefault="00BF62AA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18" w:history="1"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Backend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_Toc162454418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17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A76E3B" w14:textId="276F18F2" w:rsidR="00BF62AA" w:rsidRPr="00BF62AA" w:rsidRDefault="00BF62AA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19" w:history="1">
            <w:r w:rsidRPr="00BF62AA">
              <w:rPr>
                <w:rStyle w:val="Hipervnculo"/>
                <w:rFonts w:eastAsiaTheme="minorHAnsi"/>
                <w:b/>
                <w:bCs/>
                <w:noProof/>
              </w:rPr>
              <w:t>3.</w:t>
            </w:r>
            <w:r w:rsidRPr="00BF62AA">
              <w:rPr>
                <w:rFonts w:asciiTheme="minorHAnsi" w:eastAsiaTheme="minorEastAsia" w:hAnsiTheme="minorHAnsi" w:cstheme="minorBidi"/>
                <w:b/>
                <w:bCs/>
                <w:noProof/>
                <w:lang w:val="es-PE"/>
              </w:rPr>
              <w:tab/>
            </w:r>
            <w:r w:rsidRPr="00BF62AA">
              <w:rPr>
                <w:rStyle w:val="Hipervnculo"/>
                <w:rFonts w:eastAsiaTheme="minorHAnsi"/>
                <w:b/>
                <w:bCs/>
                <w:noProof/>
              </w:rPr>
              <w:t>REQUERIMIENTOS PARA SU FUNCIONAMIENTO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_Toc162454419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19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3C9956" w14:textId="292A1FD2" w:rsidR="00BF62AA" w:rsidRPr="00BF62AA" w:rsidRDefault="00BF62AA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20" w:history="1"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3.1.</w:t>
            </w:r>
            <w:r w:rsidRPr="00BF62AA">
              <w:rPr>
                <w:rFonts w:asciiTheme="minorHAnsi" w:eastAsiaTheme="minorEastAsia" w:hAnsiTheme="minorHAnsi" w:cstheme="minorBidi"/>
                <w:b/>
                <w:bCs/>
                <w:noProof/>
                <w:lang w:val="es-PE"/>
              </w:rPr>
              <w:tab/>
            </w:r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Servidores: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_Toc162454420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19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D35228" w14:textId="19726E7E" w:rsidR="00BF62AA" w:rsidRPr="00BF62AA" w:rsidRDefault="00BF62AA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21" w:history="1">
            <w:r w:rsidRPr="00BF62AA">
              <w:rPr>
                <w:rStyle w:val="Hipervnculo"/>
                <w:rFonts w:ascii="Century Gothic" w:hAnsi="Century Gothic" w:cs="Arial"/>
                <w:b/>
                <w:bCs/>
                <w:noProof/>
              </w:rPr>
              <w:t>Hardware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_Toc162454421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19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03A12D" w14:textId="2E9C1DD6" w:rsidR="00BF62AA" w:rsidRPr="00BF62AA" w:rsidRDefault="00BF62AA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22" w:history="1">
            <w:r w:rsidRPr="00BF62AA">
              <w:rPr>
                <w:rStyle w:val="Hipervnculo"/>
                <w:rFonts w:ascii="Century Gothic" w:hAnsi="Century Gothic" w:cs="Arial"/>
                <w:b/>
                <w:bCs/>
                <w:noProof/>
              </w:rPr>
              <w:t>Software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_Toc162454422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19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4AEA41" w14:textId="201363AB" w:rsidR="00BF62AA" w:rsidRPr="00BF62AA" w:rsidRDefault="00BF62AA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23" w:history="1"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3.2.</w:t>
            </w:r>
            <w:r w:rsidRPr="00BF62AA">
              <w:rPr>
                <w:rFonts w:asciiTheme="minorHAnsi" w:eastAsiaTheme="minorEastAsia" w:hAnsiTheme="minorHAnsi" w:cstheme="minorBidi"/>
                <w:b/>
                <w:bCs/>
                <w:noProof/>
                <w:lang w:val="es-PE"/>
              </w:rPr>
              <w:tab/>
            </w:r>
            <w:r w:rsidRPr="00BF62AA">
              <w:rPr>
                <w:rStyle w:val="Hipervnculo"/>
                <w:rFonts w:ascii="Century Gothic" w:eastAsia="Times New Roman" w:hAnsi="Century Gothic" w:cs="Arial"/>
                <w:b/>
                <w:bCs/>
                <w:noProof/>
                <w:lang w:eastAsia="es-ES"/>
              </w:rPr>
              <w:t>Cliente: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_Toc162454423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20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098E37" w14:textId="076941F6" w:rsidR="00BF62AA" w:rsidRPr="00BF62AA" w:rsidRDefault="00BF62AA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24" w:history="1">
            <w:r w:rsidRPr="00BF62AA">
              <w:rPr>
                <w:rStyle w:val="Hipervnculo"/>
                <w:rFonts w:ascii="Century Gothic" w:hAnsi="Century Gothic" w:cs="Arial"/>
                <w:b/>
                <w:bCs/>
                <w:noProof/>
              </w:rPr>
              <w:t>Hardware para Cliente (Navegación Web)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_Toc162454424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20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A19C36" w14:textId="5D2409A8" w:rsidR="00BF62AA" w:rsidRPr="00BF62AA" w:rsidRDefault="00BF62AA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PE"/>
            </w:rPr>
          </w:pPr>
          <w:hyperlink w:anchor="_Toc162454425" w:history="1">
            <w:r w:rsidRPr="00BF62AA">
              <w:rPr>
                <w:rStyle w:val="Hipervnculo"/>
                <w:rFonts w:ascii="Century Gothic" w:hAnsi="Century Gothic" w:cs="Arial"/>
                <w:b/>
                <w:bCs/>
                <w:noProof/>
              </w:rPr>
              <w:t>Software para Cliente (Navegación Web)</w:t>
            </w:r>
            <w:r w:rsidRPr="00BF62AA">
              <w:rPr>
                <w:b/>
                <w:bCs/>
                <w:noProof/>
                <w:webHidden/>
              </w:rPr>
              <w:tab/>
            </w:r>
            <w:r w:rsidRPr="00BF62AA">
              <w:rPr>
                <w:b/>
                <w:bCs/>
                <w:noProof/>
                <w:webHidden/>
              </w:rPr>
              <w:fldChar w:fldCharType="begin"/>
            </w:r>
            <w:r w:rsidRPr="00BF62AA">
              <w:rPr>
                <w:b/>
                <w:bCs/>
                <w:noProof/>
                <w:webHidden/>
              </w:rPr>
              <w:instrText xml:space="preserve"> PAGEREF _Toc162454425 \h </w:instrText>
            </w:r>
            <w:r w:rsidRPr="00BF62AA">
              <w:rPr>
                <w:b/>
                <w:bCs/>
                <w:noProof/>
                <w:webHidden/>
              </w:rPr>
            </w:r>
            <w:r w:rsidRPr="00BF62AA">
              <w:rPr>
                <w:b/>
                <w:bCs/>
                <w:noProof/>
                <w:webHidden/>
              </w:rPr>
              <w:fldChar w:fldCharType="separate"/>
            </w:r>
            <w:r w:rsidR="00102189">
              <w:rPr>
                <w:b/>
                <w:bCs/>
                <w:noProof/>
                <w:webHidden/>
              </w:rPr>
              <w:t>20</w:t>
            </w:r>
            <w:r w:rsidRPr="00BF62A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D3A873" w14:textId="56F2A15A" w:rsidR="00BB2F16" w:rsidRPr="00BF62AA" w:rsidRDefault="00BB2F16">
          <w:pPr>
            <w:rPr>
              <w:b/>
              <w:bCs/>
            </w:rPr>
          </w:pPr>
          <w:r w:rsidRPr="00BF62AA">
            <w:rPr>
              <w:b/>
              <w:bCs/>
            </w:rPr>
            <w:fldChar w:fldCharType="end"/>
          </w:r>
        </w:p>
      </w:sdtContent>
    </w:sdt>
    <w:p w14:paraId="2398FD8A" w14:textId="77777777" w:rsidR="00961F79" w:rsidRDefault="00961F79">
      <w:pPr>
        <w:rPr>
          <w:rFonts w:ascii="Century Gothic" w:eastAsia="Arial" w:hAnsi="Century Gothic" w:cs="Arial"/>
        </w:rPr>
      </w:pPr>
      <w:r>
        <w:rPr>
          <w:rFonts w:ascii="Century Gothic" w:eastAsia="Arial" w:hAnsi="Century Gothic" w:cs="Arial"/>
        </w:rPr>
        <w:br w:type="page"/>
      </w:r>
    </w:p>
    <w:p w14:paraId="7F96C288" w14:textId="77777777" w:rsidR="00ED6873" w:rsidRPr="001C02E8" w:rsidRDefault="00ED68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entury Gothic" w:eastAsia="Arial" w:hAnsi="Century Gothic" w:cs="Arial"/>
        </w:rPr>
      </w:pPr>
    </w:p>
    <w:p w14:paraId="00000003" w14:textId="77777777" w:rsidR="00ED6873" w:rsidRPr="00961F79" w:rsidRDefault="00315A4A" w:rsidP="00961F79">
      <w:pPr>
        <w:pStyle w:val="Ttulo1"/>
        <w:numPr>
          <w:ilvl w:val="0"/>
          <w:numId w:val="12"/>
        </w:numPr>
        <w:rPr>
          <w:b/>
          <w:bCs/>
        </w:rPr>
      </w:pPr>
      <w:bookmarkStart w:id="0" w:name="_Toc162447220"/>
      <w:bookmarkStart w:id="1" w:name="_Toc162454405"/>
      <w:r w:rsidRPr="00961F79">
        <w:rPr>
          <w:b/>
          <w:bCs/>
        </w:rPr>
        <w:t>RESUMEN EJECUTIVO</w:t>
      </w:r>
      <w:bookmarkEnd w:id="0"/>
      <w:bookmarkEnd w:id="1"/>
    </w:p>
    <w:p w14:paraId="00000004" w14:textId="77777777" w:rsidR="00ED6873" w:rsidRPr="001C02E8" w:rsidRDefault="00ED6873">
      <w:pPr>
        <w:spacing w:after="0" w:line="276" w:lineRule="auto"/>
        <w:ind w:left="1440"/>
        <w:jc w:val="both"/>
        <w:rPr>
          <w:rFonts w:ascii="Century Gothic" w:eastAsia="Arial" w:hAnsi="Century Gothic" w:cs="Arial"/>
          <w:b/>
        </w:rPr>
      </w:pPr>
    </w:p>
    <w:p w14:paraId="00000005" w14:textId="77777777" w:rsidR="00ED6873" w:rsidRPr="001C02E8" w:rsidRDefault="00315A4A" w:rsidP="002A571B">
      <w:pPr>
        <w:spacing w:after="0" w:line="276" w:lineRule="auto"/>
        <w:ind w:left="426"/>
        <w:jc w:val="both"/>
        <w:rPr>
          <w:rFonts w:ascii="Century Gothic" w:eastAsia="Arial" w:hAnsi="Century Gothic" w:cs="Arial"/>
        </w:rPr>
      </w:pPr>
      <w:r w:rsidRPr="001C02E8">
        <w:rPr>
          <w:rFonts w:ascii="Century Gothic" w:eastAsia="Arial" w:hAnsi="Century Gothic" w:cs="Arial"/>
        </w:rPr>
        <w:t>SIGAEST</w:t>
      </w:r>
      <w:r w:rsidRPr="001C02E8">
        <w:rPr>
          <w:rFonts w:ascii="Century Gothic" w:eastAsia="Arial" w:hAnsi="Century Gothic" w:cs="Arial"/>
        </w:rPr>
        <w:t xml:space="preserve"> es una plataforma web avanzada diseñada especialmente para Institutos de Educación Superior Tecnológico Público, que transforma y optimiza los procesos educativos, administrativos, ingresos, egresos, bolsa laboral y otros módulos. Esta solución integral i</w:t>
      </w:r>
      <w:r w:rsidRPr="001C02E8">
        <w:rPr>
          <w:rFonts w:ascii="Century Gothic" w:eastAsia="Arial" w:hAnsi="Century Gothic" w:cs="Arial"/>
        </w:rPr>
        <w:t>ncluye una variedad de módulos diseñados para satisfacer todas las necesidades de los IESTP, cumpliendo especialmente con los requerimientos para el licenciamiento y permitiendo la carga de información a sistemas del MINEDU como REGISTRA y CONECTA.</w:t>
      </w:r>
    </w:p>
    <w:p w14:paraId="00000006" w14:textId="77777777" w:rsidR="00ED6873" w:rsidRPr="001C02E8" w:rsidRDefault="00ED6873">
      <w:pPr>
        <w:spacing w:after="0" w:line="276" w:lineRule="auto"/>
        <w:ind w:left="1440"/>
        <w:jc w:val="both"/>
        <w:rPr>
          <w:rFonts w:ascii="Century Gothic" w:eastAsia="Arial" w:hAnsi="Century Gothic" w:cs="Arial"/>
        </w:rPr>
      </w:pPr>
    </w:p>
    <w:p w14:paraId="00000007" w14:textId="77777777" w:rsidR="00ED6873" w:rsidRPr="001C02E8" w:rsidRDefault="00315A4A" w:rsidP="002A571B">
      <w:pPr>
        <w:spacing w:after="0" w:line="276" w:lineRule="auto"/>
        <w:ind w:left="426"/>
        <w:jc w:val="both"/>
        <w:rPr>
          <w:rFonts w:ascii="Century Gothic" w:eastAsia="Arial" w:hAnsi="Century Gothic" w:cs="Arial"/>
        </w:rPr>
      </w:pPr>
      <w:r w:rsidRPr="001C02E8">
        <w:rPr>
          <w:rFonts w:ascii="Century Gothic" w:eastAsia="Arial" w:hAnsi="Century Gothic" w:cs="Arial"/>
        </w:rPr>
        <w:t>Para l</w:t>
      </w:r>
      <w:r w:rsidRPr="001C02E8">
        <w:rPr>
          <w:rFonts w:ascii="Century Gothic" w:eastAsia="Arial" w:hAnsi="Century Gothic" w:cs="Arial"/>
        </w:rPr>
        <w:t>os institutos públicos, proporciona soluciones integrales de planificación y gestión de la calidad de los procesos académicos y control de pagos (tesorería), alineados al MINEDU, optimizando así la gestión educativa.</w:t>
      </w:r>
    </w:p>
    <w:p w14:paraId="00000008" w14:textId="77777777" w:rsidR="00ED6873" w:rsidRPr="001C02E8" w:rsidRDefault="00ED6873" w:rsidP="002A571B">
      <w:pPr>
        <w:spacing w:after="0" w:line="276" w:lineRule="auto"/>
        <w:ind w:left="426"/>
        <w:jc w:val="both"/>
        <w:rPr>
          <w:rFonts w:ascii="Century Gothic" w:eastAsia="Arial" w:hAnsi="Century Gothic" w:cs="Arial"/>
        </w:rPr>
      </w:pPr>
    </w:p>
    <w:p w14:paraId="00000009" w14:textId="77777777" w:rsidR="00ED6873" w:rsidRPr="001C02E8" w:rsidRDefault="00315A4A" w:rsidP="002A571B">
      <w:pPr>
        <w:spacing w:after="0" w:line="276" w:lineRule="auto"/>
        <w:ind w:left="426"/>
        <w:jc w:val="both"/>
        <w:rPr>
          <w:rFonts w:ascii="Century Gothic" w:eastAsia="Arial" w:hAnsi="Century Gothic" w:cs="Arial"/>
        </w:rPr>
      </w:pPr>
      <w:r w:rsidRPr="001C02E8">
        <w:rPr>
          <w:rFonts w:ascii="Century Gothic" w:eastAsia="Arial" w:hAnsi="Century Gothic" w:cs="Arial"/>
        </w:rPr>
        <w:t>En el caso de los colegios, ofrece sol</w:t>
      </w:r>
      <w:r w:rsidRPr="001C02E8">
        <w:rPr>
          <w:rFonts w:ascii="Century Gothic" w:eastAsia="Arial" w:hAnsi="Century Gothic" w:cs="Arial"/>
        </w:rPr>
        <w:t>uciones integrales de planificación y gestión para primaria y secundaria, mejorando la eficiencia y la experiencia educativa.</w:t>
      </w:r>
    </w:p>
    <w:p w14:paraId="0000000A" w14:textId="77777777" w:rsidR="00ED6873" w:rsidRPr="001C02E8" w:rsidRDefault="00ED6873" w:rsidP="002A571B">
      <w:pPr>
        <w:spacing w:after="0" w:line="276" w:lineRule="auto"/>
        <w:ind w:left="426"/>
        <w:jc w:val="both"/>
        <w:rPr>
          <w:rFonts w:ascii="Century Gothic" w:eastAsia="Arial" w:hAnsi="Century Gothic" w:cs="Arial"/>
        </w:rPr>
      </w:pPr>
    </w:p>
    <w:p w14:paraId="0000000B" w14:textId="77777777" w:rsidR="00ED6873" w:rsidRPr="001C02E8" w:rsidRDefault="00315A4A" w:rsidP="002A571B">
      <w:pPr>
        <w:spacing w:after="0" w:line="276" w:lineRule="auto"/>
        <w:ind w:left="426"/>
        <w:jc w:val="both"/>
        <w:rPr>
          <w:rFonts w:ascii="Century Gothic" w:eastAsia="Arial" w:hAnsi="Century Gothic" w:cs="Arial"/>
        </w:rPr>
      </w:pPr>
      <w:r w:rsidRPr="001C02E8">
        <w:rPr>
          <w:rFonts w:ascii="Century Gothic" w:eastAsia="Arial" w:hAnsi="Century Gothic" w:cs="Arial"/>
        </w:rPr>
        <w:t>Para los CETPROS, simplifica los procesos académicos en la educación técnico productiva, alineándose con las directrices del MINE</w:t>
      </w:r>
      <w:r w:rsidRPr="001C02E8">
        <w:rPr>
          <w:rFonts w:ascii="Century Gothic" w:eastAsia="Arial" w:hAnsi="Century Gothic" w:cs="Arial"/>
        </w:rPr>
        <w:t>DU y potenciando la gestión educativa.</w:t>
      </w:r>
    </w:p>
    <w:p w14:paraId="0000000C" w14:textId="77777777" w:rsidR="00ED6873" w:rsidRPr="001C02E8" w:rsidRDefault="00ED6873" w:rsidP="002A571B">
      <w:pPr>
        <w:spacing w:after="0" w:line="276" w:lineRule="auto"/>
        <w:ind w:left="426"/>
        <w:jc w:val="both"/>
        <w:rPr>
          <w:rFonts w:ascii="Century Gothic" w:eastAsia="Arial" w:hAnsi="Century Gothic" w:cs="Arial"/>
        </w:rPr>
      </w:pPr>
    </w:p>
    <w:p w14:paraId="0000000D" w14:textId="77777777" w:rsidR="00ED6873" w:rsidRPr="001C02E8" w:rsidRDefault="00315A4A" w:rsidP="002A571B">
      <w:pPr>
        <w:spacing w:after="0" w:line="276" w:lineRule="auto"/>
        <w:ind w:left="426"/>
        <w:jc w:val="both"/>
        <w:rPr>
          <w:rFonts w:ascii="Century Gothic" w:eastAsia="Arial" w:hAnsi="Century Gothic" w:cs="Arial"/>
        </w:rPr>
      </w:pPr>
      <w:r w:rsidRPr="001C02E8">
        <w:rPr>
          <w:rFonts w:ascii="Century Gothic" w:eastAsia="Arial" w:hAnsi="Century Gothic" w:cs="Arial"/>
        </w:rPr>
        <w:t xml:space="preserve">La plataforma se enfoca en la transformación digital, permitiendo conocer y conectar con los clientes y el equipo mediante herramientas innovadoras e integrando todas las áreas digitalmente. Además, busca mejorar la </w:t>
      </w:r>
      <w:r w:rsidRPr="001C02E8">
        <w:rPr>
          <w:rFonts w:ascii="Century Gothic" w:eastAsia="Arial" w:hAnsi="Century Gothic" w:cs="Arial"/>
        </w:rPr>
        <w:t>experiencia en la comunidad educativa reduciendo el tiempo de acceso a la información y desarrollando una comunicación más efectiva.</w:t>
      </w:r>
    </w:p>
    <w:p w14:paraId="0000000E" w14:textId="77777777" w:rsidR="00ED6873" w:rsidRPr="001C02E8" w:rsidRDefault="00ED6873" w:rsidP="002A571B">
      <w:pPr>
        <w:spacing w:after="0" w:line="276" w:lineRule="auto"/>
        <w:ind w:left="426"/>
        <w:jc w:val="both"/>
        <w:rPr>
          <w:rFonts w:ascii="Century Gothic" w:eastAsia="Arial" w:hAnsi="Century Gothic" w:cs="Arial"/>
        </w:rPr>
      </w:pPr>
    </w:p>
    <w:p w14:paraId="0000000F" w14:textId="77777777" w:rsidR="00ED6873" w:rsidRPr="001C02E8" w:rsidRDefault="00315A4A" w:rsidP="002A571B">
      <w:pPr>
        <w:spacing w:after="0" w:line="276" w:lineRule="auto"/>
        <w:ind w:left="426"/>
        <w:jc w:val="both"/>
        <w:rPr>
          <w:rFonts w:ascii="Century Gothic" w:eastAsia="Arial" w:hAnsi="Century Gothic" w:cs="Arial"/>
        </w:rPr>
      </w:pPr>
      <w:r w:rsidRPr="001C02E8">
        <w:rPr>
          <w:rFonts w:ascii="Century Gothic" w:eastAsia="Arial" w:hAnsi="Century Gothic" w:cs="Arial"/>
        </w:rPr>
        <w:t>Finalmente, ofrece capacitación continua del uso del sistema a cargo de asesores especializados y un soporte inmediato, ga</w:t>
      </w:r>
      <w:r w:rsidRPr="001C02E8">
        <w:rPr>
          <w:rFonts w:ascii="Century Gothic" w:eastAsia="Arial" w:hAnsi="Century Gothic" w:cs="Arial"/>
        </w:rPr>
        <w:t xml:space="preserve">rantizando un servicio excepcional ante cualquier requerimiento. Con su capacidad de personalización, se adapta a cualquier proceso académico complejo, reduciendo los procesos administrativos y académicos, simplificando e integrando toda la información de </w:t>
      </w:r>
      <w:r w:rsidRPr="001C02E8">
        <w:rPr>
          <w:rFonts w:ascii="Century Gothic" w:eastAsia="Arial" w:hAnsi="Century Gothic" w:cs="Arial"/>
        </w:rPr>
        <w:t>manera eficiente.</w:t>
      </w:r>
    </w:p>
    <w:p w14:paraId="00000010" w14:textId="77777777" w:rsidR="00ED6873" w:rsidRPr="001C02E8" w:rsidRDefault="00ED6873">
      <w:pPr>
        <w:spacing w:after="0" w:line="276" w:lineRule="auto"/>
        <w:ind w:left="1440"/>
        <w:jc w:val="both"/>
        <w:rPr>
          <w:rFonts w:ascii="Century Gothic" w:eastAsia="Arial" w:hAnsi="Century Gothic" w:cs="Arial"/>
          <w:b/>
        </w:rPr>
      </w:pPr>
    </w:p>
    <w:p w14:paraId="00000011" w14:textId="77777777" w:rsidR="00ED6873" w:rsidRPr="001C02E8" w:rsidRDefault="00ED6873">
      <w:pPr>
        <w:spacing w:after="0" w:line="276" w:lineRule="auto"/>
        <w:ind w:left="1440"/>
        <w:jc w:val="both"/>
        <w:rPr>
          <w:rFonts w:ascii="Century Gothic" w:eastAsia="Arial" w:hAnsi="Century Gothic" w:cs="Arial"/>
          <w:b/>
        </w:rPr>
      </w:pPr>
    </w:p>
    <w:p w14:paraId="62754130" w14:textId="65FACAC8" w:rsidR="001C02E8" w:rsidRPr="001C02E8" w:rsidRDefault="00315A4A" w:rsidP="00961F79">
      <w:pPr>
        <w:pStyle w:val="Ttulo1"/>
        <w:numPr>
          <w:ilvl w:val="0"/>
          <w:numId w:val="12"/>
        </w:numPr>
        <w:ind w:left="567" w:hanging="425"/>
        <w:rPr>
          <w:rFonts w:eastAsiaTheme="minorHAnsi" w:cstheme="minorBidi"/>
          <w:b/>
          <w:bCs/>
          <w:color w:val="ED0000"/>
          <w:szCs w:val="32"/>
          <w:lang w:eastAsia="en-US"/>
        </w:rPr>
      </w:pPr>
      <w:bookmarkStart w:id="2" w:name="_Toc162447221"/>
      <w:bookmarkStart w:id="3" w:name="_Toc162454406"/>
      <w:r w:rsidRPr="001C02E8">
        <w:rPr>
          <w:rFonts w:eastAsiaTheme="minorHAnsi" w:cstheme="minorBidi"/>
          <w:b/>
          <w:bCs/>
          <w:color w:val="ED0000"/>
          <w:szCs w:val="32"/>
          <w:lang w:eastAsia="en-US"/>
        </w:rPr>
        <w:lastRenderedPageBreak/>
        <w:t>DESCRIPCIÓN DETALLADA DEL SOFTWARE:</w:t>
      </w:r>
      <w:bookmarkEnd w:id="2"/>
      <w:bookmarkEnd w:id="3"/>
    </w:p>
    <w:p w14:paraId="00000013" w14:textId="50A3B85C" w:rsidR="00ED6873" w:rsidRPr="00961F79" w:rsidRDefault="001C02E8" w:rsidP="00961F79">
      <w:pPr>
        <w:pStyle w:val="Prrafodelista"/>
        <w:numPr>
          <w:ilvl w:val="1"/>
          <w:numId w:val="12"/>
        </w:numPr>
        <w:spacing w:after="0" w:line="276" w:lineRule="auto"/>
        <w:ind w:left="567"/>
        <w:jc w:val="both"/>
        <w:outlineLvl w:val="1"/>
        <w:rPr>
          <w:rFonts w:ascii="Century Gothic" w:eastAsia="Times New Roman" w:hAnsi="Century Gothic" w:cs="Arial"/>
          <w:b/>
          <w:bCs/>
          <w:color w:val="002060"/>
          <w:lang w:eastAsia="es-ES"/>
        </w:rPr>
      </w:pPr>
      <w:bookmarkStart w:id="4" w:name="_Toc162447222"/>
      <w:bookmarkStart w:id="5" w:name="_Toc162454407"/>
      <w:r w:rsidRPr="00961F79">
        <w:rPr>
          <w:rFonts w:ascii="Century Gothic" w:eastAsia="Times New Roman" w:hAnsi="Century Gothic" w:cs="Arial"/>
          <w:b/>
          <w:bCs/>
          <w:color w:val="002060"/>
          <w:lang w:eastAsia="es-ES"/>
        </w:rPr>
        <w:t>FUNCIONALIDAES DEL SISTEMA:</w:t>
      </w:r>
      <w:bookmarkEnd w:id="4"/>
      <w:bookmarkEnd w:id="5"/>
    </w:p>
    <w:p w14:paraId="19698149" w14:textId="77777777" w:rsidR="001C02E8" w:rsidRDefault="00315A4A" w:rsidP="001C02E8">
      <w:pPr>
        <w:spacing w:after="0" w:line="276" w:lineRule="auto"/>
        <w:ind w:left="567"/>
        <w:jc w:val="both"/>
        <w:rPr>
          <w:rFonts w:ascii="Century Gothic" w:eastAsia="Arial" w:hAnsi="Century Gothic" w:cs="Arial"/>
        </w:rPr>
      </w:pPr>
      <w:r w:rsidRPr="001C02E8">
        <w:rPr>
          <w:rFonts w:ascii="Century Gothic" w:eastAsia="Arial" w:hAnsi="Century Gothic" w:cs="Arial"/>
        </w:rPr>
        <w:t xml:space="preserve">A continuación, se detalla las principales funcionalidades del software </w:t>
      </w:r>
      <w:r w:rsidR="001C02E8">
        <w:rPr>
          <w:rFonts w:ascii="Century Gothic" w:eastAsia="Arial" w:hAnsi="Century Gothic" w:cs="Arial"/>
        </w:rPr>
        <w:t>SIGAEST:</w:t>
      </w:r>
    </w:p>
    <w:p w14:paraId="6EC700C8" w14:textId="6375ED9E" w:rsidR="001C02E8" w:rsidRPr="00961F79" w:rsidRDefault="00315A4A" w:rsidP="00BB2F16">
      <w:pPr>
        <w:pStyle w:val="Ttulo2"/>
        <w:ind w:left="720" w:firstLine="720"/>
        <w:rPr>
          <w:rFonts w:eastAsia="Arial"/>
          <w:highlight w:val="white"/>
        </w:rPr>
      </w:pPr>
      <w:bookmarkStart w:id="6" w:name="_Toc162454408"/>
      <w:r w:rsidRPr="00961F79">
        <w:t>MÓDULO DOCENTE</w:t>
      </w:r>
      <w:r w:rsidR="001C02E8" w:rsidRPr="00961F79">
        <w:rPr>
          <w:rFonts w:eastAsia="Arial"/>
          <w:highlight w:val="white"/>
        </w:rPr>
        <w:t>:</w:t>
      </w:r>
      <w:bookmarkEnd w:id="6"/>
    </w:p>
    <w:p w14:paraId="7D759EB7" w14:textId="77777777" w:rsidR="001C02E8" w:rsidRPr="001C02E8" w:rsidRDefault="00315A4A" w:rsidP="002A571B">
      <w:pPr>
        <w:pStyle w:val="Prrafodelista"/>
        <w:numPr>
          <w:ilvl w:val="0"/>
          <w:numId w:val="11"/>
        </w:numPr>
        <w:spacing w:after="0" w:line="276" w:lineRule="auto"/>
        <w:ind w:left="1701" w:hanging="252"/>
        <w:jc w:val="both"/>
        <w:rPr>
          <w:rFonts w:ascii="Century Gothic" w:eastAsia="Arial" w:hAnsi="Century Gothic" w:cs="Arial"/>
        </w:rPr>
      </w:pPr>
      <w:r w:rsidRPr="001C02E8">
        <w:rPr>
          <w:rFonts w:ascii="Century Gothic" w:eastAsia="Arial" w:hAnsi="Century Gothic" w:cs="Arial"/>
          <w:highlight w:val="white"/>
        </w:rPr>
        <w:t>SUB MÓDULO: UNIDADES DIDÁCTICAS</w:t>
      </w:r>
    </w:p>
    <w:p w14:paraId="2F2B745C" w14:textId="77777777" w:rsidR="001C02E8" w:rsidRDefault="001C02E8" w:rsidP="002A571B">
      <w:pPr>
        <w:spacing w:after="0" w:line="276" w:lineRule="auto"/>
        <w:ind w:left="1843"/>
        <w:jc w:val="both"/>
        <w:rPr>
          <w:rFonts w:ascii="Century Gothic" w:eastAsia="Arial" w:hAnsi="Century Gothic" w:cs="Arial"/>
        </w:rPr>
      </w:pPr>
    </w:p>
    <w:p w14:paraId="3252EE09" w14:textId="2456C0B4" w:rsidR="001C02E8" w:rsidRPr="001C02E8" w:rsidRDefault="00315A4A" w:rsidP="002A571B">
      <w:pPr>
        <w:spacing w:after="0" w:line="276" w:lineRule="auto"/>
        <w:ind w:left="1843"/>
        <w:jc w:val="both"/>
        <w:rPr>
          <w:rFonts w:ascii="Century Gothic" w:eastAsia="Arial" w:hAnsi="Century Gothic" w:cs="Arial"/>
        </w:rPr>
      </w:pPr>
      <w:r w:rsidRPr="001C02E8">
        <w:rPr>
          <w:rFonts w:ascii="Century Gothic" w:eastAsia="Arial" w:hAnsi="Century Gothic" w:cs="Arial"/>
          <w:highlight w:val="white"/>
        </w:rPr>
        <w:t>GESTIÓN DE UNIDADES DIDÁCTICAS:  Esta opción permite la gestión de las unidades didácticas asignadas al docente en el periodo académico seleccionado.</w:t>
      </w:r>
    </w:p>
    <w:p w14:paraId="43A79888" w14:textId="77777777" w:rsidR="001C02E8" w:rsidRDefault="001C02E8" w:rsidP="002A571B">
      <w:pPr>
        <w:spacing w:after="0" w:line="276" w:lineRule="auto"/>
        <w:ind w:left="1843"/>
        <w:jc w:val="both"/>
        <w:rPr>
          <w:rFonts w:ascii="Century Gothic" w:eastAsia="Arial" w:hAnsi="Century Gothic" w:cs="Arial"/>
        </w:rPr>
      </w:pPr>
    </w:p>
    <w:p w14:paraId="00000019" w14:textId="4F0310C8" w:rsidR="00ED6873" w:rsidRPr="001C02E8" w:rsidRDefault="00315A4A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</w:rPr>
      </w:pPr>
      <w:r w:rsidRPr="001C02E8">
        <w:rPr>
          <w:rFonts w:ascii="Century Gothic" w:eastAsia="Arial" w:hAnsi="Century Gothic" w:cs="Arial"/>
          <w:b/>
          <w:highlight w:val="white"/>
        </w:rPr>
        <w:t>Visualización de sílabo</w:t>
      </w:r>
      <w:r w:rsidRPr="001C02E8">
        <w:rPr>
          <w:rFonts w:ascii="Century Gothic" w:eastAsia="Arial" w:hAnsi="Century Gothic" w:cs="Arial"/>
          <w:highlight w:val="white"/>
        </w:rPr>
        <w:t>: Se puede visualizar, modificar, guardar cambios, generar el silabo e imprimirlo.</w:t>
      </w:r>
    </w:p>
    <w:p w14:paraId="0000001A" w14:textId="77777777" w:rsidR="00ED6873" w:rsidRPr="001C02E8" w:rsidRDefault="00315A4A" w:rsidP="002A571B">
      <w:pPr>
        <w:spacing w:before="240" w:after="24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Visualización de sesiones de aprendizaje</w:t>
      </w:r>
      <w:r w:rsidRPr="001C02E8">
        <w:rPr>
          <w:rFonts w:ascii="Century Gothic" w:eastAsia="Arial" w:hAnsi="Century Gothic" w:cs="Arial"/>
          <w:highlight w:val="white"/>
        </w:rPr>
        <w:t>: Se puede visualizar, modificar, actualizar datos, copiar, duplicar, generar e imprimir las sesiones de aprendizaje.</w:t>
      </w:r>
    </w:p>
    <w:p w14:paraId="0000001B" w14:textId="77777777" w:rsidR="00ED6873" w:rsidRPr="001C02E8" w:rsidRDefault="00315A4A" w:rsidP="002A571B">
      <w:pPr>
        <w:spacing w:before="240" w:after="24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Gestión de asistencias de estudiantes</w:t>
      </w:r>
      <w:r w:rsidRPr="001C02E8">
        <w:rPr>
          <w:rFonts w:ascii="Century Gothic" w:eastAsia="Arial" w:hAnsi="Century Gothic" w:cs="Arial"/>
          <w:highlight w:val="white"/>
        </w:rPr>
        <w:t>: se puede visualizar, modificar y guardar los cambios en las</w:t>
      </w:r>
      <w:r w:rsidRPr="001C02E8">
        <w:rPr>
          <w:rFonts w:ascii="Century Gothic" w:eastAsia="Arial" w:hAnsi="Century Gothic" w:cs="Arial"/>
          <w:highlight w:val="white"/>
        </w:rPr>
        <w:t xml:space="preserve"> asistencias de los estudiantes.</w:t>
      </w:r>
    </w:p>
    <w:p w14:paraId="0000001C" w14:textId="77777777" w:rsidR="00ED6873" w:rsidRPr="001C02E8" w:rsidRDefault="00315A4A" w:rsidP="002A571B">
      <w:pPr>
        <w:spacing w:before="240" w:after="240" w:line="276" w:lineRule="auto"/>
        <w:ind w:left="2268"/>
        <w:jc w:val="both"/>
        <w:rPr>
          <w:rFonts w:ascii="Century Gothic" w:eastAsia="Arial" w:hAnsi="Century Gothic" w:cs="Arial"/>
          <w:highlight w:val="yellow"/>
        </w:rPr>
      </w:pPr>
      <w:r w:rsidRPr="001C02E8">
        <w:rPr>
          <w:rFonts w:ascii="Century Gothic" w:eastAsia="Arial" w:hAnsi="Century Gothic" w:cs="Arial"/>
          <w:b/>
          <w:highlight w:val="white"/>
        </w:rPr>
        <w:t>Calificación por indicador de logro y criterio de evaluación</w:t>
      </w:r>
      <w:r w:rsidRPr="001C02E8">
        <w:rPr>
          <w:rFonts w:ascii="Century Gothic" w:eastAsia="Arial" w:hAnsi="Century Gothic" w:cs="Arial"/>
          <w:highlight w:val="white"/>
        </w:rPr>
        <w:t>: Se puede visualizar, modificar, imprimir documentos relacionado con las calificaciones (registros oficiales, acta final, acta de recuperación y reporte registra)</w:t>
      </w:r>
      <w:r w:rsidRPr="001C02E8">
        <w:rPr>
          <w:rFonts w:ascii="Century Gothic" w:eastAsia="Arial" w:hAnsi="Century Gothic" w:cs="Arial"/>
          <w:highlight w:val="white"/>
        </w:rPr>
        <w:t>, editar detalle de criterio de evaluación, habilitar opción para que los estudiantes vean sus notas y también bloqueo de calificaciones (Por licencia de estudio, por superar el 30% de inasistencia y al finalizar el periodo académico).</w:t>
      </w:r>
    </w:p>
    <w:p w14:paraId="0000001D" w14:textId="77777777" w:rsidR="00ED6873" w:rsidRPr="001C02E8" w:rsidRDefault="00315A4A" w:rsidP="002A571B">
      <w:pPr>
        <w:spacing w:before="240" w:after="24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Generación de carátu</w:t>
      </w:r>
      <w:r w:rsidRPr="001C02E8">
        <w:rPr>
          <w:rFonts w:ascii="Century Gothic" w:eastAsia="Arial" w:hAnsi="Century Gothic" w:cs="Arial"/>
          <w:b/>
          <w:highlight w:val="white"/>
        </w:rPr>
        <w:t>la del curso</w:t>
      </w:r>
      <w:r w:rsidRPr="001C02E8">
        <w:rPr>
          <w:rFonts w:ascii="Century Gothic" w:eastAsia="Arial" w:hAnsi="Century Gothic" w:cs="Arial"/>
          <w:highlight w:val="white"/>
        </w:rPr>
        <w:t>: Se puede visualizar e imprimir la carátula del curso para el portafolio docente.</w:t>
      </w:r>
    </w:p>
    <w:p w14:paraId="0000001E" w14:textId="77777777" w:rsidR="00ED6873" w:rsidRPr="001C02E8" w:rsidRDefault="00315A4A" w:rsidP="002A571B">
      <w:pPr>
        <w:spacing w:before="240" w:after="240" w:line="276" w:lineRule="auto"/>
        <w:ind w:left="2268"/>
        <w:jc w:val="both"/>
        <w:rPr>
          <w:rFonts w:ascii="Century Gothic" w:eastAsia="Arial" w:hAnsi="Century Gothic" w:cs="Arial"/>
          <w:highlight w:val="yellow"/>
        </w:rPr>
      </w:pPr>
      <w:r w:rsidRPr="001C02E8">
        <w:rPr>
          <w:rFonts w:ascii="Century Gothic" w:eastAsia="Arial" w:hAnsi="Century Gothic" w:cs="Arial"/>
          <w:b/>
          <w:highlight w:val="white"/>
        </w:rPr>
        <w:t>Generación de informe final</w:t>
      </w:r>
      <w:r w:rsidRPr="001C02E8">
        <w:rPr>
          <w:rFonts w:ascii="Century Gothic" w:eastAsia="Arial" w:hAnsi="Century Gothic" w:cs="Arial"/>
          <w:highlight w:val="white"/>
        </w:rPr>
        <w:t>: Se generan datos estadísticos de los estudiantes, que aprobaron y desaprobaron visualizar, modificar e imprimir el informe técnico p</w:t>
      </w:r>
      <w:r w:rsidRPr="001C02E8">
        <w:rPr>
          <w:rFonts w:ascii="Century Gothic" w:eastAsia="Arial" w:hAnsi="Century Gothic" w:cs="Arial"/>
          <w:highlight w:val="white"/>
        </w:rPr>
        <w:t>edagógico de las unidades didácticas.</w:t>
      </w:r>
    </w:p>
    <w:p w14:paraId="0000001F" w14:textId="77777777" w:rsidR="00ED6873" w:rsidRPr="001C02E8" w:rsidRDefault="00315A4A" w:rsidP="002A571B">
      <w:pPr>
        <w:numPr>
          <w:ilvl w:val="0"/>
          <w:numId w:val="2"/>
        </w:numPr>
        <w:spacing w:before="240" w:after="240" w:line="276" w:lineRule="auto"/>
        <w:ind w:left="1843" w:hanging="284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BOLSA LABORAL</w:t>
      </w:r>
    </w:p>
    <w:p w14:paraId="00000020" w14:textId="77777777" w:rsidR="00ED6873" w:rsidRPr="001C02E8" w:rsidRDefault="00315A4A" w:rsidP="002A571B">
      <w:pPr>
        <w:spacing w:before="240" w:after="240" w:line="276" w:lineRule="auto"/>
        <w:ind w:left="1843"/>
        <w:jc w:val="both"/>
        <w:rPr>
          <w:rFonts w:ascii="Century Gothic" w:eastAsia="Arial" w:hAnsi="Century Gothic" w:cs="Arial"/>
          <w:color w:val="0D0D0D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lastRenderedPageBreak/>
        <w:t xml:space="preserve">GESTIÓN DE CONVOCATORIAS: </w:t>
      </w:r>
      <w:r w:rsidRPr="001C02E8">
        <w:rPr>
          <w:rFonts w:ascii="Century Gothic" w:eastAsia="Arial" w:hAnsi="Century Gothic" w:cs="Arial"/>
          <w:color w:val="0D0D0D"/>
          <w:highlight w:val="white"/>
        </w:rPr>
        <w:t>En un cuadro se mostrarán las publicaciones de las convocatorias vigentes de varias empresas, donde se podrán ver los detalles de cada convocatoria y visualizar cuáles están en progreso o finalizados.</w:t>
      </w:r>
    </w:p>
    <w:p w14:paraId="00000021" w14:textId="77777777" w:rsidR="00ED6873" w:rsidRPr="001C02E8" w:rsidRDefault="00ED6873">
      <w:pPr>
        <w:spacing w:before="240" w:after="240" w:line="276" w:lineRule="auto"/>
        <w:ind w:left="3600"/>
        <w:jc w:val="both"/>
        <w:rPr>
          <w:rFonts w:ascii="Century Gothic" w:eastAsia="Arial" w:hAnsi="Century Gothic" w:cs="Arial"/>
          <w:color w:val="0D0D0D"/>
          <w:highlight w:val="white"/>
        </w:rPr>
      </w:pPr>
    </w:p>
    <w:p w14:paraId="00000022" w14:textId="77777777" w:rsidR="00ED6873" w:rsidRPr="00961F79" w:rsidRDefault="00315A4A" w:rsidP="00BB2F16">
      <w:pPr>
        <w:pStyle w:val="Ttulo2"/>
        <w:ind w:firstLine="720"/>
      </w:pPr>
      <w:bookmarkStart w:id="7" w:name="_Toc162454409"/>
      <w:r w:rsidRPr="00961F79">
        <w:t>MÓDULO ESTUDIANTE</w:t>
      </w:r>
      <w:bookmarkEnd w:id="7"/>
    </w:p>
    <w:p w14:paraId="00000023" w14:textId="77777777" w:rsidR="00ED6873" w:rsidRPr="001C02E8" w:rsidRDefault="00315A4A" w:rsidP="002A571B">
      <w:pPr>
        <w:numPr>
          <w:ilvl w:val="0"/>
          <w:numId w:val="6"/>
        </w:numPr>
        <w:spacing w:before="240" w:after="24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MI MATRÍCULA</w:t>
      </w:r>
    </w:p>
    <w:p w14:paraId="00000024" w14:textId="77777777" w:rsidR="00ED6873" w:rsidRPr="001C02E8" w:rsidRDefault="00315A4A" w:rsidP="00BF62AA">
      <w:pPr>
        <w:spacing w:before="240" w:after="240" w:line="276" w:lineRule="auto"/>
        <w:ind w:left="1985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VISUALIZAR UNIDADES DIDÁCTICAS:  Esta opción permite visualizar las unidades didácticas asignadas al estudiante en el periodo académico seleccionado.</w:t>
      </w:r>
    </w:p>
    <w:p w14:paraId="00000025" w14:textId="77777777" w:rsidR="00ED6873" w:rsidRPr="001C02E8" w:rsidRDefault="00315A4A" w:rsidP="00BF62AA">
      <w:pPr>
        <w:spacing w:before="240" w:after="240" w:line="276" w:lineRule="auto"/>
        <w:ind w:left="1985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 xml:space="preserve">GESTIONAR CALIFICACIONES: Esta opción permite visualizar las calificaciones y la asistencia al estudiante </w:t>
      </w:r>
      <w:r w:rsidRPr="001C02E8">
        <w:rPr>
          <w:rFonts w:ascii="Century Gothic" w:eastAsia="Arial" w:hAnsi="Century Gothic" w:cs="Arial"/>
          <w:highlight w:val="white"/>
        </w:rPr>
        <w:t>en el periodo académico seleccionado.</w:t>
      </w:r>
    </w:p>
    <w:p w14:paraId="00000026" w14:textId="77777777" w:rsidR="00ED6873" w:rsidRPr="001C02E8" w:rsidRDefault="00315A4A" w:rsidP="002A571B">
      <w:pPr>
        <w:numPr>
          <w:ilvl w:val="0"/>
          <w:numId w:val="6"/>
        </w:numPr>
        <w:spacing w:before="240" w:after="24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BOLSA LABORAL</w:t>
      </w:r>
    </w:p>
    <w:p w14:paraId="00000027" w14:textId="77777777" w:rsidR="00ED6873" w:rsidRPr="001C02E8" w:rsidRDefault="00315A4A" w:rsidP="00BF62AA">
      <w:pPr>
        <w:spacing w:before="240" w:after="240" w:line="276" w:lineRule="auto"/>
        <w:ind w:left="1985"/>
        <w:jc w:val="both"/>
        <w:rPr>
          <w:rFonts w:ascii="Century Gothic" w:eastAsia="Arial" w:hAnsi="Century Gothic" w:cs="Arial"/>
          <w:color w:val="0D0D0D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 xml:space="preserve">VISUALIZAR LAS CONVOCATORIAS: </w:t>
      </w:r>
      <w:r w:rsidRPr="001C02E8">
        <w:rPr>
          <w:rFonts w:ascii="Century Gothic" w:eastAsia="Arial" w:hAnsi="Century Gothic" w:cs="Arial"/>
          <w:color w:val="0D0D0D"/>
          <w:highlight w:val="white"/>
        </w:rPr>
        <w:t>En un cuadro se mostrarán las publicaciones de las convocatorias vigentes de varias empresas dirigidas a los estudiantes.</w:t>
      </w:r>
    </w:p>
    <w:p w14:paraId="00000028" w14:textId="77777777" w:rsidR="00ED6873" w:rsidRPr="001C02E8" w:rsidRDefault="00315A4A" w:rsidP="00BF62AA">
      <w:pPr>
        <w:spacing w:before="240" w:after="240" w:line="276" w:lineRule="auto"/>
        <w:ind w:left="1985"/>
        <w:jc w:val="both"/>
        <w:rPr>
          <w:rFonts w:ascii="Century Gothic" w:eastAsia="Arial" w:hAnsi="Century Gothic" w:cs="Arial"/>
          <w:color w:val="0D0D0D"/>
          <w:highlight w:val="white"/>
        </w:rPr>
      </w:pPr>
      <w:r w:rsidRPr="001C02E8">
        <w:rPr>
          <w:rFonts w:ascii="Century Gothic" w:eastAsia="Arial" w:hAnsi="Century Gothic" w:cs="Arial"/>
          <w:color w:val="0D0D0D"/>
          <w:highlight w:val="white"/>
        </w:rPr>
        <w:t>PARA POSTULAR A UNA CONVOCATORIA:</w:t>
      </w:r>
    </w:p>
    <w:p w14:paraId="00000029" w14:textId="488C162F" w:rsidR="00ED6873" w:rsidRPr="001C02E8" w:rsidRDefault="00315A4A" w:rsidP="00BF62AA">
      <w:pPr>
        <w:spacing w:before="240" w:after="240" w:line="276" w:lineRule="auto"/>
        <w:ind w:left="2268"/>
        <w:jc w:val="both"/>
        <w:rPr>
          <w:rFonts w:ascii="Century Gothic" w:eastAsia="Arial" w:hAnsi="Century Gothic" w:cs="Arial"/>
          <w:color w:val="0D0D0D"/>
          <w:highlight w:val="white"/>
        </w:rPr>
      </w:pPr>
      <w:r w:rsidRPr="001C02E8">
        <w:rPr>
          <w:rFonts w:ascii="Century Gothic" w:eastAsia="Arial" w:hAnsi="Century Gothic" w:cs="Arial"/>
          <w:b/>
          <w:color w:val="0D0D0D"/>
          <w:highlight w:val="white"/>
        </w:rPr>
        <w:t>Detall</w:t>
      </w:r>
      <w:r w:rsidRPr="001C02E8">
        <w:rPr>
          <w:rFonts w:ascii="Century Gothic" w:eastAsia="Arial" w:hAnsi="Century Gothic" w:cs="Arial"/>
          <w:b/>
          <w:color w:val="0D0D0D"/>
          <w:highlight w:val="white"/>
        </w:rPr>
        <w:t xml:space="preserve">e de convocatoria: </w:t>
      </w:r>
      <w:r w:rsidRPr="001C02E8">
        <w:rPr>
          <w:rFonts w:ascii="Century Gothic" w:eastAsia="Arial" w:hAnsi="Century Gothic" w:cs="Arial"/>
          <w:color w:val="0D0D0D"/>
          <w:highlight w:val="white"/>
        </w:rPr>
        <w:t xml:space="preserve">En esta opción </w:t>
      </w:r>
      <w:r w:rsidR="001C02E8" w:rsidRPr="001C02E8">
        <w:rPr>
          <w:rFonts w:ascii="Century Gothic" w:eastAsia="Arial" w:hAnsi="Century Gothic" w:cs="Arial"/>
          <w:color w:val="0D0D0D"/>
          <w:highlight w:val="white"/>
        </w:rPr>
        <w:t>se podrá</w:t>
      </w:r>
      <w:r w:rsidRPr="001C02E8">
        <w:rPr>
          <w:rFonts w:ascii="Century Gothic" w:eastAsia="Arial" w:hAnsi="Century Gothic" w:cs="Arial"/>
          <w:color w:val="0D0D0D"/>
          <w:highlight w:val="white"/>
        </w:rPr>
        <w:t xml:space="preserve"> observar los detalles, bases y cronogramas de cada convocatoria laboral.</w:t>
      </w:r>
    </w:p>
    <w:p w14:paraId="0000002A" w14:textId="33BEC2B0" w:rsidR="00ED6873" w:rsidRPr="001C02E8" w:rsidRDefault="00315A4A" w:rsidP="00BF62AA">
      <w:pPr>
        <w:spacing w:before="240" w:after="240" w:line="276" w:lineRule="auto"/>
        <w:ind w:left="2268"/>
        <w:jc w:val="both"/>
        <w:rPr>
          <w:rFonts w:ascii="Century Gothic" w:eastAsia="Arial" w:hAnsi="Century Gothic" w:cs="Arial"/>
          <w:color w:val="0D0D0D"/>
          <w:highlight w:val="white"/>
        </w:rPr>
      </w:pPr>
      <w:r w:rsidRPr="001C02E8">
        <w:rPr>
          <w:rFonts w:ascii="Century Gothic" w:eastAsia="Arial" w:hAnsi="Century Gothic" w:cs="Arial"/>
          <w:b/>
          <w:color w:val="0D0D0D"/>
          <w:highlight w:val="white"/>
        </w:rPr>
        <w:t>Quiero postular:</w:t>
      </w:r>
      <w:r w:rsidRPr="001C02E8">
        <w:rPr>
          <w:rFonts w:ascii="Century Gothic" w:eastAsia="Arial" w:hAnsi="Century Gothic" w:cs="Arial"/>
          <w:color w:val="0D0D0D"/>
          <w:highlight w:val="white"/>
        </w:rPr>
        <w:t xml:space="preserve"> </w:t>
      </w:r>
      <w:r w:rsidR="001C02E8" w:rsidRPr="001C02E8">
        <w:rPr>
          <w:rFonts w:ascii="Century Gothic" w:eastAsia="Arial" w:hAnsi="Century Gothic" w:cs="Arial"/>
          <w:color w:val="0D0D0D"/>
          <w:highlight w:val="white"/>
        </w:rPr>
        <w:t>El estudiante</w:t>
      </w:r>
      <w:r w:rsidRPr="001C02E8">
        <w:rPr>
          <w:rFonts w:ascii="Century Gothic" w:eastAsia="Arial" w:hAnsi="Century Gothic" w:cs="Arial"/>
          <w:color w:val="0D0D0D"/>
          <w:highlight w:val="white"/>
        </w:rPr>
        <w:t xml:space="preserve"> podrá postularse a la oferta laboral de su interés, y posteriormente subir el CV para la convocatoria que e</w:t>
      </w:r>
      <w:r w:rsidRPr="001C02E8">
        <w:rPr>
          <w:rFonts w:ascii="Century Gothic" w:eastAsia="Arial" w:hAnsi="Century Gothic" w:cs="Arial"/>
          <w:color w:val="0D0D0D"/>
          <w:highlight w:val="white"/>
        </w:rPr>
        <w:t>stá vigente.</w:t>
      </w:r>
    </w:p>
    <w:p w14:paraId="0000002B" w14:textId="77777777" w:rsidR="00ED6873" w:rsidRPr="001C02E8" w:rsidRDefault="00315A4A" w:rsidP="00BF62AA">
      <w:pPr>
        <w:spacing w:before="240" w:after="240" w:line="276" w:lineRule="auto"/>
        <w:ind w:left="1985"/>
        <w:jc w:val="both"/>
        <w:rPr>
          <w:rFonts w:ascii="Century Gothic" w:eastAsia="Arial" w:hAnsi="Century Gothic" w:cs="Arial"/>
          <w:color w:val="0D0D0D"/>
          <w:highlight w:val="white"/>
        </w:rPr>
      </w:pPr>
      <w:r w:rsidRPr="001C02E8">
        <w:rPr>
          <w:rFonts w:ascii="Century Gothic" w:eastAsia="Arial" w:hAnsi="Century Gothic" w:cs="Arial"/>
          <w:color w:val="0D0D0D"/>
          <w:highlight w:val="white"/>
        </w:rPr>
        <w:t>MIS POSTULACIONES A LA BOLSA DE LABORAL:</w:t>
      </w:r>
      <w:r w:rsidRPr="001C02E8">
        <w:rPr>
          <w:rFonts w:ascii="Century Gothic" w:eastAsia="Arial" w:hAnsi="Century Gothic" w:cs="Arial"/>
          <w:b/>
          <w:color w:val="0D0D0D"/>
          <w:highlight w:val="white"/>
        </w:rPr>
        <w:t xml:space="preserve"> </w:t>
      </w:r>
      <w:r w:rsidRPr="001C02E8">
        <w:rPr>
          <w:rFonts w:ascii="Century Gothic" w:eastAsia="Arial" w:hAnsi="Century Gothic" w:cs="Arial"/>
          <w:color w:val="0D0D0D"/>
          <w:highlight w:val="white"/>
        </w:rPr>
        <w:t>En un cuadro se mostrarán las ofertas laborales vigentes a las cuales postulamos.</w:t>
      </w:r>
    </w:p>
    <w:p w14:paraId="0000002C" w14:textId="77777777" w:rsidR="00ED6873" w:rsidRPr="001C02E8" w:rsidRDefault="00ED6873">
      <w:pPr>
        <w:spacing w:before="240" w:after="240" w:line="276" w:lineRule="auto"/>
        <w:jc w:val="both"/>
        <w:rPr>
          <w:rFonts w:ascii="Century Gothic" w:eastAsia="Arial" w:hAnsi="Century Gothic" w:cs="Arial"/>
          <w:color w:val="0D0D0D"/>
          <w:highlight w:val="white"/>
        </w:rPr>
      </w:pPr>
    </w:p>
    <w:p w14:paraId="0000002D" w14:textId="77777777" w:rsidR="00ED6873" w:rsidRPr="00961F79" w:rsidRDefault="00315A4A" w:rsidP="00BB2F16">
      <w:pPr>
        <w:pStyle w:val="Ttulo2"/>
        <w:ind w:firstLine="720"/>
      </w:pPr>
      <w:bookmarkStart w:id="8" w:name="_Toc162454410"/>
      <w:r w:rsidRPr="00961F79">
        <w:t>MÓDULO EMPRESA</w:t>
      </w:r>
      <w:bookmarkEnd w:id="8"/>
    </w:p>
    <w:p w14:paraId="0000002E" w14:textId="77777777" w:rsidR="00ED6873" w:rsidRPr="001C02E8" w:rsidRDefault="00315A4A" w:rsidP="002A571B">
      <w:pPr>
        <w:numPr>
          <w:ilvl w:val="0"/>
          <w:numId w:val="7"/>
        </w:numPr>
        <w:spacing w:before="240" w:after="24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OFERTAS LABORALES</w:t>
      </w:r>
    </w:p>
    <w:p w14:paraId="0000002F" w14:textId="77777777" w:rsidR="00ED6873" w:rsidRPr="001C02E8" w:rsidRDefault="00315A4A" w:rsidP="002A571B">
      <w:pPr>
        <w:spacing w:before="240" w:after="240" w:line="276" w:lineRule="auto"/>
        <w:ind w:left="1985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lastRenderedPageBreak/>
        <w:t xml:space="preserve">PUBLICAR CONVOCATORIAS: Permite visualizar tus convocatorias actuales, la </w:t>
      </w:r>
      <w:r w:rsidRPr="001C02E8">
        <w:rPr>
          <w:rFonts w:ascii="Century Gothic" w:eastAsia="Arial" w:hAnsi="Century Gothic" w:cs="Arial"/>
          <w:highlight w:val="white"/>
        </w:rPr>
        <w:t>opción de publicar una nueva, visualizar los actuales postulantes, editar la publicación, archivarlos y entre otras cosas.</w:t>
      </w:r>
    </w:p>
    <w:p w14:paraId="00000030" w14:textId="77777777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Nueva Convocatoria</w:t>
      </w:r>
      <w:r w:rsidRPr="001C02E8">
        <w:rPr>
          <w:rFonts w:ascii="Century Gothic" w:eastAsia="Arial" w:hAnsi="Century Gothic" w:cs="Arial"/>
          <w:highlight w:val="white"/>
        </w:rPr>
        <w:t>: Se presentará una ventana en la que se solicitarán los datos requeridos para registrar una convocatoria.</w:t>
      </w:r>
    </w:p>
    <w:p w14:paraId="00000031" w14:textId="77777777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Ver Deta</w:t>
      </w:r>
      <w:r w:rsidRPr="001C02E8">
        <w:rPr>
          <w:rFonts w:ascii="Century Gothic" w:eastAsia="Arial" w:hAnsi="Century Gothic" w:cs="Arial"/>
          <w:b/>
          <w:highlight w:val="white"/>
        </w:rPr>
        <w:t xml:space="preserve">lles: </w:t>
      </w:r>
      <w:r w:rsidRPr="001C02E8">
        <w:rPr>
          <w:rFonts w:ascii="Century Gothic" w:eastAsia="Arial" w:hAnsi="Century Gothic" w:cs="Arial"/>
          <w:highlight w:val="white"/>
        </w:rPr>
        <w:t>Se visualizará una ventana con los detalles de la convocatoria, así como la opción de editar la información.</w:t>
      </w:r>
    </w:p>
    <w:p w14:paraId="00000032" w14:textId="39C767D5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 xml:space="preserve">Ver </w:t>
      </w:r>
      <w:r w:rsidR="001C02E8" w:rsidRPr="001C02E8">
        <w:rPr>
          <w:rFonts w:ascii="Century Gothic" w:eastAsia="Arial" w:hAnsi="Century Gothic" w:cs="Arial"/>
          <w:b/>
          <w:highlight w:val="white"/>
        </w:rPr>
        <w:t>Documentos:</w:t>
      </w:r>
      <w:r w:rsidR="001C02E8" w:rsidRPr="001C02E8">
        <w:rPr>
          <w:rFonts w:ascii="Century Gothic" w:eastAsia="Arial" w:hAnsi="Century Gothic" w:cs="Arial"/>
          <w:highlight w:val="white"/>
        </w:rPr>
        <w:t xml:space="preserve"> Se</w:t>
      </w:r>
      <w:r w:rsidRPr="001C02E8">
        <w:rPr>
          <w:rFonts w:ascii="Century Gothic" w:eastAsia="Arial" w:hAnsi="Century Gothic" w:cs="Arial"/>
          <w:highlight w:val="white"/>
        </w:rPr>
        <w:t xml:space="preserve"> presentará una interfaz que permitirá cargar un archivo informativo relacionado con la convocatoria. También se podrá selec</w:t>
      </w:r>
      <w:r w:rsidRPr="001C02E8">
        <w:rPr>
          <w:rFonts w:ascii="Century Gothic" w:eastAsia="Arial" w:hAnsi="Century Gothic" w:cs="Arial"/>
          <w:highlight w:val="white"/>
        </w:rPr>
        <w:t>cionar el tipo de documento, como por ejemplo bases, cronograma, resultados, entre otros. Una vez que se haya publicado, se tendrá la opción de ver el documento o eliminarlo.</w:t>
      </w:r>
    </w:p>
    <w:p w14:paraId="00000033" w14:textId="4B84ECB2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 xml:space="preserve">Ver </w:t>
      </w:r>
      <w:r w:rsidR="001C02E8" w:rsidRPr="001C02E8">
        <w:rPr>
          <w:rFonts w:ascii="Century Gothic" w:eastAsia="Arial" w:hAnsi="Century Gothic" w:cs="Arial"/>
          <w:b/>
          <w:highlight w:val="white"/>
        </w:rPr>
        <w:t>Postulantes:</w:t>
      </w:r>
      <w:r w:rsidR="001C02E8" w:rsidRPr="001C02E8">
        <w:rPr>
          <w:rFonts w:ascii="Century Gothic" w:eastAsia="Arial" w:hAnsi="Century Gothic" w:cs="Arial"/>
          <w:highlight w:val="white"/>
        </w:rPr>
        <w:t xml:space="preserve"> Se</w:t>
      </w:r>
      <w:r w:rsidRPr="001C02E8">
        <w:rPr>
          <w:rFonts w:ascii="Century Gothic" w:eastAsia="Arial" w:hAnsi="Century Gothic" w:cs="Arial"/>
          <w:highlight w:val="white"/>
        </w:rPr>
        <w:t xml:space="preserve"> visualizará una ventana con los postulantes a la convocatoria.</w:t>
      </w:r>
    </w:p>
    <w:p w14:paraId="00000034" w14:textId="30CB72C3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 xml:space="preserve">Editar </w:t>
      </w:r>
      <w:r w:rsidR="001C02E8" w:rsidRPr="001C02E8">
        <w:rPr>
          <w:rFonts w:ascii="Century Gothic" w:eastAsia="Arial" w:hAnsi="Century Gothic" w:cs="Arial"/>
          <w:b/>
          <w:highlight w:val="white"/>
        </w:rPr>
        <w:t>Convocatoria:</w:t>
      </w:r>
      <w:r w:rsidR="001C02E8" w:rsidRPr="001C02E8">
        <w:rPr>
          <w:rFonts w:ascii="Century Gothic" w:eastAsia="Arial" w:hAnsi="Century Gothic" w:cs="Arial"/>
          <w:highlight w:val="white"/>
        </w:rPr>
        <w:t xml:space="preserve"> verás</w:t>
      </w:r>
      <w:r w:rsidRPr="001C02E8">
        <w:rPr>
          <w:rFonts w:ascii="Century Gothic" w:eastAsia="Arial" w:hAnsi="Century Gothic" w:cs="Arial"/>
          <w:highlight w:val="white"/>
        </w:rPr>
        <w:t xml:space="preserve"> la misma ventana que al </w:t>
      </w:r>
      <w:r w:rsidR="001C02E8" w:rsidRPr="001C02E8">
        <w:rPr>
          <w:rFonts w:ascii="Century Gothic" w:eastAsia="Arial" w:hAnsi="Century Gothic" w:cs="Arial"/>
          <w:highlight w:val="white"/>
        </w:rPr>
        <w:t>principio (</w:t>
      </w:r>
      <w:r w:rsidRPr="001C02E8">
        <w:rPr>
          <w:rFonts w:ascii="Century Gothic" w:eastAsia="Arial" w:hAnsi="Century Gothic" w:cs="Arial"/>
          <w:highlight w:val="white"/>
        </w:rPr>
        <w:t>Nueva Convocatoria), pero con la información que proporcionaste previamente. Esto te permitirá hacer modificaciones en la convocatoria si es necesario.</w:t>
      </w:r>
    </w:p>
    <w:p w14:paraId="00000035" w14:textId="77777777" w:rsidR="00ED6873" w:rsidRPr="001C02E8" w:rsidRDefault="00315A4A" w:rsidP="002A571B">
      <w:pPr>
        <w:spacing w:before="240" w:after="240" w:line="276" w:lineRule="auto"/>
        <w:ind w:left="1985"/>
        <w:jc w:val="both"/>
        <w:rPr>
          <w:rFonts w:ascii="Century Gothic" w:eastAsia="Arial" w:hAnsi="Century Gothic" w:cs="Arial"/>
          <w:color w:val="0D0D0D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ARCHIVAR CONVOCATORIAS LABORALES DE LA EMPR</w:t>
      </w:r>
      <w:r w:rsidRPr="001C02E8">
        <w:rPr>
          <w:rFonts w:ascii="Century Gothic" w:eastAsia="Arial" w:hAnsi="Century Gothic" w:cs="Arial"/>
          <w:highlight w:val="white"/>
        </w:rPr>
        <w:t xml:space="preserve">ESA: </w:t>
      </w:r>
      <w:r w:rsidRPr="001C02E8">
        <w:rPr>
          <w:rFonts w:ascii="Century Gothic" w:eastAsia="Arial" w:hAnsi="Century Gothic" w:cs="Arial"/>
          <w:color w:val="0D0D0D"/>
          <w:highlight w:val="white"/>
        </w:rPr>
        <w:t>Cuando se cumpla el plazo de la convocatoria o si decides cancelar la convocatoria, ésta será archivada y aparecerá en el menú de archivos. Tendrás la opción de eliminarla de forma permanente si así lo deseas.</w:t>
      </w:r>
    </w:p>
    <w:p w14:paraId="00000036" w14:textId="77777777" w:rsidR="00ED6873" w:rsidRPr="001C02E8" w:rsidRDefault="00ED6873">
      <w:pPr>
        <w:spacing w:after="0" w:line="276" w:lineRule="auto"/>
        <w:ind w:left="1440" w:firstLine="720"/>
        <w:jc w:val="both"/>
        <w:rPr>
          <w:rFonts w:ascii="Century Gothic" w:eastAsia="Arial" w:hAnsi="Century Gothic" w:cs="Arial"/>
        </w:rPr>
      </w:pPr>
    </w:p>
    <w:p w14:paraId="00000037" w14:textId="77777777" w:rsidR="00ED6873" w:rsidRPr="00961F79" w:rsidRDefault="00315A4A" w:rsidP="00BB2F16">
      <w:pPr>
        <w:pStyle w:val="Ttulo2"/>
        <w:ind w:firstLine="720"/>
      </w:pPr>
      <w:bookmarkStart w:id="9" w:name="_Toc162454411"/>
      <w:r w:rsidRPr="00961F79">
        <w:t>MÓDULO JEFE DE ÁREA</w:t>
      </w:r>
      <w:bookmarkEnd w:id="9"/>
    </w:p>
    <w:p w14:paraId="00000038" w14:textId="77777777" w:rsidR="00ED6873" w:rsidRPr="001C02E8" w:rsidRDefault="00ED6873">
      <w:pPr>
        <w:spacing w:after="0" w:line="276" w:lineRule="auto"/>
        <w:ind w:left="1440" w:firstLine="720"/>
        <w:jc w:val="both"/>
        <w:rPr>
          <w:rFonts w:ascii="Century Gothic" w:eastAsia="Arial" w:hAnsi="Century Gothic" w:cs="Arial"/>
          <w:highlight w:val="white"/>
        </w:rPr>
      </w:pPr>
    </w:p>
    <w:p w14:paraId="00000039" w14:textId="77777777" w:rsidR="00ED6873" w:rsidRPr="001C02E8" w:rsidRDefault="00315A4A" w:rsidP="00BF62AA">
      <w:pPr>
        <w:numPr>
          <w:ilvl w:val="0"/>
          <w:numId w:val="9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UNIDADES DIDÁCTICAS</w:t>
      </w:r>
    </w:p>
    <w:p w14:paraId="0000003A" w14:textId="77777777" w:rsidR="00ED6873" w:rsidRPr="001C02E8" w:rsidRDefault="00ED6873" w:rsidP="002A571B">
      <w:pPr>
        <w:spacing w:after="0" w:line="276" w:lineRule="auto"/>
        <w:ind w:left="1985"/>
        <w:jc w:val="both"/>
        <w:rPr>
          <w:rFonts w:ascii="Century Gothic" w:eastAsia="Arial" w:hAnsi="Century Gothic" w:cs="Arial"/>
          <w:highlight w:val="white"/>
        </w:rPr>
      </w:pPr>
    </w:p>
    <w:p w14:paraId="0000003C" w14:textId="0D8BC1AB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UNIDADES DIDÁCTICAS: Esta opción permite la gestión de las unidades didácticas asignadas al jefe de área en el periodo académico seleccionado.</w:t>
      </w:r>
    </w:p>
    <w:p w14:paraId="0000003D" w14:textId="77777777" w:rsidR="00ED6873" w:rsidRPr="001C02E8" w:rsidRDefault="00315A4A" w:rsidP="00BF62AA">
      <w:pPr>
        <w:spacing w:after="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lastRenderedPageBreak/>
        <w:t>Generar sílabo</w:t>
      </w:r>
      <w:r w:rsidRPr="001C02E8">
        <w:rPr>
          <w:rFonts w:ascii="Century Gothic" w:eastAsia="Arial" w:hAnsi="Century Gothic" w:cs="Arial"/>
          <w:highlight w:val="white"/>
        </w:rPr>
        <w:t>: Se puede visualizar, modificar, guardar cambios, gen</w:t>
      </w:r>
      <w:r w:rsidRPr="001C02E8">
        <w:rPr>
          <w:rFonts w:ascii="Century Gothic" w:eastAsia="Arial" w:hAnsi="Century Gothic" w:cs="Arial"/>
          <w:highlight w:val="white"/>
        </w:rPr>
        <w:t>erar el silabo e imprimirlo.</w:t>
      </w:r>
    </w:p>
    <w:p w14:paraId="0000003E" w14:textId="77777777" w:rsidR="00ED6873" w:rsidRPr="001C02E8" w:rsidRDefault="00ED6873" w:rsidP="00BF62AA">
      <w:pPr>
        <w:spacing w:after="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</w:p>
    <w:p w14:paraId="0000003F" w14:textId="77777777" w:rsidR="00ED6873" w:rsidRPr="001C02E8" w:rsidRDefault="00315A4A" w:rsidP="00BF62AA">
      <w:pPr>
        <w:spacing w:after="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Administrar sesiones de aprendizaje</w:t>
      </w:r>
      <w:r w:rsidRPr="001C02E8">
        <w:rPr>
          <w:rFonts w:ascii="Century Gothic" w:eastAsia="Arial" w:hAnsi="Century Gothic" w:cs="Arial"/>
          <w:highlight w:val="white"/>
        </w:rPr>
        <w:t>: Se puede visualizar, modificar, actualizar datos, copiar, duplicar, generar e imprimir las sesiones de aprendizaje.</w:t>
      </w:r>
    </w:p>
    <w:p w14:paraId="00000040" w14:textId="77777777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Registrar asistencias del estudiante</w:t>
      </w:r>
      <w:r w:rsidRPr="001C02E8">
        <w:rPr>
          <w:rFonts w:ascii="Century Gothic" w:eastAsia="Arial" w:hAnsi="Century Gothic" w:cs="Arial"/>
          <w:highlight w:val="white"/>
        </w:rPr>
        <w:t>: se puede visualizar, modificar y gu</w:t>
      </w:r>
      <w:r w:rsidRPr="001C02E8">
        <w:rPr>
          <w:rFonts w:ascii="Century Gothic" w:eastAsia="Arial" w:hAnsi="Century Gothic" w:cs="Arial"/>
          <w:highlight w:val="white"/>
        </w:rPr>
        <w:t>ardar los cambios en las asistencias.</w:t>
      </w:r>
    </w:p>
    <w:p w14:paraId="00000041" w14:textId="77777777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Calificar a los estudiantes</w:t>
      </w:r>
      <w:r w:rsidRPr="001C02E8">
        <w:rPr>
          <w:rFonts w:ascii="Century Gothic" w:eastAsia="Arial" w:hAnsi="Century Gothic" w:cs="Arial"/>
          <w:highlight w:val="white"/>
        </w:rPr>
        <w:t xml:space="preserve">: Se puede visualizar, modificar, imprimir documentos relacionado con las calificaciones, editar detalle de criterio de evaluación, habilitar opción para que los estudiantes vean sus notas y </w:t>
      </w:r>
      <w:r w:rsidRPr="001C02E8">
        <w:rPr>
          <w:rFonts w:ascii="Century Gothic" w:eastAsia="Arial" w:hAnsi="Century Gothic" w:cs="Arial"/>
          <w:highlight w:val="white"/>
        </w:rPr>
        <w:t>también bloqueo de calificaciones (Por licencia de estudio, por superar el 30% de inasistencia y al finalizar el periodo académico).</w:t>
      </w:r>
    </w:p>
    <w:p w14:paraId="00000042" w14:textId="77777777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b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Generar registro oficial del curso.</w:t>
      </w:r>
    </w:p>
    <w:p w14:paraId="00000043" w14:textId="77777777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b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Generar acta final del curso.</w:t>
      </w:r>
    </w:p>
    <w:p w14:paraId="00000044" w14:textId="77777777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b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Generar acta final.</w:t>
      </w:r>
    </w:p>
    <w:p w14:paraId="00000045" w14:textId="5F37BE73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 xml:space="preserve">Generar reporte REGISTRA: </w:t>
      </w:r>
      <w:r w:rsidRPr="001C02E8">
        <w:rPr>
          <w:rFonts w:ascii="Century Gothic" w:eastAsia="Arial" w:hAnsi="Century Gothic" w:cs="Arial"/>
          <w:highlight w:val="white"/>
        </w:rPr>
        <w:t>Genera un r</w:t>
      </w:r>
      <w:r w:rsidRPr="001C02E8">
        <w:rPr>
          <w:rFonts w:ascii="Century Gothic" w:eastAsia="Arial" w:hAnsi="Century Gothic" w:cs="Arial"/>
          <w:highlight w:val="white"/>
        </w:rPr>
        <w:t xml:space="preserve">eporte </w:t>
      </w:r>
      <w:r w:rsidR="001C02E8" w:rsidRPr="001C02E8">
        <w:rPr>
          <w:rFonts w:ascii="Century Gothic" w:eastAsia="Arial" w:hAnsi="Century Gothic" w:cs="Arial"/>
          <w:highlight w:val="white"/>
        </w:rPr>
        <w:t>Excel</w:t>
      </w:r>
      <w:r w:rsidRPr="001C02E8">
        <w:rPr>
          <w:rFonts w:ascii="Century Gothic" w:eastAsia="Arial" w:hAnsi="Century Gothic" w:cs="Arial"/>
          <w:highlight w:val="white"/>
        </w:rPr>
        <w:t xml:space="preserve"> de las notas finales de un curso para subir al sistema REGISTRA del </w:t>
      </w:r>
      <w:r w:rsidR="001C02E8">
        <w:rPr>
          <w:rFonts w:ascii="Century Gothic" w:eastAsia="Arial" w:hAnsi="Century Gothic" w:cs="Arial"/>
          <w:highlight w:val="white"/>
        </w:rPr>
        <w:t>MINEDU</w:t>
      </w:r>
      <w:r w:rsidRPr="001C02E8">
        <w:rPr>
          <w:rFonts w:ascii="Century Gothic" w:eastAsia="Arial" w:hAnsi="Century Gothic" w:cs="Arial"/>
          <w:highlight w:val="white"/>
        </w:rPr>
        <w:t>.</w:t>
      </w:r>
    </w:p>
    <w:p w14:paraId="00000046" w14:textId="77777777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Generar carátula de informe final</w:t>
      </w:r>
      <w:r w:rsidRPr="001C02E8">
        <w:rPr>
          <w:rFonts w:ascii="Century Gothic" w:eastAsia="Arial" w:hAnsi="Century Gothic" w:cs="Arial"/>
          <w:highlight w:val="white"/>
        </w:rPr>
        <w:t>: se puede visualizar e imprimir la carátula para el portafolio docente.</w:t>
      </w:r>
    </w:p>
    <w:p w14:paraId="00000047" w14:textId="1B7BE891" w:rsidR="00ED6873" w:rsidRPr="001C02E8" w:rsidRDefault="00315A4A" w:rsidP="00BF62AA">
      <w:pPr>
        <w:spacing w:before="240" w:after="240" w:line="276" w:lineRule="auto"/>
        <w:ind w:left="2552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Generar informe final</w:t>
      </w:r>
      <w:r w:rsidRPr="001C02E8">
        <w:rPr>
          <w:rFonts w:ascii="Century Gothic" w:eastAsia="Arial" w:hAnsi="Century Gothic" w:cs="Arial"/>
          <w:highlight w:val="white"/>
        </w:rPr>
        <w:t xml:space="preserve">: </w:t>
      </w:r>
      <w:r w:rsidR="001C02E8" w:rsidRPr="001C02E8">
        <w:rPr>
          <w:rFonts w:ascii="Century Gothic" w:eastAsia="Arial" w:hAnsi="Century Gothic" w:cs="Arial"/>
          <w:highlight w:val="white"/>
        </w:rPr>
        <w:t>Se puede</w:t>
      </w:r>
      <w:r w:rsidRPr="001C02E8">
        <w:rPr>
          <w:rFonts w:ascii="Century Gothic" w:eastAsia="Arial" w:hAnsi="Century Gothic" w:cs="Arial"/>
          <w:highlight w:val="white"/>
        </w:rPr>
        <w:t xml:space="preserve"> visualizar, modificar e impr</w:t>
      </w:r>
      <w:r w:rsidRPr="001C02E8">
        <w:rPr>
          <w:rFonts w:ascii="Century Gothic" w:eastAsia="Arial" w:hAnsi="Century Gothic" w:cs="Arial"/>
          <w:highlight w:val="white"/>
        </w:rPr>
        <w:t>imir el informe técnico pedagógico de las unidades didácticas.</w:t>
      </w:r>
    </w:p>
    <w:p w14:paraId="00000048" w14:textId="77777777" w:rsidR="00ED6873" w:rsidRPr="001C02E8" w:rsidRDefault="00ED6873">
      <w:pPr>
        <w:spacing w:after="0" w:line="276" w:lineRule="auto"/>
        <w:ind w:left="3600"/>
        <w:jc w:val="both"/>
        <w:rPr>
          <w:rFonts w:ascii="Century Gothic" w:eastAsia="Arial" w:hAnsi="Century Gothic" w:cs="Arial"/>
          <w:highlight w:val="white"/>
        </w:rPr>
      </w:pPr>
    </w:p>
    <w:p w14:paraId="00000049" w14:textId="77777777" w:rsidR="00ED6873" w:rsidRPr="001C02E8" w:rsidRDefault="00315A4A" w:rsidP="00BF62AA">
      <w:pPr>
        <w:numPr>
          <w:ilvl w:val="0"/>
          <w:numId w:val="9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REPORTES</w:t>
      </w:r>
    </w:p>
    <w:p w14:paraId="0000004A" w14:textId="77777777" w:rsidR="00ED6873" w:rsidRPr="001C02E8" w:rsidRDefault="00ED6873" w:rsidP="002A571B">
      <w:pPr>
        <w:spacing w:after="0" w:line="276" w:lineRule="auto"/>
        <w:ind w:left="1985"/>
        <w:jc w:val="both"/>
        <w:rPr>
          <w:rFonts w:ascii="Century Gothic" w:eastAsia="Arial" w:hAnsi="Century Gothic" w:cs="Arial"/>
          <w:highlight w:val="white"/>
        </w:rPr>
      </w:pPr>
    </w:p>
    <w:p w14:paraId="0000004B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Aquí se generan los distintos tipos de reportes.</w:t>
      </w:r>
    </w:p>
    <w:p w14:paraId="0000004C" w14:textId="302918E3" w:rsidR="00ED6873" w:rsidRPr="001C02E8" w:rsidRDefault="001C02E8" w:rsidP="00BF62AA">
      <w:pPr>
        <w:numPr>
          <w:ilvl w:val="0"/>
          <w:numId w:val="8"/>
        </w:numPr>
        <w:spacing w:after="0" w:line="276" w:lineRule="auto"/>
        <w:ind w:left="3402" w:hanging="361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Nómina</w:t>
      </w:r>
      <w:r w:rsidR="00315A4A" w:rsidRPr="001C02E8">
        <w:rPr>
          <w:rFonts w:ascii="Century Gothic" w:eastAsia="Arial" w:hAnsi="Century Gothic" w:cs="Arial"/>
          <w:highlight w:val="white"/>
        </w:rPr>
        <w:t xml:space="preserve"> de </w:t>
      </w:r>
      <w:r w:rsidRPr="001C02E8">
        <w:rPr>
          <w:rFonts w:ascii="Century Gothic" w:eastAsia="Arial" w:hAnsi="Century Gothic" w:cs="Arial"/>
          <w:highlight w:val="white"/>
        </w:rPr>
        <w:t>matrícula</w:t>
      </w:r>
      <w:r w:rsidR="00315A4A" w:rsidRPr="001C02E8">
        <w:rPr>
          <w:rFonts w:ascii="Century Gothic" w:eastAsia="Arial" w:hAnsi="Century Gothic" w:cs="Arial"/>
          <w:highlight w:val="white"/>
        </w:rPr>
        <w:t>.</w:t>
      </w:r>
    </w:p>
    <w:p w14:paraId="0000004D" w14:textId="77777777" w:rsidR="00ED6873" w:rsidRPr="001C02E8" w:rsidRDefault="00315A4A" w:rsidP="00BF62AA">
      <w:pPr>
        <w:numPr>
          <w:ilvl w:val="0"/>
          <w:numId w:val="8"/>
        </w:numPr>
        <w:spacing w:after="0" w:line="276" w:lineRule="auto"/>
        <w:ind w:left="3402" w:hanging="361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Consolidado por semestre.</w:t>
      </w:r>
    </w:p>
    <w:p w14:paraId="0000004E" w14:textId="77777777" w:rsidR="00ED6873" w:rsidRPr="001C02E8" w:rsidRDefault="00315A4A" w:rsidP="00BF62AA">
      <w:pPr>
        <w:numPr>
          <w:ilvl w:val="0"/>
          <w:numId w:val="8"/>
        </w:numPr>
        <w:spacing w:after="0" w:line="276" w:lineRule="auto"/>
        <w:ind w:left="3402" w:hanging="361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Consolidado por semestre detallado.</w:t>
      </w:r>
    </w:p>
    <w:p w14:paraId="0000004F" w14:textId="77777777" w:rsidR="00ED6873" w:rsidRPr="001C02E8" w:rsidRDefault="00315A4A" w:rsidP="00BF62AA">
      <w:pPr>
        <w:numPr>
          <w:ilvl w:val="0"/>
          <w:numId w:val="8"/>
        </w:numPr>
        <w:spacing w:after="0" w:line="276" w:lineRule="auto"/>
        <w:ind w:left="3402" w:hanging="361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Reporte individual por estudiante (calificaciones y asistencia).</w:t>
      </w:r>
    </w:p>
    <w:p w14:paraId="00000050" w14:textId="77777777" w:rsidR="00ED6873" w:rsidRPr="001C02E8" w:rsidRDefault="00315A4A" w:rsidP="00BF62AA">
      <w:pPr>
        <w:numPr>
          <w:ilvl w:val="0"/>
          <w:numId w:val="8"/>
        </w:numPr>
        <w:spacing w:after="0" w:line="276" w:lineRule="auto"/>
        <w:ind w:left="3402" w:hanging="361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lastRenderedPageBreak/>
        <w:t>Primeros puestos por semestre.</w:t>
      </w:r>
    </w:p>
    <w:p w14:paraId="00000051" w14:textId="77777777" w:rsidR="00ED6873" w:rsidRPr="001C02E8" w:rsidRDefault="00ED6873" w:rsidP="002A571B">
      <w:pPr>
        <w:spacing w:after="0" w:line="276" w:lineRule="auto"/>
        <w:ind w:left="1985"/>
        <w:jc w:val="both"/>
        <w:rPr>
          <w:rFonts w:ascii="Century Gothic" w:eastAsia="Arial" w:hAnsi="Century Gothic" w:cs="Arial"/>
          <w:highlight w:val="white"/>
        </w:rPr>
      </w:pPr>
    </w:p>
    <w:p w14:paraId="00000052" w14:textId="77777777" w:rsidR="00ED6873" w:rsidRPr="001C02E8" w:rsidRDefault="00ED6873" w:rsidP="002A571B">
      <w:pPr>
        <w:spacing w:after="0" w:line="276" w:lineRule="auto"/>
        <w:ind w:left="1985"/>
        <w:jc w:val="both"/>
        <w:rPr>
          <w:rFonts w:ascii="Century Gothic" w:eastAsia="Arial" w:hAnsi="Century Gothic" w:cs="Arial"/>
          <w:highlight w:val="white"/>
        </w:rPr>
      </w:pPr>
    </w:p>
    <w:p w14:paraId="00000053" w14:textId="16042F40" w:rsidR="00ED6873" w:rsidRPr="001C02E8" w:rsidRDefault="00315A4A" w:rsidP="002A571B">
      <w:pPr>
        <w:pStyle w:val="Ttulo2"/>
        <w:ind w:firstLine="720"/>
        <w:rPr>
          <w:highlight w:val="white"/>
        </w:rPr>
      </w:pPr>
      <w:bookmarkStart w:id="10" w:name="_Toc162454412"/>
      <w:r w:rsidRPr="001C02E8">
        <w:rPr>
          <w:highlight w:val="white"/>
        </w:rPr>
        <w:t>MÓDULO SECRETARIO ACADÉMICO</w:t>
      </w:r>
      <w:bookmarkEnd w:id="10"/>
      <w:r w:rsidRPr="001C02E8">
        <w:rPr>
          <w:highlight w:val="white"/>
        </w:rPr>
        <w:t xml:space="preserve"> </w:t>
      </w:r>
    </w:p>
    <w:p w14:paraId="00000054" w14:textId="77777777" w:rsidR="00ED6873" w:rsidRPr="001C02E8" w:rsidRDefault="00ED6873" w:rsidP="002A571B">
      <w:pPr>
        <w:spacing w:after="0" w:line="276" w:lineRule="auto"/>
        <w:ind w:left="1985" w:firstLine="720"/>
        <w:jc w:val="both"/>
        <w:rPr>
          <w:rFonts w:ascii="Century Gothic" w:eastAsia="Arial" w:hAnsi="Century Gothic" w:cs="Arial"/>
          <w:b/>
          <w:highlight w:val="white"/>
        </w:rPr>
      </w:pPr>
    </w:p>
    <w:p w14:paraId="00000055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PLANIFICACIÓN</w:t>
      </w:r>
    </w:p>
    <w:p w14:paraId="00000056" w14:textId="77777777" w:rsidR="00ED6873" w:rsidRPr="001C02E8" w:rsidRDefault="00ED6873" w:rsidP="002A571B">
      <w:pPr>
        <w:spacing w:after="0" w:line="276" w:lineRule="auto"/>
        <w:ind w:left="1985"/>
        <w:jc w:val="both"/>
        <w:rPr>
          <w:rFonts w:ascii="Century Gothic" w:eastAsia="Arial" w:hAnsi="Century Gothic" w:cs="Arial"/>
          <w:highlight w:val="white"/>
        </w:rPr>
      </w:pPr>
    </w:p>
    <w:p w14:paraId="00000057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REGISTRAR PERIODOS ACADÉMICOS: Esta opción permite visualizar los datos de todos los periodos académi</w:t>
      </w:r>
      <w:r w:rsidRPr="001C02E8">
        <w:rPr>
          <w:rFonts w:ascii="Century Gothic" w:eastAsia="Arial" w:hAnsi="Century Gothic" w:cs="Arial"/>
          <w:highlight w:val="white"/>
        </w:rPr>
        <w:t>cos, asimismo permite agregar datos, registrar o actualizar los datos de este.</w:t>
      </w:r>
    </w:p>
    <w:p w14:paraId="00000058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59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VISUALIZAR DATOS DEL PRESENTE ACADÉMICO: Esta opción permite visualizar el periodo actual, asimismo permite actualizar los datos.</w:t>
      </w:r>
    </w:p>
    <w:p w14:paraId="0000005A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5B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PROGRAMACIÓN DE CLASES: Esta opción permite visualizar los datos de todos los estudiantes, asimismo permite registrar y actua</w:t>
      </w:r>
      <w:r w:rsidRPr="001C02E8">
        <w:rPr>
          <w:rFonts w:ascii="Century Gothic" w:eastAsia="Arial" w:hAnsi="Century Gothic" w:cs="Arial"/>
          <w:highlight w:val="white"/>
        </w:rPr>
        <w:t>lizar los datos de contacto.</w:t>
      </w:r>
    </w:p>
    <w:p w14:paraId="0000005C" w14:textId="77777777" w:rsidR="00ED6873" w:rsidRPr="001C02E8" w:rsidRDefault="00ED6873" w:rsidP="002A571B">
      <w:pPr>
        <w:spacing w:after="0" w:line="276" w:lineRule="auto"/>
        <w:ind w:left="1985" w:firstLine="720"/>
        <w:jc w:val="both"/>
        <w:rPr>
          <w:rFonts w:ascii="Century Gothic" w:eastAsia="Arial" w:hAnsi="Century Gothic" w:cs="Arial"/>
          <w:highlight w:val="white"/>
        </w:rPr>
      </w:pPr>
    </w:p>
    <w:p w14:paraId="0000005D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MATRÍCULAS</w:t>
      </w:r>
    </w:p>
    <w:p w14:paraId="0000005E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5F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 xml:space="preserve">REGISTRO DE MATRÍCULA: Esta opción permite visualizar los datos de todas las Matrículas, asimismo permite agregar un nuevo registro y actualizar los datos. Para registrar la matrícula se necesitará del </w:t>
      </w:r>
      <w:r w:rsidRPr="001C02E8">
        <w:rPr>
          <w:rFonts w:ascii="Century Gothic" w:eastAsia="Arial" w:hAnsi="Century Gothic" w:cs="Arial"/>
          <w:highlight w:val="white"/>
        </w:rPr>
        <w:t>número de DNI, cargar su programa de estudio eligiendo sus unidades didácticas programadas y el semestre ya sea de la misma unidad o no; y de esta forma podrás eliminar unidades didácticas matriculadas como también agregar unidades didácticas.</w:t>
      </w:r>
    </w:p>
    <w:p w14:paraId="00000060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61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 xml:space="preserve">LICENCIAS: </w:t>
      </w:r>
      <w:r w:rsidRPr="001C02E8">
        <w:rPr>
          <w:rFonts w:ascii="Century Gothic" w:eastAsia="Arial" w:hAnsi="Century Gothic" w:cs="Arial"/>
          <w:highlight w:val="white"/>
        </w:rPr>
        <w:t xml:space="preserve">Esta opción permite visualizar los datos de todas las licencias de </w:t>
      </w:r>
      <w:proofErr w:type="gramStart"/>
      <w:r w:rsidRPr="001C02E8">
        <w:rPr>
          <w:rFonts w:ascii="Century Gothic" w:eastAsia="Arial" w:hAnsi="Century Gothic" w:cs="Arial"/>
          <w:highlight w:val="white"/>
        </w:rPr>
        <w:t>Estudio(</w:t>
      </w:r>
      <w:proofErr w:type="gramEnd"/>
      <w:r w:rsidRPr="001C02E8">
        <w:rPr>
          <w:rFonts w:ascii="Century Gothic" w:eastAsia="Arial" w:hAnsi="Century Gothic" w:cs="Arial"/>
          <w:highlight w:val="white"/>
        </w:rPr>
        <w:t xml:space="preserve">accidentes, falta de economía en el estudiante,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etc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), asimismo permite registrar y actualizar los datos. Podrá registrar una nueva licencia de estudios llenando el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nro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de Resolución</w:t>
      </w:r>
      <w:r w:rsidRPr="001C02E8">
        <w:rPr>
          <w:rFonts w:ascii="Century Gothic" w:eastAsia="Arial" w:hAnsi="Century Gothic" w:cs="Arial"/>
          <w:highlight w:val="white"/>
        </w:rPr>
        <w:t>, asimismo al registrar la licencia de estudios, las calificaciones se deshabilitarán para este estudiante mostrando un mensaje en rojo.</w:t>
      </w:r>
    </w:p>
    <w:p w14:paraId="00000062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63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64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CAJA</w:t>
      </w:r>
    </w:p>
    <w:p w14:paraId="00000065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66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CONCEPTO INGRESOS: Esta opción permite la gestión de los conceptos de ingreso de la institución.</w:t>
      </w:r>
    </w:p>
    <w:p w14:paraId="00000067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68" w14:textId="77777777" w:rsidR="00ED6873" w:rsidRPr="001C02E8" w:rsidRDefault="00315A4A" w:rsidP="00102189">
      <w:pPr>
        <w:spacing w:after="0" w:line="276" w:lineRule="auto"/>
        <w:ind w:left="2694"/>
        <w:jc w:val="both"/>
        <w:rPr>
          <w:rFonts w:ascii="Century Gothic" w:eastAsia="Arial" w:hAnsi="Century Gothic" w:cs="Arial"/>
          <w:highlight w:val="white"/>
        </w:rPr>
      </w:pPr>
      <w:r w:rsidRPr="00102189">
        <w:rPr>
          <w:rFonts w:ascii="Century Gothic" w:eastAsia="Arial" w:hAnsi="Century Gothic" w:cs="Arial"/>
          <w:b/>
          <w:bCs/>
          <w:highlight w:val="white"/>
        </w:rPr>
        <w:t>A</w:t>
      </w:r>
      <w:r w:rsidRPr="00102189">
        <w:rPr>
          <w:rFonts w:ascii="Century Gothic" w:eastAsia="Arial" w:hAnsi="Century Gothic" w:cs="Arial"/>
          <w:b/>
          <w:bCs/>
          <w:highlight w:val="white"/>
        </w:rPr>
        <w:t>gregar nuevo concepto</w:t>
      </w:r>
      <w:r w:rsidRPr="001C02E8">
        <w:rPr>
          <w:rFonts w:ascii="Century Gothic" w:eastAsia="Arial" w:hAnsi="Century Gothic" w:cs="Arial"/>
          <w:highlight w:val="white"/>
        </w:rPr>
        <w:t>: Permite agregar un nuevo concepto de ingreso completando los datos requeridos.</w:t>
      </w:r>
    </w:p>
    <w:p w14:paraId="00000069" w14:textId="77777777" w:rsidR="00ED6873" w:rsidRPr="001C02E8" w:rsidRDefault="00315A4A" w:rsidP="00102189">
      <w:pPr>
        <w:spacing w:after="0" w:line="276" w:lineRule="auto"/>
        <w:ind w:left="2694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Editar concepto: Permite modificar y/o actualizar los conceptos de ingreso.</w:t>
      </w:r>
    </w:p>
    <w:p w14:paraId="0000006A" w14:textId="77777777" w:rsidR="00ED6873" w:rsidRPr="001C02E8" w:rsidRDefault="00315A4A" w:rsidP="00102189">
      <w:pPr>
        <w:spacing w:after="0" w:line="276" w:lineRule="auto"/>
        <w:ind w:left="2694"/>
        <w:jc w:val="both"/>
        <w:rPr>
          <w:rFonts w:ascii="Century Gothic" w:eastAsia="Arial" w:hAnsi="Century Gothic" w:cs="Arial"/>
          <w:highlight w:val="white"/>
        </w:rPr>
      </w:pPr>
      <w:r w:rsidRPr="00102189">
        <w:rPr>
          <w:rFonts w:ascii="Century Gothic" w:eastAsia="Arial" w:hAnsi="Century Gothic" w:cs="Arial"/>
          <w:b/>
          <w:bCs/>
          <w:highlight w:val="white"/>
        </w:rPr>
        <w:t>Eliminar concepto</w:t>
      </w:r>
      <w:r w:rsidRPr="001C02E8">
        <w:rPr>
          <w:rFonts w:ascii="Century Gothic" w:eastAsia="Arial" w:hAnsi="Century Gothic" w:cs="Arial"/>
          <w:highlight w:val="white"/>
        </w:rPr>
        <w:t>: Permite eliminar un concepto de ingreso siempre que no cuen</w:t>
      </w:r>
      <w:r w:rsidRPr="001C02E8">
        <w:rPr>
          <w:rFonts w:ascii="Century Gothic" w:eastAsia="Arial" w:hAnsi="Century Gothic" w:cs="Arial"/>
          <w:highlight w:val="white"/>
        </w:rPr>
        <w:t>te con un registro en movimiento.</w:t>
      </w:r>
    </w:p>
    <w:p w14:paraId="0000006B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6C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GENERACIÓN DE COMPROBANTES: Esta opción permite la gestión de los comprobantes de pago que utiliza la institución.</w:t>
      </w:r>
    </w:p>
    <w:p w14:paraId="0000006D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ab/>
      </w:r>
    </w:p>
    <w:p w14:paraId="0000006E" w14:textId="77777777" w:rsidR="00ED6873" w:rsidRPr="001C02E8" w:rsidRDefault="00315A4A" w:rsidP="00102189">
      <w:pPr>
        <w:spacing w:after="0" w:line="276" w:lineRule="auto"/>
        <w:ind w:left="2694"/>
        <w:jc w:val="both"/>
        <w:rPr>
          <w:rFonts w:ascii="Century Gothic" w:eastAsia="Arial" w:hAnsi="Century Gothic" w:cs="Arial"/>
          <w:highlight w:val="white"/>
        </w:rPr>
      </w:pPr>
      <w:r w:rsidRPr="00102189">
        <w:rPr>
          <w:rFonts w:ascii="Century Gothic" w:eastAsia="Arial" w:hAnsi="Century Gothic" w:cs="Arial"/>
          <w:b/>
          <w:bCs/>
          <w:highlight w:val="white"/>
        </w:rPr>
        <w:t>Agregar nuevo comprobante</w:t>
      </w:r>
      <w:r w:rsidRPr="001C02E8">
        <w:rPr>
          <w:rFonts w:ascii="Century Gothic" w:eastAsia="Arial" w:hAnsi="Century Gothic" w:cs="Arial"/>
          <w:highlight w:val="white"/>
        </w:rPr>
        <w:t>: Permite agregar un nuevo comprobante de ingreso completando los datos requeridos.</w:t>
      </w:r>
    </w:p>
    <w:p w14:paraId="0000006F" w14:textId="77777777" w:rsidR="00ED6873" w:rsidRPr="001C02E8" w:rsidRDefault="00315A4A" w:rsidP="00102189">
      <w:pPr>
        <w:spacing w:after="0" w:line="276" w:lineRule="auto"/>
        <w:ind w:left="2694"/>
        <w:jc w:val="both"/>
        <w:rPr>
          <w:rFonts w:ascii="Century Gothic" w:eastAsia="Arial" w:hAnsi="Century Gothic" w:cs="Arial"/>
          <w:highlight w:val="white"/>
        </w:rPr>
      </w:pPr>
      <w:r w:rsidRPr="00102189">
        <w:rPr>
          <w:rFonts w:ascii="Century Gothic" w:eastAsia="Arial" w:hAnsi="Century Gothic" w:cs="Arial"/>
          <w:b/>
          <w:bCs/>
          <w:highlight w:val="white"/>
        </w:rPr>
        <w:t>Editar comprobante</w:t>
      </w:r>
      <w:r w:rsidRPr="001C02E8">
        <w:rPr>
          <w:rFonts w:ascii="Century Gothic" w:eastAsia="Arial" w:hAnsi="Century Gothic" w:cs="Arial"/>
          <w:highlight w:val="white"/>
        </w:rPr>
        <w:t>:  Permite m</w:t>
      </w:r>
      <w:r w:rsidRPr="001C02E8">
        <w:rPr>
          <w:rFonts w:ascii="Century Gothic" w:eastAsia="Arial" w:hAnsi="Century Gothic" w:cs="Arial"/>
          <w:highlight w:val="white"/>
        </w:rPr>
        <w:t>odificar y/o actualizar los comprobantes.</w:t>
      </w:r>
    </w:p>
    <w:p w14:paraId="00000070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71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MOVIMIENTOS: Esta opción permite la gestión de los movimientos de ingreso y egreso.</w:t>
      </w:r>
    </w:p>
    <w:p w14:paraId="00000072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73" w14:textId="77777777" w:rsidR="00ED6873" w:rsidRPr="001C02E8" w:rsidRDefault="00315A4A" w:rsidP="00102189">
      <w:pPr>
        <w:spacing w:after="0" w:line="276" w:lineRule="auto"/>
        <w:ind w:left="2694"/>
        <w:jc w:val="both"/>
        <w:rPr>
          <w:rFonts w:ascii="Century Gothic" w:eastAsia="Arial" w:hAnsi="Century Gothic" w:cs="Arial"/>
          <w:highlight w:val="white"/>
        </w:rPr>
      </w:pPr>
      <w:r w:rsidRPr="00102189">
        <w:rPr>
          <w:rFonts w:ascii="Century Gothic" w:eastAsia="Arial" w:hAnsi="Century Gothic" w:cs="Arial"/>
          <w:b/>
          <w:bCs/>
          <w:highlight w:val="white"/>
        </w:rPr>
        <w:t>Agregar nuevo ingreso</w:t>
      </w:r>
      <w:r w:rsidRPr="001C02E8">
        <w:rPr>
          <w:rFonts w:ascii="Century Gothic" w:eastAsia="Arial" w:hAnsi="Century Gothic" w:cs="Arial"/>
          <w:highlight w:val="white"/>
        </w:rPr>
        <w:t>: Permite agregar un nuevo comprobante de ingreso completando los datos requeridos.</w:t>
      </w:r>
    </w:p>
    <w:p w14:paraId="00000074" w14:textId="77777777" w:rsidR="00ED6873" w:rsidRPr="001C02E8" w:rsidRDefault="00315A4A" w:rsidP="00102189">
      <w:pPr>
        <w:spacing w:after="0" w:line="276" w:lineRule="auto"/>
        <w:ind w:left="2694"/>
        <w:jc w:val="both"/>
        <w:rPr>
          <w:rFonts w:ascii="Century Gothic" w:eastAsia="Arial" w:hAnsi="Century Gothic" w:cs="Arial"/>
          <w:highlight w:val="white"/>
        </w:rPr>
      </w:pPr>
      <w:r w:rsidRPr="00102189">
        <w:rPr>
          <w:rFonts w:ascii="Century Gothic" w:eastAsia="Arial" w:hAnsi="Century Gothic" w:cs="Arial"/>
          <w:b/>
          <w:bCs/>
          <w:highlight w:val="white"/>
        </w:rPr>
        <w:t>Editar compr</w:t>
      </w:r>
      <w:r w:rsidRPr="00102189">
        <w:rPr>
          <w:rFonts w:ascii="Century Gothic" w:eastAsia="Arial" w:hAnsi="Century Gothic" w:cs="Arial"/>
          <w:b/>
          <w:bCs/>
          <w:highlight w:val="white"/>
        </w:rPr>
        <w:t>obante</w:t>
      </w:r>
      <w:r w:rsidRPr="001C02E8">
        <w:rPr>
          <w:rFonts w:ascii="Century Gothic" w:eastAsia="Arial" w:hAnsi="Century Gothic" w:cs="Arial"/>
          <w:highlight w:val="white"/>
        </w:rPr>
        <w:t>:  Permite modificar y/o actualizar los comprobantes.</w:t>
      </w:r>
    </w:p>
    <w:p w14:paraId="00000075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76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MOVIMIENTOS ANULADOS: Este menú permite visualizar los movimientos de ingresos y egresos que fueron anulados.</w:t>
      </w:r>
    </w:p>
    <w:p w14:paraId="00000077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78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 xml:space="preserve">GENERACIÓN Y VISUALIZACIÓN DE REPORTES: Esta opción permite visualizar los reportes </w:t>
      </w:r>
      <w:r w:rsidRPr="001C02E8">
        <w:rPr>
          <w:rFonts w:ascii="Century Gothic" w:eastAsia="Arial" w:hAnsi="Century Gothic" w:cs="Arial"/>
          <w:highlight w:val="white"/>
        </w:rPr>
        <w:t>de ingreso, egreso y flujo de caja en un periodo determinado.</w:t>
      </w:r>
    </w:p>
    <w:p w14:paraId="00000079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7A" w14:textId="05A290EE" w:rsidR="00ED6873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DOCUMENTOS</w:t>
      </w:r>
    </w:p>
    <w:p w14:paraId="489EB4AE" w14:textId="77777777" w:rsidR="002A571B" w:rsidRPr="001C02E8" w:rsidRDefault="002A571B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7B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GENERACIÓN DE CERTIFICADO DE ESTUDIOS: Esta opción permite la generación de la boleta de notas de estudiantes.</w:t>
      </w:r>
    </w:p>
    <w:p w14:paraId="0000007C" w14:textId="56A30189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lastRenderedPageBreak/>
        <w:t>Generar nuevo certificado de estudios</w:t>
      </w:r>
      <w:r w:rsidRPr="001C02E8">
        <w:rPr>
          <w:rFonts w:ascii="Century Gothic" w:eastAsia="Arial" w:hAnsi="Century Gothic" w:cs="Arial"/>
          <w:highlight w:val="white"/>
        </w:rPr>
        <w:t>: Para generar un nuev</w:t>
      </w:r>
      <w:r w:rsidRPr="001C02E8">
        <w:rPr>
          <w:rFonts w:ascii="Century Gothic" w:eastAsia="Arial" w:hAnsi="Century Gothic" w:cs="Arial"/>
          <w:highlight w:val="white"/>
        </w:rPr>
        <w:t xml:space="preserve">o </w:t>
      </w:r>
      <w:r w:rsidR="001C02E8" w:rsidRPr="001C02E8">
        <w:rPr>
          <w:rFonts w:ascii="Century Gothic" w:eastAsia="Arial" w:hAnsi="Century Gothic" w:cs="Arial"/>
          <w:highlight w:val="white"/>
        </w:rPr>
        <w:t>certificado, hacer</w:t>
      </w:r>
      <w:r w:rsidRPr="001C02E8">
        <w:rPr>
          <w:rFonts w:ascii="Century Gothic" w:eastAsia="Arial" w:hAnsi="Century Gothic" w:cs="Arial"/>
          <w:highlight w:val="white"/>
        </w:rPr>
        <w:t xml:space="preserve">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click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en el botón nuevo, en el modal que se abre, ingresar los datos del estudiante y el código del comprobante. Una vez generado se podrá visualizar en formato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pdf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, también se puede enviar al correo del estudiante haciendo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click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en e</w:t>
      </w:r>
      <w:r w:rsidRPr="001C02E8">
        <w:rPr>
          <w:rFonts w:ascii="Century Gothic" w:eastAsia="Arial" w:hAnsi="Century Gothic" w:cs="Arial"/>
          <w:highlight w:val="white"/>
        </w:rPr>
        <w:t>l botón correspondiente.</w:t>
      </w:r>
    </w:p>
    <w:p w14:paraId="0000007D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7E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GENERACIÓN DE BOLETA DE NOTAS: Esta opción permite la generación de la boleta de notas de estudiantes.</w:t>
      </w:r>
    </w:p>
    <w:p w14:paraId="0000007F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b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 xml:space="preserve">Generar nueva boleta de notas: </w:t>
      </w:r>
      <w:r w:rsidRPr="001C02E8">
        <w:rPr>
          <w:rFonts w:ascii="Century Gothic" w:eastAsia="Arial" w:hAnsi="Century Gothic" w:cs="Arial"/>
          <w:highlight w:val="white"/>
        </w:rPr>
        <w:t xml:space="preserve">Para generar una nueva </w:t>
      </w:r>
      <w:proofErr w:type="gramStart"/>
      <w:r w:rsidRPr="001C02E8">
        <w:rPr>
          <w:rFonts w:ascii="Century Gothic" w:eastAsia="Arial" w:hAnsi="Century Gothic" w:cs="Arial"/>
          <w:highlight w:val="white"/>
        </w:rPr>
        <w:t>boleta,  hacer</w:t>
      </w:r>
      <w:proofErr w:type="gramEnd"/>
      <w:r w:rsidRPr="001C02E8">
        <w:rPr>
          <w:rFonts w:ascii="Century Gothic" w:eastAsia="Arial" w:hAnsi="Century Gothic" w:cs="Arial"/>
          <w:highlight w:val="white"/>
        </w:rPr>
        <w:t xml:space="preserve">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click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en el botón nuevo, en el modal que se abre, ingresar</w:t>
      </w:r>
      <w:r w:rsidRPr="001C02E8">
        <w:rPr>
          <w:rFonts w:ascii="Century Gothic" w:eastAsia="Arial" w:hAnsi="Century Gothic" w:cs="Arial"/>
          <w:highlight w:val="white"/>
        </w:rPr>
        <w:t xml:space="preserve"> los datos del estudiante y el código del comprobante. Una vez generado se podrá visualizar en formato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pdf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, también se puede enviar al correo del estudiante haciendo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click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en el botón correspondiente.</w:t>
      </w:r>
    </w:p>
    <w:p w14:paraId="00000080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81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DOCENTES</w:t>
      </w:r>
    </w:p>
    <w:p w14:paraId="00000082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83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VISUALIZACIÓN DE LA RELACIÓN DE DOCENTES: Esta opción permite visualizar los datos de todos los docentes, asimismo permite registrar y actualizar los datos de contacto mediante el botón de Editar Datos.</w:t>
      </w:r>
    </w:p>
    <w:p w14:paraId="00000084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85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ESTUDIANTES</w:t>
      </w:r>
    </w:p>
    <w:p w14:paraId="00000086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87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VISUALIZACIÓN DE LA RELACIÓ</w:t>
      </w:r>
      <w:r w:rsidRPr="001C02E8">
        <w:rPr>
          <w:rFonts w:ascii="Century Gothic" w:eastAsia="Arial" w:hAnsi="Century Gothic" w:cs="Arial"/>
          <w:highlight w:val="white"/>
        </w:rPr>
        <w:t>N DE ESTUDIANTES: Esta opción permite la gestión de los estudiantes, también se podrá realizar la importación de estudiantes y calificaciones que tengan almacenada en otra base de datos por medio de un archivo Excel.</w:t>
      </w:r>
    </w:p>
    <w:p w14:paraId="00000088" w14:textId="188868FD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 xml:space="preserve">Agregar nuevo estudiante: </w:t>
      </w:r>
      <w:r w:rsidRPr="001C02E8">
        <w:rPr>
          <w:rFonts w:ascii="Century Gothic" w:eastAsia="Arial" w:hAnsi="Century Gothic" w:cs="Arial"/>
          <w:highlight w:val="white"/>
        </w:rPr>
        <w:t>Para poder ag</w:t>
      </w:r>
      <w:r w:rsidRPr="001C02E8">
        <w:rPr>
          <w:rFonts w:ascii="Century Gothic" w:eastAsia="Arial" w:hAnsi="Century Gothic" w:cs="Arial"/>
          <w:highlight w:val="white"/>
        </w:rPr>
        <w:t xml:space="preserve">regar un nuevo estudiante, hacer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click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en el botón nuevo, en el modal que se abre, ingresar los datos del estudiante, luego hacer </w:t>
      </w:r>
      <w:r w:rsidR="001C02E8" w:rsidRPr="001C02E8">
        <w:rPr>
          <w:rFonts w:ascii="Century Gothic" w:eastAsia="Arial" w:hAnsi="Century Gothic" w:cs="Arial"/>
          <w:highlight w:val="white"/>
        </w:rPr>
        <w:t>clic</w:t>
      </w:r>
      <w:r w:rsidRPr="001C02E8">
        <w:rPr>
          <w:rFonts w:ascii="Century Gothic" w:eastAsia="Arial" w:hAnsi="Century Gothic" w:cs="Arial"/>
          <w:highlight w:val="white"/>
        </w:rPr>
        <w:t xml:space="preserve"> en el botón </w:t>
      </w:r>
      <w:r w:rsidR="001C02E8" w:rsidRPr="001C02E8">
        <w:rPr>
          <w:rFonts w:ascii="Century Gothic" w:eastAsia="Arial" w:hAnsi="Century Gothic" w:cs="Arial"/>
          <w:highlight w:val="white"/>
        </w:rPr>
        <w:t>guardar.</w:t>
      </w:r>
    </w:p>
    <w:p w14:paraId="00000089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8A" w14:textId="754559F1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 xml:space="preserve">Editar estudiante: </w:t>
      </w:r>
      <w:r w:rsidRPr="001C02E8">
        <w:rPr>
          <w:rFonts w:ascii="Century Gothic" w:eastAsia="Arial" w:hAnsi="Century Gothic" w:cs="Arial"/>
          <w:highlight w:val="white"/>
        </w:rPr>
        <w:t xml:space="preserve">Para poder editar la información de un estudiante, hacer </w:t>
      </w:r>
      <w:r w:rsidR="001C02E8" w:rsidRPr="001C02E8">
        <w:rPr>
          <w:rFonts w:ascii="Century Gothic" w:eastAsia="Arial" w:hAnsi="Century Gothic" w:cs="Arial"/>
          <w:highlight w:val="white"/>
        </w:rPr>
        <w:t>clic</w:t>
      </w:r>
      <w:r w:rsidRPr="001C02E8">
        <w:rPr>
          <w:rFonts w:ascii="Century Gothic" w:eastAsia="Arial" w:hAnsi="Century Gothic" w:cs="Arial"/>
          <w:highlight w:val="white"/>
        </w:rPr>
        <w:t xml:space="preserve"> en el botón nue</w:t>
      </w:r>
      <w:r w:rsidRPr="001C02E8">
        <w:rPr>
          <w:rFonts w:ascii="Century Gothic" w:eastAsia="Arial" w:hAnsi="Century Gothic" w:cs="Arial"/>
          <w:highlight w:val="white"/>
        </w:rPr>
        <w:t xml:space="preserve">vo, en el siguiente formulario, actualizar la información del estudiante, luego hacer </w:t>
      </w:r>
      <w:r w:rsidR="001C02E8" w:rsidRPr="001C02E8">
        <w:rPr>
          <w:rFonts w:ascii="Century Gothic" w:eastAsia="Arial" w:hAnsi="Century Gothic" w:cs="Arial"/>
          <w:highlight w:val="white"/>
        </w:rPr>
        <w:t>clic</w:t>
      </w:r>
      <w:r w:rsidRPr="001C02E8">
        <w:rPr>
          <w:rFonts w:ascii="Century Gothic" w:eastAsia="Arial" w:hAnsi="Century Gothic" w:cs="Arial"/>
          <w:highlight w:val="white"/>
        </w:rPr>
        <w:t xml:space="preserve"> en el botón guardar.</w:t>
      </w:r>
    </w:p>
    <w:p w14:paraId="0000008B" w14:textId="77777777" w:rsidR="00ED6873" w:rsidRPr="001C02E8" w:rsidRDefault="00ED6873" w:rsidP="00BF62AA">
      <w:pPr>
        <w:spacing w:after="0" w:line="276" w:lineRule="auto"/>
        <w:ind w:left="2268" w:firstLine="720"/>
        <w:jc w:val="both"/>
        <w:rPr>
          <w:rFonts w:ascii="Century Gothic" w:eastAsia="Arial" w:hAnsi="Century Gothic" w:cs="Arial"/>
          <w:b/>
          <w:highlight w:val="white"/>
        </w:rPr>
      </w:pPr>
    </w:p>
    <w:p w14:paraId="0000008C" w14:textId="71F3193E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Importar estudiantes:</w:t>
      </w:r>
      <w:r w:rsidRPr="001C02E8">
        <w:rPr>
          <w:rFonts w:ascii="Century Gothic" w:eastAsia="Arial" w:hAnsi="Century Gothic" w:cs="Arial"/>
          <w:highlight w:val="white"/>
        </w:rPr>
        <w:t xml:space="preserve"> Para importar hacer </w:t>
      </w:r>
      <w:r w:rsidR="001C02E8" w:rsidRPr="001C02E8">
        <w:rPr>
          <w:rFonts w:ascii="Century Gothic" w:eastAsia="Arial" w:hAnsi="Century Gothic" w:cs="Arial"/>
          <w:highlight w:val="white"/>
        </w:rPr>
        <w:t>clic</w:t>
      </w:r>
      <w:r w:rsidRPr="001C02E8">
        <w:rPr>
          <w:rFonts w:ascii="Century Gothic" w:eastAsia="Arial" w:hAnsi="Century Gothic" w:cs="Arial"/>
          <w:highlight w:val="white"/>
        </w:rPr>
        <w:t xml:space="preserve"> en el botón importar estudiantes, descargar el formato para la carga de </w:t>
      </w:r>
      <w:r w:rsidRPr="001C02E8">
        <w:rPr>
          <w:rFonts w:ascii="Century Gothic" w:eastAsia="Arial" w:hAnsi="Century Gothic" w:cs="Arial"/>
          <w:highlight w:val="white"/>
        </w:rPr>
        <w:lastRenderedPageBreak/>
        <w:t>información desde el m</w:t>
      </w:r>
      <w:r w:rsidRPr="001C02E8">
        <w:rPr>
          <w:rFonts w:ascii="Century Gothic" w:eastAsia="Arial" w:hAnsi="Century Gothic" w:cs="Arial"/>
          <w:highlight w:val="white"/>
        </w:rPr>
        <w:t xml:space="preserve">enú de importación, leer las consideraciones para completar el archivo Excel, cargar la información en el archivo Excel descargado, subir el archivo con el botón seleccionar archivo, hacer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click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en el botón importar. Se generará un reporte de migración en </w:t>
      </w:r>
      <w:r w:rsidRPr="001C02E8">
        <w:rPr>
          <w:rFonts w:ascii="Century Gothic" w:eastAsia="Arial" w:hAnsi="Century Gothic" w:cs="Arial"/>
          <w:highlight w:val="white"/>
        </w:rPr>
        <w:t>archivo Excel con observaciones para cada registro.</w:t>
      </w:r>
    </w:p>
    <w:p w14:paraId="0000008D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8E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 xml:space="preserve">Importar calificaciones: </w:t>
      </w:r>
      <w:r w:rsidRPr="001C02E8">
        <w:rPr>
          <w:rFonts w:ascii="Century Gothic" w:eastAsia="Arial" w:hAnsi="Century Gothic" w:cs="Arial"/>
          <w:highlight w:val="white"/>
        </w:rPr>
        <w:t xml:space="preserve">Para importar hacer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click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en el botón notas o calificaciones, descargar el formato para la carga de información desde el menú de importación, leer las consideraciones para comple</w:t>
      </w:r>
      <w:r w:rsidRPr="001C02E8">
        <w:rPr>
          <w:rFonts w:ascii="Century Gothic" w:eastAsia="Arial" w:hAnsi="Century Gothic" w:cs="Arial"/>
          <w:highlight w:val="white"/>
        </w:rPr>
        <w:t xml:space="preserve">tar el archivo Excel, cargar la información en el archivo Excel descargado, subir el archivo con el botón seleccionar archivo, hacer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click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en el botón de importar. Se generará un reporte de migración en archivo Excel con observaciones para cada registro.</w:t>
      </w:r>
    </w:p>
    <w:p w14:paraId="0000008F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90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 xml:space="preserve">Gestionar calificaciones de estudiantes migrados: </w:t>
      </w:r>
      <w:r w:rsidRPr="001C02E8">
        <w:rPr>
          <w:rFonts w:ascii="Century Gothic" w:eastAsia="Arial" w:hAnsi="Century Gothic" w:cs="Arial"/>
          <w:highlight w:val="white"/>
        </w:rPr>
        <w:t xml:space="preserve">Para buscar las calificaciones de un estudiante, ingresar el DNI del estudiante y hacer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click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en el botón buscar. Para eliminar las calificaciones de un estudiante, hacer </w:t>
      </w:r>
      <w:proofErr w:type="spellStart"/>
      <w:r w:rsidRPr="001C02E8">
        <w:rPr>
          <w:rFonts w:ascii="Century Gothic" w:eastAsia="Arial" w:hAnsi="Century Gothic" w:cs="Arial"/>
          <w:highlight w:val="white"/>
        </w:rPr>
        <w:t>click</w:t>
      </w:r>
      <w:proofErr w:type="spellEnd"/>
      <w:r w:rsidRPr="001C02E8">
        <w:rPr>
          <w:rFonts w:ascii="Century Gothic" w:eastAsia="Arial" w:hAnsi="Century Gothic" w:cs="Arial"/>
          <w:highlight w:val="white"/>
        </w:rPr>
        <w:t xml:space="preserve"> en el botón eliminar y confir</w:t>
      </w:r>
      <w:r w:rsidRPr="001C02E8">
        <w:rPr>
          <w:rFonts w:ascii="Century Gothic" w:eastAsia="Arial" w:hAnsi="Century Gothic" w:cs="Arial"/>
          <w:highlight w:val="white"/>
        </w:rPr>
        <w:t>mar la eliminación.</w:t>
      </w:r>
    </w:p>
    <w:p w14:paraId="00000091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92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EVALUACIÓN</w:t>
      </w:r>
    </w:p>
    <w:p w14:paraId="00000093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94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VISUALIZAR REGISTRO DE EVALUACIÓN: Esta opción permite visualizar todas las Unidades Didácticas programadas y la opción de evaluar mediante un botón llamado calificaciones.</w:t>
      </w:r>
    </w:p>
    <w:p w14:paraId="00000095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Visualización de calificaciones</w:t>
      </w:r>
      <w:r w:rsidRPr="001C02E8">
        <w:rPr>
          <w:rFonts w:ascii="Century Gothic" w:eastAsia="Arial" w:hAnsi="Century Gothic" w:cs="Arial"/>
          <w:highlight w:val="white"/>
        </w:rPr>
        <w:t xml:space="preserve">: Con este botón </w:t>
      </w:r>
      <w:proofErr w:type="gramStart"/>
      <w:r w:rsidRPr="001C02E8">
        <w:rPr>
          <w:rFonts w:ascii="Century Gothic" w:eastAsia="Arial" w:hAnsi="Century Gothic" w:cs="Arial"/>
          <w:highlight w:val="white"/>
        </w:rPr>
        <w:t>se  permite</w:t>
      </w:r>
      <w:proofErr w:type="gramEnd"/>
      <w:r w:rsidRPr="001C02E8">
        <w:rPr>
          <w:rFonts w:ascii="Century Gothic" w:eastAsia="Arial" w:hAnsi="Century Gothic" w:cs="Arial"/>
          <w:highlight w:val="white"/>
        </w:rPr>
        <w:t xml:space="preserve"> las distintas acciones </w:t>
      </w:r>
      <w:r w:rsidRPr="001C02E8">
        <w:rPr>
          <w:rFonts w:ascii="Century Gothic" w:eastAsia="Arial" w:hAnsi="Century Gothic" w:cs="Arial"/>
          <w:highlight w:val="white"/>
        </w:rPr>
        <w:t>de visualizar, modificar, imprimir documentos relacionados con las calificaciones, habilitar estudiantes para ver calificaciones, evaluar indicadores, modificar criterios de evaluación y bloqueo de calificaciones.</w:t>
      </w:r>
    </w:p>
    <w:p w14:paraId="00000096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97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BOLSA LABORAL</w:t>
      </w:r>
    </w:p>
    <w:p w14:paraId="00000098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99" w14:textId="4BDA42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SOLICITAR CUEN</w:t>
      </w:r>
      <w:r w:rsidRPr="001C02E8">
        <w:rPr>
          <w:rFonts w:ascii="Century Gothic" w:eastAsia="Arial" w:hAnsi="Century Gothic" w:cs="Arial"/>
          <w:highlight w:val="white"/>
        </w:rPr>
        <w:t xml:space="preserve">TA </w:t>
      </w:r>
      <w:r w:rsidR="002A571B" w:rsidRPr="001C02E8">
        <w:rPr>
          <w:rFonts w:ascii="Century Gothic" w:eastAsia="Arial" w:hAnsi="Century Gothic" w:cs="Arial"/>
          <w:highlight w:val="white"/>
        </w:rPr>
        <w:t>LABORAL:</w:t>
      </w:r>
      <w:r w:rsidRPr="001C02E8">
        <w:rPr>
          <w:rFonts w:ascii="Century Gothic" w:eastAsia="Arial" w:hAnsi="Century Gothic" w:cs="Arial"/>
          <w:highlight w:val="white"/>
        </w:rPr>
        <w:t xml:space="preserve"> Esta opción permite la gestión de las empresas solicitantes de una cuenta de bolsa laboral.</w:t>
      </w:r>
    </w:p>
    <w:p w14:paraId="0000009A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ab/>
      </w:r>
    </w:p>
    <w:p w14:paraId="0000009B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GESTIONAR EMPRESAS: Esta opción permite la gestión de las empresas creadas o aceptadas por el administrador.</w:t>
      </w:r>
    </w:p>
    <w:p w14:paraId="0000009C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ab/>
      </w:r>
    </w:p>
    <w:p w14:paraId="0000009D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lastRenderedPageBreak/>
        <w:t>GESTIONAR CONVOCATORIAS: Esta opción p</w:t>
      </w:r>
      <w:r w:rsidRPr="001C02E8">
        <w:rPr>
          <w:rFonts w:ascii="Century Gothic" w:eastAsia="Arial" w:hAnsi="Century Gothic" w:cs="Arial"/>
          <w:highlight w:val="white"/>
        </w:rPr>
        <w:t>ermite la gestión de convocatorias laborales.</w:t>
      </w:r>
    </w:p>
    <w:p w14:paraId="0000009E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ab/>
      </w:r>
    </w:p>
    <w:p w14:paraId="0000009F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GESTIONAR CONVOCATORIAS ARCHIVADAS: En esta página se visualiza las convocatorias anuladas.</w:t>
      </w:r>
    </w:p>
    <w:p w14:paraId="000000A0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ab/>
      </w:r>
    </w:p>
    <w:p w14:paraId="000000A1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GENERAR REPORTES DE INGRESO Y EGRESO: Esta opción permite visualizar los reportes de ingreso, egreso y flujo de caja en un mes determinado por el usuario.</w:t>
      </w:r>
    </w:p>
    <w:p w14:paraId="000000A2" w14:textId="77777777" w:rsidR="00ED6873" w:rsidRPr="001C02E8" w:rsidRDefault="00ED6873" w:rsidP="00BF62AA">
      <w:pPr>
        <w:spacing w:after="0" w:line="276" w:lineRule="auto"/>
        <w:ind w:left="1843" w:firstLine="720"/>
        <w:jc w:val="both"/>
        <w:rPr>
          <w:rFonts w:ascii="Century Gothic" w:eastAsia="Arial" w:hAnsi="Century Gothic" w:cs="Arial"/>
          <w:highlight w:val="white"/>
        </w:rPr>
      </w:pPr>
    </w:p>
    <w:p w14:paraId="000000A3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A4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MANTENIMIENTO</w:t>
      </w:r>
    </w:p>
    <w:p w14:paraId="000000A5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A6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VISUALIZAR DATOS INSTITUCIONALES: Esta opción permite visualizar los dat</w:t>
      </w:r>
      <w:r w:rsidRPr="001C02E8">
        <w:rPr>
          <w:rFonts w:ascii="Century Gothic" w:eastAsia="Arial" w:hAnsi="Century Gothic" w:cs="Arial"/>
          <w:highlight w:val="white"/>
        </w:rPr>
        <w:t xml:space="preserve">os del </w:t>
      </w:r>
      <w:proofErr w:type="gramStart"/>
      <w:r w:rsidRPr="001C02E8">
        <w:rPr>
          <w:rFonts w:ascii="Century Gothic" w:eastAsia="Arial" w:hAnsi="Century Gothic" w:cs="Arial"/>
          <w:highlight w:val="white"/>
        </w:rPr>
        <w:t>IEST</w:t>
      </w:r>
      <w:proofErr w:type="gramEnd"/>
      <w:r w:rsidRPr="001C02E8">
        <w:rPr>
          <w:rFonts w:ascii="Century Gothic" w:eastAsia="Arial" w:hAnsi="Century Gothic" w:cs="Arial"/>
          <w:highlight w:val="white"/>
        </w:rPr>
        <w:t xml:space="preserve"> asimismo, permite registrar y actualizar los datos de contacto mediante el botón de Editar Datos.</w:t>
      </w:r>
    </w:p>
    <w:p w14:paraId="000000A7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A8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GESTIONAR PROGRAMAS DE ESTUDIO: Esta opción permite la gestión de los programas de estudio (Carreras profesionales.</w:t>
      </w:r>
    </w:p>
    <w:p w14:paraId="000000A9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AA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GESTIONAR MÓDULOS FORMATIVOS: Esta opción permite la gestión de los módulos formativos de los diferentes programas de estudio.</w:t>
      </w:r>
    </w:p>
    <w:p w14:paraId="000000AB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AC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GESTIONAR SEMESTRE POR CARRERA: Esta opción permite la gestión de los semestres de diferentes módulos formativos (CRUD).</w:t>
      </w:r>
    </w:p>
    <w:p w14:paraId="000000AD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AE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</w:t>
      </w:r>
      <w:r w:rsidRPr="001C02E8">
        <w:rPr>
          <w:rFonts w:ascii="Century Gothic" w:eastAsia="Arial" w:hAnsi="Century Gothic" w:cs="Arial"/>
          <w:highlight w:val="white"/>
        </w:rPr>
        <w:t>N DE UNIDADES DIDÁCTICAS POR CARRERA: Esta opción permite la gestión de las unidades didácticas de los diferentes programas de estudio, módulos formativos y semestres.</w:t>
      </w:r>
    </w:p>
    <w:p w14:paraId="000000AF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B0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COMPETENCIAS POR CARRERA: Esta opción permite la gestión de las competencias</w:t>
      </w:r>
      <w:r w:rsidRPr="001C02E8">
        <w:rPr>
          <w:rFonts w:ascii="Century Gothic" w:eastAsia="Arial" w:hAnsi="Century Gothic" w:cs="Arial"/>
          <w:highlight w:val="white"/>
        </w:rPr>
        <w:t xml:space="preserve"> de los diferentes programas de estudio.</w:t>
      </w:r>
    </w:p>
    <w:p w14:paraId="000000B1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B2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CAPACIDADES POR CARRERA: Esta opción permite la gestión de las capacidades de las diferentes unidades didácticas.</w:t>
      </w:r>
    </w:p>
    <w:p w14:paraId="000000B3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B4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lastRenderedPageBreak/>
        <w:t>GESTIÓN DE CARGOS Y ROLES: Esta opción permite la gestión de los cargos y roles del IEST</w:t>
      </w:r>
      <w:r w:rsidRPr="001C02E8">
        <w:rPr>
          <w:rFonts w:ascii="Century Gothic" w:eastAsia="Arial" w:hAnsi="Century Gothic" w:cs="Arial"/>
          <w:highlight w:val="white"/>
        </w:rPr>
        <w:t>.</w:t>
      </w:r>
    </w:p>
    <w:p w14:paraId="000000B5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B6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VISUALIZACIÓN DE SERVICIOS DEL SISTEMA: Esta opción permite visualizar los datos para el funcionamiento de los servicios de sistema, asimismo permite registrar y actualizar los datos de contacto mediante el botón de Editar Datos.</w:t>
      </w:r>
    </w:p>
    <w:p w14:paraId="000000B7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B8" w14:textId="77777777" w:rsidR="00ED6873" w:rsidRPr="001C02E8" w:rsidRDefault="00ED6873">
      <w:pPr>
        <w:spacing w:after="0" w:line="276" w:lineRule="auto"/>
        <w:ind w:left="3600"/>
        <w:jc w:val="both"/>
        <w:rPr>
          <w:rFonts w:ascii="Century Gothic" w:eastAsia="Arial" w:hAnsi="Century Gothic" w:cs="Arial"/>
          <w:highlight w:val="white"/>
        </w:rPr>
      </w:pPr>
    </w:p>
    <w:p w14:paraId="000000B9" w14:textId="77777777" w:rsidR="00ED6873" w:rsidRPr="00961F79" w:rsidRDefault="00315A4A" w:rsidP="00BB2F16">
      <w:pPr>
        <w:pStyle w:val="Ttulo2"/>
        <w:ind w:firstLine="720"/>
      </w:pPr>
      <w:bookmarkStart w:id="11" w:name="_Toc162454413"/>
      <w:r w:rsidRPr="00961F79">
        <w:t xml:space="preserve">MÓDULO ADMINISTRADOR </w:t>
      </w:r>
      <w:r w:rsidRPr="00961F79">
        <w:t>DEL SISTEMA</w:t>
      </w:r>
      <w:bookmarkEnd w:id="11"/>
      <w:r w:rsidRPr="00961F79">
        <w:t xml:space="preserve"> </w:t>
      </w:r>
    </w:p>
    <w:p w14:paraId="000000BA" w14:textId="77777777" w:rsidR="00ED6873" w:rsidRPr="001C02E8" w:rsidRDefault="00ED6873">
      <w:pPr>
        <w:spacing w:after="0" w:line="276" w:lineRule="auto"/>
        <w:ind w:left="1440" w:firstLine="720"/>
        <w:jc w:val="both"/>
        <w:rPr>
          <w:rFonts w:ascii="Century Gothic" w:eastAsia="Arial" w:hAnsi="Century Gothic" w:cs="Arial"/>
          <w:b/>
          <w:highlight w:val="white"/>
        </w:rPr>
      </w:pPr>
    </w:p>
    <w:p w14:paraId="000000BB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PLANIFICACIÓN</w:t>
      </w:r>
    </w:p>
    <w:p w14:paraId="000000BC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BD" w14:textId="51CF28CD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VISUALIZAR PERIODOS ACADÉMICOS: Esta opción permite visualizar los datos de todos los periodos académicos, asimismo permite agregar datos mediante el botón de</w:t>
      </w:r>
      <w:r w:rsidR="00BF62AA">
        <w:rPr>
          <w:rFonts w:ascii="Century Gothic" w:eastAsia="Arial" w:hAnsi="Century Gothic" w:cs="Arial"/>
          <w:highlight w:val="white"/>
        </w:rPr>
        <w:t xml:space="preserve"> </w:t>
      </w:r>
      <w:r w:rsidRPr="001C02E8">
        <w:rPr>
          <w:rFonts w:ascii="Century Gothic" w:eastAsia="Arial" w:hAnsi="Century Gothic" w:cs="Arial"/>
          <w:highlight w:val="white"/>
        </w:rPr>
        <w:t>Nuevo.</w:t>
      </w:r>
    </w:p>
    <w:p w14:paraId="000000BE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BF" w14:textId="01B4900D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 xml:space="preserve">VISUALIZAR DATOS DEL PRESENTE </w:t>
      </w:r>
      <w:r w:rsidR="00BF62AA" w:rsidRPr="001C02E8">
        <w:rPr>
          <w:rFonts w:ascii="Century Gothic" w:eastAsia="Arial" w:hAnsi="Century Gothic" w:cs="Arial"/>
          <w:highlight w:val="white"/>
        </w:rPr>
        <w:t>ACADÉMICO: Esta</w:t>
      </w:r>
      <w:r w:rsidRPr="001C02E8">
        <w:rPr>
          <w:rFonts w:ascii="Century Gothic" w:eastAsia="Arial" w:hAnsi="Century Gothic" w:cs="Arial"/>
          <w:highlight w:val="white"/>
        </w:rPr>
        <w:t xml:space="preserve"> opción permite visualizar el periodo actual, asimismo permite actualizar los datos mediante el botón de Editar.</w:t>
      </w:r>
    </w:p>
    <w:p w14:paraId="000000C0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C1" w14:textId="48AAFB3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 xml:space="preserve">VISUALIZAR PROGRAMACIÓN DE </w:t>
      </w:r>
      <w:r w:rsidR="00BF62AA" w:rsidRPr="001C02E8">
        <w:rPr>
          <w:rFonts w:ascii="Century Gothic" w:eastAsia="Arial" w:hAnsi="Century Gothic" w:cs="Arial"/>
          <w:highlight w:val="white"/>
        </w:rPr>
        <w:t>CLASES: Esta</w:t>
      </w:r>
      <w:r w:rsidRPr="001C02E8">
        <w:rPr>
          <w:rFonts w:ascii="Century Gothic" w:eastAsia="Arial" w:hAnsi="Century Gothic" w:cs="Arial"/>
          <w:highlight w:val="white"/>
        </w:rPr>
        <w:t xml:space="preserve"> opción permite visualizar los datos de todos los estudiante</w:t>
      </w:r>
      <w:r w:rsidRPr="001C02E8">
        <w:rPr>
          <w:rFonts w:ascii="Century Gothic" w:eastAsia="Arial" w:hAnsi="Century Gothic" w:cs="Arial"/>
          <w:highlight w:val="white"/>
        </w:rPr>
        <w:t>s, asimismo permite registrar y actualizar los datos de contacto mediante el botón de Editar Datos.</w:t>
      </w:r>
    </w:p>
    <w:p w14:paraId="000000C2" w14:textId="77777777" w:rsidR="00ED6873" w:rsidRPr="001C02E8" w:rsidRDefault="00ED6873" w:rsidP="00BF62AA">
      <w:pPr>
        <w:spacing w:after="0" w:line="276" w:lineRule="auto"/>
        <w:ind w:left="1843" w:firstLine="720"/>
        <w:jc w:val="both"/>
        <w:rPr>
          <w:rFonts w:ascii="Century Gothic" w:eastAsia="Arial" w:hAnsi="Century Gothic" w:cs="Arial"/>
          <w:highlight w:val="white"/>
        </w:rPr>
      </w:pPr>
    </w:p>
    <w:p w14:paraId="000000C3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MATRÍCULAS</w:t>
      </w:r>
    </w:p>
    <w:p w14:paraId="000000C4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C5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 xml:space="preserve">VISUALIZAR REGISTRO DE MATRÍCULA: Esta opción permite visualizar los datos de todas las Matrículas, asimismo permite agregar Nuevo </w:t>
      </w:r>
      <w:r w:rsidRPr="001C02E8">
        <w:rPr>
          <w:rFonts w:ascii="Century Gothic" w:eastAsia="Arial" w:hAnsi="Century Gothic" w:cs="Arial"/>
          <w:highlight w:val="white"/>
        </w:rPr>
        <w:t>registro y actualizar los datos mediante el botón de Editar.</w:t>
      </w:r>
    </w:p>
    <w:p w14:paraId="000000C6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C7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VISUALIZAR LICENCIAS: Esta opción permite visualizar los datos de todas las Licencias de Estudio, asimismo permite registrar y actualizar los datos mediante el botón de Editar y Eliminar</w:t>
      </w:r>
    </w:p>
    <w:p w14:paraId="000000C8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C9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</w:t>
      </w:r>
      <w:r w:rsidRPr="001C02E8">
        <w:rPr>
          <w:rFonts w:ascii="Century Gothic" w:eastAsia="Arial" w:hAnsi="Century Gothic" w:cs="Arial"/>
          <w:highlight w:val="white"/>
        </w:rPr>
        <w:t>DULO: CAJA</w:t>
      </w:r>
    </w:p>
    <w:p w14:paraId="000000CA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CB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lastRenderedPageBreak/>
        <w:t>GESTIONAR CONCEPTO INGRESOS: Esta opción permite la gestión de los conceptos de ingreso de la institución.</w:t>
      </w:r>
    </w:p>
    <w:p w14:paraId="000000CC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CD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GESTIONAR COMPROBANTES: Esta opción permite la gestión de los comprobantes de pago que utiliza la institución.</w:t>
      </w:r>
    </w:p>
    <w:p w14:paraId="000000CE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CF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GESTIONAR MOVIMIENTOS DE</w:t>
      </w:r>
      <w:r w:rsidRPr="001C02E8">
        <w:rPr>
          <w:rFonts w:ascii="Century Gothic" w:eastAsia="Arial" w:hAnsi="Century Gothic" w:cs="Arial"/>
          <w:highlight w:val="white"/>
        </w:rPr>
        <w:t xml:space="preserve"> INGRESO Y EGRESO: Esta opción permite la gestión de los movimientos de ingreso y egreso.</w:t>
      </w:r>
    </w:p>
    <w:p w14:paraId="000000D0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D1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GESTIONAR MOVIMIENTOS ANULADOS: Este menú permite visualizar los movimientos de ingresos y egresos que fueron anulados.</w:t>
      </w:r>
    </w:p>
    <w:p w14:paraId="000000D2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D3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GENERAR REPORTES DE INGRESO Y EGRESO DE DINERO: Esta opción permite visualizar los reportes de ingreso, egreso y flujo de caja en un periodo determinado.</w:t>
      </w:r>
    </w:p>
    <w:p w14:paraId="000000D4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D5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DOCUMENTOS</w:t>
      </w:r>
    </w:p>
    <w:p w14:paraId="000000D6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GENERACIÓN DE CERTIFICADO DE ESTUDIOS: Esta opción permite la generación de la</w:t>
      </w:r>
      <w:r w:rsidRPr="001C02E8">
        <w:rPr>
          <w:rFonts w:ascii="Century Gothic" w:eastAsia="Arial" w:hAnsi="Century Gothic" w:cs="Arial"/>
          <w:highlight w:val="white"/>
        </w:rPr>
        <w:t xml:space="preserve"> boleta de notas de estudiantes.</w:t>
      </w:r>
    </w:p>
    <w:p w14:paraId="000000D7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D8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GENERACIÓN DE BOLETA DE NOTAS: Esta opción permite la generación de la boleta de notas de estudiantes.</w:t>
      </w:r>
    </w:p>
    <w:p w14:paraId="000000D9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DA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DOCENTES</w:t>
      </w:r>
    </w:p>
    <w:p w14:paraId="000000DB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DC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VISUALIZACIÓN RELACIÓN DE DOCENTES: Esta opción permite visualizar los datos de todos los docent</w:t>
      </w:r>
      <w:r w:rsidRPr="001C02E8">
        <w:rPr>
          <w:rFonts w:ascii="Century Gothic" w:eastAsia="Arial" w:hAnsi="Century Gothic" w:cs="Arial"/>
          <w:highlight w:val="white"/>
        </w:rPr>
        <w:t>es, asimismo permite registrar y actualizar los datos de contacto mediante el botón de Editar Datos.</w:t>
      </w:r>
    </w:p>
    <w:p w14:paraId="000000DD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DE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ESTUDIANTES</w:t>
      </w:r>
    </w:p>
    <w:p w14:paraId="000000DF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E0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VISUALIZACIÓN RELACIÓN DE ESTUDIANTES: Esta opción permite la gestión de los estudiantes, también se podrá realizar la importació</w:t>
      </w:r>
      <w:r w:rsidRPr="001C02E8">
        <w:rPr>
          <w:rFonts w:ascii="Century Gothic" w:eastAsia="Arial" w:hAnsi="Century Gothic" w:cs="Arial"/>
          <w:highlight w:val="white"/>
        </w:rPr>
        <w:t>n de estudiantes y calificaciones que tengan almacenada en otra base de datos por medio de un archivo Excel.</w:t>
      </w:r>
    </w:p>
    <w:p w14:paraId="000000E1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E2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EVALUACIÓN</w:t>
      </w:r>
    </w:p>
    <w:p w14:paraId="000000E3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E4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lastRenderedPageBreak/>
        <w:t>VISUALIZACIÓN REGISTRO DE EVALUACIÓN: Esta opción permite visualizar todas las Unidades Didácticas programadas y la opción</w:t>
      </w:r>
      <w:r w:rsidRPr="001C02E8">
        <w:rPr>
          <w:rFonts w:ascii="Century Gothic" w:eastAsia="Arial" w:hAnsi="Century Gothic" w:cs="Arial"/>
          <w:highlight w:val="white"/>
        </w:rPr>
        <w:t xml:space="preserve"> de evaluar mediante un botón.</w:t>
      </w:r>
    </w:p>
    <w:p w14:paraId="000000E5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E6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BOLSA LABORAL</w:t>
      </w:r>
    </w:p>
    <w:p w14:paraId="000000E7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E8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SOLICITUDES DE EMPRESAS: Esta opción permite la gestión de las empresas solicitantes de una cuenta de bolsa laboral.</w:t>
      </w:r>
    </w:p>
    <w:p w14:paraId="000000E9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ab/>
      </w:r>
    </w:p>
    <w:p w14:paraId="000000EA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EMPRESAS: Esta opción permite la gestión de las empresas creadas o aceptadas por el administrador.</w:t>
      </w:r>
    </w:p>
    <w:p w14:paraId="000000EB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ab/>
      </w:r>
    </w:p>
    <w:p w14:paraId="000000EC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CONVOCATORIAS: Esta opción permite la gestión de convocatorias laborales.</w:t>
      </w:r>
    </w:p>
    <w:p w14:paraId="000000ED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ab/>
      </w:r>
    </w:p>
    <w:p w14:paraId="000000EE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VISUALIZACIÓN CONVOCATORIAS ARCHIVADAS: En esta página se visualiza las convocatorias anuladas.</w:t>
      </w:r>
    </w:p>
    <w:p w14:paraId="000000EF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ab/>
      </w:r>
    </w:p>
    <w:p w14:paraId="000000F0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 xml:space="preserve">GENERACIÓN DE REPORTES SOBRE EL INGRESO Y EGRESO: Esta opción permite visualizar los reportes de ingreso, egreso y flujo de caja en un mes determinado por el </w:t>
      </w:r>
      <w:r w:rsidRPr="001C02E8">
        <w:rPr>
          <w:rFonts w:ascii="Century Gothic" w:eastAsia="Arial" w:hAnsi="Century Gothic" w:cs="Arial"/>
          <w:highlight w:val="white"/>
        </w:rPr>
        <w:t>usuario.</w:t>
      </w:r>
    </w:p>
    <w:p w14:paraId="000000F1" w14:textId="77777777" w:rsidR="00ED6873" w:rsidRPr="001C02E8" w:rsidRDefault="00ED6873" w:rsidP="00BF62AA">
      <w:pPr>
        <w:spacing w:after="0" w:line="276" w:lineRule="auto"/>
        <w:ind w:left="1843" w:firstLine="720"/>
        <w:jc w:val="both"/>
        <w:rPr>
          <w:rFonts w:ascii="Century Gothic" w:eastAsia="Arial" w:hAnsi="Century Gothic" w:cs="Arial"/>
          <w:highlight w:val="white"/>
        </w:rPr>
      </w:pPr>
    </w:p>
    <w:p w14:paraId="000000F2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F3" w14:textId="77777777" w:rsidR="00ED6873" w:rsidRPr="001C02E8" w:rsidRDefault="00315A4A" w:rsidP="00BF62AA">
      <w:pPr>
        <w:numPr>
          <w:ilvl w:val="0"/>
          <w:numId w:val="5"/>
        </w:num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SUB MÓDULO: MANTENIMIENTO</w:t>
      </w:r>
    </w:p>
    <w:p w14:paraId="000000F4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F5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 xml:space="preserve">VISUALIZACIÓN DE DATOS INSTITUCIONALES: Esta opción permite visualizar los datos del </w:t>
      </w:r>
      <w:proofErr w:type="gramStart"/>
      <w:r w:rsidRPr="001C02E8">
        <w:rPr>
          <w:rFonts w:ascii="Century Gothic" w:eastAsia="Arial" w:hAnsi="Century Gothic" w:cs="Arial"/>
          <w:highlight w:val="white"/>
        </w:rPr>
        <w:t>IEST</w:t>
      </w:r>
      <w:proofErr w:type="gramEnd"/>
      <w:r w:rsidRPr="001C02E8">
        <w:rPr>
          <w:rFonts w:ascii="Century Gothic" w:eastAsia="Arial" w:hAnsi="Century Gothic" w:cs="Arial"/>
          <w:highlight w:val="white"/>
        </w:rPr>
        <w:t xml:space="preserve"> asimismo, permite registrar y actualizar los datos de contacto mediante el botón de Editar Datos.</w:t>
      </w:r>
    </w:p>
    <w:p w14:paraId="000000F6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F7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PROGRAMAS DE ESTUD</w:t>
      </w:r>
      <w:r w:rsidRPr="001C02E8">
        <w:rPr>
          <w:rFonts w:ascii="Century Gothic" w:eastAsia="Arial" w:hAnsi="Century Gothic" w:cs="Arial"/>
          <w:highlight w:val="white"/>
        </w:rPr>
        <w:t xml:space="preserve">IO: Esta opción permite la gestión de los programas de estudio (Carreras profesionales), aquí se pueden registrar nuevos programas de </w:t>
      </w:r>
      <w:proofErr w:type="gramStart"/>
      <w:r w:rsidRPr="001C02E8">
        <w:rPr>
          <w:rFonts w:ascii="Century Gothic" w:eastAsia="Arial" w:hAnsi="Century Gothic" w:cs="Arial"/>
          <w:highlight w:val="white"/>
        </w:rPr>
        <w:t>estudio</w:t>
      </w:r>
      <w:proofErr w:type="gramEnd"/>
      <w:r w:rsidRPr="001C02E8">
        <w:rPr>
          <w:rFonts w:ascii="Century Gothic" w:eastAsia="Arial" w:hAnsi="Century Gothic" w:cs="Arial"/>
          <w:highlight w:val="white"/>
        </w:rPr>
        <w:t xml:space="preserve"> así como también actualizar los datos de las mismas.</w:t>
      </w:r>
    </w:p>
    <w:p w14:paraId="000000F8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F9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MÓDULOS FORMATIVOS: Esta opción permite la gestió</w:t>
      </w:r>
      <w:r w:rsidRPr="001C02E8">
        <w:rPr>
          <w:rFonts w:ascii="Century Gothic" w:eastAsia="Arial" w:hAnsi="Century Gothic" w:cs="Arial"/>
          <w:highlight w:val="white"/>
        </w:rPr>
        <w:t>n de los módulos formativos de los diferentes programas de estudio, pudiendo hacer nuevos registros de los módulos formativos y actualizar los módulos.</w:t>
      </w:r>
    </w:p>
    <w:p w14:paraId="000000FA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0FB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lastRenderedPageBreak/>
        <w:t>GESTIÓN DE SEMESTRES DE LOS DIFERENTES CURSOS: Esta opción permite la gestión de los semestres de difer</w:t>
      </w:r>
      <w:r w:rsidRPr="001C02E8">
        <w:rPr>
          <w:rFonts w:ascii="Century Gothic" w:eastAsia="Arial" w:hAnsi="Century Gothic" w:cs="Arial"/>
          <w:highlight w:val="white"/>
        </w:rPr>
        <w:t>entes módulos formativos; registrar y actualizar datos del semestre.</w:t>
      </w:r>
    </w:p>
    <w:p w14:paraId="000000FC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FD" w14:textId="77777777" w:rsidR="00ED6873" w:rsidRPr="001C02E8" w:rsidRDefault="00315A4A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UNIDADES DIDÁCTICAS: Esta opción permite la gestión de las unidades didácticas de los diferentes programas de estudio, módulos formativos y semestres; registrar y actualizar l</w:t>
      </w:r>
      <w:r w:rsidRPr="001C02E8">
        <w:rPr>
          <w:rFonts w:ascii="Century Gothic" w:eastAsia="Arial" w:hAnsi="Century Gothic" w:cs="Arial"/>
          <w:highlight w:val="white"/>
        </w:rPr>
        <w:t>os distintos datos.</w:t>
      </w:r>
    </w:p>
    <w:p w14:paraId="000000FE" w14:textId="77777777" w:rsidR="00ED6873" w:rsidRPr="001C02E8" w:rsidRDefault="00ED6873" w:rsidP="00BF62AA">
      <w:pPr>
        <w:spacing w:after="0" w:line="276" w:lineRule="auto"/>
        <w:ind w:left="1843"/>
        <w:jc w:val="both"/>
        <w:rPr>
          <w:rFonts w:ascii="Century Gothic" w:eastAsia="Arial" w:hAnsi="Century Gothic" w:cs="Arial"/>
          <w:highlight w:val="white"/>
        </w:rPr>
      </w:pPr>
    </w:p>
    <w:p w14:paraId="000000FF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COMPETENCIAS: Esta opción permite la gestión de las competencias de los diferentes programas de estudio; registrar y actualizar las competencias.</w:t>
      </w:r>
    </w:p>
    <w:p w14:paraId="00000100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Visualización de indicadores de logro de competencia</w:t>
      </w:r>
      <w:r w:rsidRPr="001C02E8">
        <w:rPr>
          <w:rFonts w:ascii="Century Gothic" w:eastAsia="Arial" w:hAnsi="Century Gothic" w:cs="Arial"/>
          <w:highlight w:val="white"/>
        </w:rPr>
        <w:t>: Se puede visualizar, registrar y actualizar los indicadores de logro de competencia.</w:t>
      </w:r>
    </w:p>
    <w:p w14:paraId="00000101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102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CAPACIDADES: Esta opción permite la gestión de las capacidades de las diferentes unidades didácticas; reg</w:t>
      </w:r>
      <w:r w:rsidRPr="001C02E8">
        <w:rPr>
          <w:rFonts w:ascii="Century Gothic" w:eastAsia="Arial" w:hAnsi="Century Gothic" w:cs="Arial"/>
          <w:highlight w:val="white"/>
        </w:rPr>
        <w:t>istrar y actualizar las capacidades.</w:t>
      </w:r>
    </w:p>
    <w:p w14:paraId="00000103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b/>
          <w:highlight w:val="white"/>
        </w:rPr>
        <w:t>Visualización de indicadores de logro de capacidad</w:t>
      </w:r>
      <w:r w:rsidRPr="001C02E8">
        <w:rPr>
          <w:rFonts w:ascii="Century Gothic" w:eastAsia="Arial" w:hAnsi="Century Gothic" w:cs="Arial"/>
          <w:highlight w:val="white"/>
        </w:rPr>
        <w:t>: Se puede visualizar, registrar y actualizar los indicadores de logro de capacidades.</w:t>
      </w:r>
    </w:p>
    <w:p w14:paraId="00000104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105" w14:textId="77777777" w:rsidR="00ED6873" w:rsidRPr="001C02E8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GESTIONAR CARGOS Y ROLES: Esta opción permite la gestión de los cargos y roles de</w:t>
      </w:r>
      <w:r w:rsidRPr="001C02E8">
        <w:rPr>
          <w:rFonts w:ascii="Century Gothic" w:eastAsia="Arial" w:hAnsi="Century Gothic" w:cs="Arial"/>
          <w:highlight w:val="white"/>
        </w:rPr>
        <w:t>l IEST, pudiendo solamente hacer la actualización de los datos.</w:t>
      </w:r>
    </w:p>
    <w:p w14:paraId="00000106" w14:textId="77777777" w:rsidR="00ED6873" w:rsidRPr="001C02E8" w:rsidRDefault="00ED6873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000010B" w14:textId="6CD027C6" w:rsidR="00ED6873" w:rsidRDefault="00315A4A" w:rsidP="00BF62AA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  <w:r w:rsidRPr="001C02E8">
        <w:rPr>
          <w:rFonts w:ascii="Century Gothic" w:eastAsia="Arial" w:hAnsi="Century Gothic" w:cs="Arial"/>
          <w:highlight w:val="white"/>
        </w:rPr>
        <w:t>GESTIÓN DE SERVICIOS DEL SISTEMA: Esta opción permite visualizar los datos para el funcionamiento de los servicios de sistema, asimismo permite registrar y actualizar los datos de contacto me</w:t>
      </w:r>
      <w:r w:rsidRPr="001C02E8">
        <w:rPr>
          <w:rFonts w:ascii="Century Gothic" w:eastAsia="Arial" w:hAnsi="Century Gothic" w:cs="Arial"/>
          <w:highlight w:val="white"/>
        </w:rPr>
        <w:t>diante el botón de Editar Datos.</w:t>
      </w:r>
    </w:p>
    <w:p w14:paraId="0892CD05" w14:textId="02CFF67D" w:rsidR="002A571B" w:rsidRDefault="002A571B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7F2FB953" w14:textId="64E5B3E4" w:rsidR="002A571B" w:rsidRDefault="002A571B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5B3323A5" w14:textId="53EB4768" w:rsidR="002A571B" w:rsidRDefault="002A571B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41F5227" w14:textId="409F4ED3" w:rsidR="002A571B" w:rsidRDefault="002A571B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3A9FD862" w14:textId="213CF860" w:rsidR="002A571B" w:rsidRDefault="002A571B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3B114D5F" w14:textId="21D20ED4" w:rsidR="002A571B" w:rsidRDefault="002A571B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128FA247" w14:textId="2B51274E" w:rsidR="002A571B" w:rsidRDefault="002A571B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635DA6F0" w14:textId="1ADA2998" w:rsidR="002A571B" w:rsidRDefault="002A571B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3E7A6EFB" w14:textId="0E852D80" w:rsidR="002A571B" w:rsidRDefault="002A571B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262F501B" w14:textId="0020F607" w:rsidR="00BF62AA" w:rsidRDefault="00BF62AA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0B8B1255" w14:textId="714B0BA9" w:rsidR="00BF62AA" w:rsidRDefault="00BF62AA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670B573B" w14:textId="391E654D" w:rsidR="00BF62AA" w:rsidRDefault="00BF62AA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5E20FFE8" w14:textId="33064551" w:rsidR="00BF62AA" w:rsidRDefault="00BF62AA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129E0CB2" w14:textId="77777777" w:rsidR="00BF62AA" w:rsidRDefault="00BF62AA" w:rsidP="002A571B">
      <w:pPr>
        <w:spacing w:after="0" w:line="276" w:lineRule="auto"/>
        <w:ind w:left="2268"/>
        <w:jc w:val="both"/>
        <w:rPr>
          <w:rFonts w:ascii="Century Gothic" w:eastAsia="Arial" w:hAnsi="Century Gothic" w:cs="Arial"/>
          <w:highlight w:val="white"/>
        </w:rPr>
      </w:pPr>
    </w:p>
    <w:p w14:paraId="69486031" w14:textId="189F26C6" w:rsidR="00BB2F16" w:rsidRDefault="00BB2F16" w:rsidP="00BB2F16">
      <w:pPr>
        <w:spacing w:after="0" w:line="276" w:lineRule="auto"/>
        <w:jc w:val="both"/>
        <w:rPr>
          <w:rFonts w:ascii="Century Gothic" w:eastAsia="Arial" w:hAnsi="Century Gothic" w:cs="Arial"/>
          <w:highlight w:val="white"/>
        </w:rPr>
      </w:pPr>
    </w:p>
    <w:p w14:paraId="71AC1FCE" w14:textId="77777777" w:rsidR="00BB2F16" w:rsidRPr="00D30C6A" w:rsidRDefault="00BB2F16" w:rsidP="00BB2F16">
      <w:pPr>
        <w:pStyle w:val="Prrafodelista"/>
        <w:numPr>
          <w:ilvl w:val="1"/>
          <w:numId w:val="12"/>
        </w:numPr>
        <w:spacing w:after="0" w:line="276" w:lineRule="auto"/>
        <w:ind w:left="426"/>
        <w:jc w:val="both"/>
        <w:outlineLvl w:val="1"/>
        <w:rPr>
          <w:rFonts w:ascii="Century Gothic" w:eastAsia="Times New Roman" w:hAnsi="Century Gothic" w:cs="Arial"/>
          <w:color w:val="002060"/>
          <w:lang w:val="es-ES" w:eastAsia="es-ES"/>
        </w:rPr>
      </w:pPr>
      <w:bookmarkStart w:id="12" w:name="_Toc162444530"/>
      <w:bookmarkStart w:id="13" w:name="_Toc162454414"/>
      <w:r w:rsidRPr="00D30C6A">
        <w:rPr>
          <w:rFonts w:ascii="Century Gothic" w:eastAsia="Times New Roman" w:hAnsi="Century Gothic" w:cs="Arial"/>
          <w:b/>
          <w:bCs/>
          <w:color w:val="002060"/>
          <w:lang w:val="es-ES" w:eastAsia="es-ES"/>
        </w:rPr>
        <w:t>Tecnologías utilizadas</w:t>
      </w:r>
      <w:bookmarkEnd w:id="12"/>
      <w:bookmarkEnd w:id="13"/>
    </w:p>
    <w:p w14:paraId="734D0CFB" w14:textId="77777777" w:rsidR="00BB2F16" w:rsidRPr="00F6160B" w:rsidRDefault="00BB2F16" w:rsidP="00BB2F16">
      <w:pPr>
        <w:pStyle w:val="Prrafodelista"/>
        <w:spacing w:after="0" w:line="276" w:lineRule="auto"/>
        <w:ind w:left="567"/>
        <w:jc w:val="both"/>
        <w:outlineLvl w:val="1"/>
        <w:rPr>
          <w:rFonts w:ascii="Century Gothic" w:eastAsia="Times New Roman" w:hAnsi="Century Gothic" w:cs="Arial"/>
          <w:color w:val="000000"/>
          <w:lang w:val="es-ES" w:eastAsia="es-ES"/>
        </w:rPr>
      </w:pPr>
    </w:p>
    <w:p w14:paraId="6DF7EFCB" w14:textId="77777777" w:rsidR="00BB2F16" w:rsidRPr="00F6160B" w:rsidRDefault="00BB2F16" w:rsidP="00BF62AA">
      <w:pPr>
        <w:spacing w:after="0" w:line="276" w:lineRule="auto"/>
        <w:ind w:left="426"/>
        <w:jc w:val="both"/>
        <w:rPr>
          <w:rFonts w:ascii="Century Gothic" w:eastAsia="Times New Roman" w:hAnsi="Century Gothic" w:cs="Arial"/>
          <w:color w:val="000000"/>
          <w:lang w:eastAsia="es-ES"/>
        </w:rPr>
      </w:pPr>
      <w:r w:rsidRPr="00F6160B">
        <w:rPr>
          <w:rFonts w:ascii="Century Gothic" w:eastAsia="Times New Roman" w:hAnsi="Century Gothic" w:cs="Arial"/>
          <w:color w:val="000000"/>
          <w:lang w:eastAsia="es-ES"/>
        </w:rPr>
        <w:t>A continuación, se muestra el grafico con todas las tecnologías utilizadas para la creación del software</w:t>
      </w:r>
    </w:p>
    <w:p w14:paraId="5BB72D44" w14:textId="77777777" w:rsidR="00BB2F16" w:rsidRDefault="00BB2F16" w:rsidP="00BB2F16">
      <w:pPr>
        <w:spacing w:after="0" w:line="276" w:lineRule="auto"/>
        <w:jc w:val="center"/>
        <w:rPr>
          <w:rFonts w:ascii="Century Gothic" w:eastAsia="Times New Roman" w:hAnsi="Century Gothic" w:cs="Arial"/>
          <w:color w:val="000000"/>
          <w:lang w:eastAsia="es-ES"/>
        </w:rPr>
      </w:pPr>
      <w:r w:rsidRPr="00F6160B">
        <w:rPr>
          <w:rFonts w:ascii="Century Gothic" w:eastAsia="Times New Roman" w:hAnsi="Century Gothic" w:cs="Arial"/>
          <w:noProof/>
          <w:color w:val="000000"/>
          <w:lang w:eastAsia="es-ES"/>
        </w:rPr>
        <w:drawing>
          <wp:inline distT="0" distB="0" distL="0" distR="0" wp14:anchorId="08DBDA75" wp14:editId="75587518">
            <wp:extent cx="3390900" cy="6236691"/>
            <wp:effectExtent l="0" t="0" r="0" b="0"/>
            <wp:docPr id="1953215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155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497" cy="62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608C" w14:textId="77777777" w:rsidR="00BB2F16" w:rsidRDefault="00BB2F16" w:rsidP="00BB2F16">
      <w:p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eastAsia="es-ES"/>
        </w:rPr>
      </w:pPr>
    </w:p>
    <w:p w14:paraId="2F94A258" w14:textId="77777777" w:rsidR="00BB2F16" w:rsidRDefault="00BB2F16" w:rsidP="00BB2F16">
      <w:p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eastAsia="es-ES"/>
        </w:rPr>
      </w:pPr>
    </w:p>
    <w:p w14:paraId="7424C862" w14:textId="77777777" w:rsidR="00BB2F16" w:rsidRDefault="00BB2F16" w:rsidP="00BB2F16">
      <w:p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eastAsia="es-ES"/>
        </w:rPr>
      </w:pPr>
    </w:p>
    <w:p w14:paraId="42283D34" w14:textId="77777777" w:rsidR="00BB2F16" w:rsidRDefault="00BB2F16" w:rsidP="00BB2F16">
      <w:p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eastAsia="es-ES"/>
        </w:rPr>
      </w:pPr>
    </w:p>
    <w:p w14:paraId="1CC0D96C" w14:textId="77777777" w:rsidR="00BB2F16" w:rsidRDefault="00BB2F16" w:rsidP="00BB2F16">
      <w:p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eastAsia="es-ES"/>
        </w:rPr>
      </w:pPr>
    </w:p>
    <w:p w14:paraId="2D61BC6F" w14:textId="77777777" w:rsidR="00BB2F16" w:rsidRPr="00F6160B" w:rsidRDefault="00BB2F16" w:rsidP="00BB2F16">
      <w:pPr>
        <w:pStyle w:val="Ttulo3"/>
        <w:ind w:firstLine="567"/>
        <w:rPr>
          <w:rFonts w:ascii="Century Gothic" w:hAnsi="Century Gothic" w:cs="Arial"/>
          <w:b/>
          <w:bCs/>
          <w:sz w:val="22"/>
          <w:szCs w:val="22"/>
        </w:rPr>
      </w:pPr>
      <w:bookmarkStart w:id="14" w:name="_Toc162444531"/>
      <w:bookmarkStart w:id="15" w:name="_Toc162454415"/>
      <w:r>
        <w:rPr>
          <w:rFonts w:ascii="Century Gothic" w:hAnsi="Century Gothic" w:cs="Arial"/>
          <w:b/>
          <w:bCs/>
          <w:sz w:val="22"/>
          <w:szCs w:val="22"/>
        </w:rPr>
        <w:t>Descripción de la tecnología utilizada</w:t>
      </w:r>
      <w:bookmarkEnd w:id="14"/>
      <w:bookmarkEnd w:id="15"/>
    </w:p>
    <w:p w14:paraId="1986AAA5" w14:textId="77777777" w:rsidR="00BB2F16" w:rsidRPr="00F6160B" w:rsidRDefault="00BB2F16" w:rsidP="00BB2F16">
      <w:p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eastAsia="es-ES"/>
        </w:rPr>
      </w:pPr>
    </w:p>
    <w:p w14:paraId="5E4D37E2" w14:textId="77777777" w:rsidR="00BB2F16" w:rsidRPr="00F6160B" w:rsidRDefault="00BB2F16" w:rsidP="00BB2F16">
      <w:pPr>
        <w:pStyle w:val="Ttulo3"/>
        <w:ind w:firstLine="567"/>
        <w:rPr>
          <w:rFonts w:ascii="Century Gothic" w:eastAsia="Times New Roman" w:hAnsi="Century Gothic" w:cs="Arial"/>
          <w:b/>
          <w:bCs/>
          <w:color w:val="000000"/>
          <w:sz w:val="22"/>
          <w:szCs w:val="22"/>
          <w:lang w:eastAsia="es-ES"/>
        </w:rPr>
      </w:pPr>
      <w:bookmarkStart w:id="16" w:name="_Toc162444532"/>
      <w:bookmarkStart w:id="17" w:name="_Toc162454416"/>
      <w:r w:rsidRPr="00F6160B">
        <w:rPr>
          <w:rFonts w:ascii="Century Gothic" w:eastAsia="Times New Roman" w:hAnsi="Century Gothic" w:cs="Arial"/>
          <w:b/>
          <w:bCs/>
          <w:color w:val="000000"/>
          <w:sz w:val="22"/>
          <w:szCs w:val="22"/>
          <w:lang w:eastAsia="es-ES"/>
        </w:rPr>
        <w:t>Usuario</w:t>
      </w:r>
      <w:bookmarkEnd w:id="16"/>
      <w:bookmarkEnd w:id="17"/>
    </w:p>
    <w:p w14:paraId="5365BEEE" w14:textId="77777777" w:rsidR="00BB2F16" w:rsidRPr="00F6160B" w:rsidRDefault="00BB2F16" w:rsidP="00BB2F16">
      <w:pPr>
        <w:pStyle w:val="Prrafodelista"/>
        <w:spacing w:after="0" w:line="276" w:lineRule="auto"/>
        <w:ind w:left="567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El Usuario representa a las personas que interactúan con tu aplicación. Son los clientes finales que utilizan el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frontend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para acceder a la funcionalidad que proporciona tu sistema.</w:t>
      </w:r>
    </w:p>
    <w:p w14:paraId="015A8489" w14:textId="77777777" w:rsidR="00BB2F16" w:rsidRPr="00F6160B" w:rsidRDefault="00BB2F16" w:rsidP="00BB2F16">
      <w:pPr>
        <w:pStyle w:val="Prrafodelista"/>
        <w:spacing w:after="0" w:line="276" w:lineRule="auto"/>
        <w:ind w:left="567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</w:p>
    <w:p w14:paraId="089B279B" w14:textId="77777777" w:rsidR="00BB2F16" w:rsidRPr="00F6160B" w:rsidRDefault="00BB2F16" w:rsidP="00BB2F16">
      <w:pPr>
        <w:pStyle w:val="Ttulo3"/>
        <w:ind w:firstLine="567"/>
        <w:rPr>
          <w:rFonts w:ascii="Century Gothic" w:eastAsia="Times New Roman" w:hAnsi="Century Gothic" w:cs="Arial"/>
          <w:b/>
          <w:bCs/>
          <w:color w:val="000000"/>
          <w:sz w:val="22"/>
          <w:szCs w:val="22"/>
          <w:lang w:eastAsia="es-ES"/>
        </w:rPr>
      </w:pPr>
      <w:bookmarkStart w:id="18" w:name="_Toc162444533"/>
      <w:bookmarkStart w:id="19" w:name="_Toc162454417"/>
      <w:proofErr w:type="spellStart"/>
      <w:r w:rsidRPr="00F6160B">
        <w:rPr>
          <w:rFonts w:ascii="Century Gothic" w:eastAsia="Times New Roman" w:hAnsi="Century Gothic" w:cs="Arial"/>
          <w:b/>
          <w:bCs/>
          <w:color w:val="000000"/>
          <w:sz w:val="22"/>
          <w:szCs w:val="22"/>
          <w:lang w:eastAsia="es-ES"/>
        </w:rPr>
        <w:t>Frontend</w:t>
      </w:r>
      <w:bookmarkEnd w:id="18"/>
      <w:bookmarkEnd w:id="19"/>
      <w:proofErr w:type="spellEnd"/>
    </w:p>
    <w:p w14:paraId="434B22C0" w14:textId="77777777" w:rsidR="00BB2F16" w:rsidRPr="00F6160B" w:rsidRDefault="00BB2F16" w:rsidP="00BB2F16">
      <w:pPr>
        <w:pStyle w:val="Prrafodelista"/>
        <w:spacing w:after="0" w:line="276" w:lineRule="auto"/>
        <w:ind w:left="567"/>
        <w:jc w:val="both"/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</w:pPr>
    </w:p>
    <w:p w14:paraId="348102FE" w14:textId="77777777" w:rsidR="00BB2F16" w:rsidRPr="00F6160B" w:rsidRDefault="00BB2F16" w:rsidP="00BB2F16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 xml:space="preserve">JavaScript </w:t>
      </w:r>
      <w:proofErr w:type="spellStart"/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Vanilla</w:t>
      </w:r>
      <w:proofErr w:type="spellEnd"/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:</w:t>
      </w: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Es el lenguaje de programación utilizado para escribir la lógica del lado del cliente. Se utiliza para manipular el DOM, manejar eventos y realizar operaciones relacionadas con la interfaz de usuario.</w:t>
      </w:r>
    </w:p>
    <w:p w14:paraId="545CA755" w14:textId="77777777" w:rsidR="00BB2F16" w:rsidRPr="00F6160B" w:rsidRDefault="00BB2F16" w:rsidP="00BB2F16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jQuery 3.0:</w:t>
      </w: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Un rápido y conciso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framework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de JavaScript que simplifica la manipulación del HTML, el manejo de eventos, las animaciones y las interacciones Ajax. Ayuda a escribir un código más corto y fácil de entender.</w:t>
      </w:r>
    </w:p>
    <w:p w14:paraId="018C58A6" w14:textId="77777777" w:rsidR="00BB2F16" w:rsidRPr="00F6160B" w:rsidRDefault="00BB2F16" w:rsidP="00BB2F16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 xml:space="preserve">Vite </w:t>
      </w:r>
      <w:proofErr w:type="spellStart"/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Compiler</w:t>
      </w:r>
      <w:proofErr w:type="spellEnd"/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:</w:t>
      </w: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Un moderno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frontend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build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tool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que permite compilar y empaquetar recursos de JavaScript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Vanilla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y jQuery. Ofrece un servidor de desarrollo rápido con Hot Module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Replacement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(HMR).</w:t>
      </w:r>
    </w:p>
    <w:p w14:paraId="003199F2" w14:textId="77777777" w:rsidR="00BB2F16" w:rsidRPr="00F6160B" w:rsidRDefault="00BB2F16" w:rsidP="00BB2F16">
      <w:pPr>
        <w:pStyle w:val="Prrafodelista"/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</w:p>
    <w:p w14:paraId="09EB90E4" w14:textId="77777777" w:rsidR="00BB2F16" w:rsidRPr="00F6160B" w:rsidRDefault="00BB2F16" w:rsidP="00BB2F16">
      <w:pPr>
        <w:pStyle w:val="Ttulo3"/>
        <w:ind w:firstLine="567"/>
        <w:rPr>
          <w:rFonts w:ascii="Century Gothic" w:eastAsia="Times New Roman" w:hAnsi="Century Gothic" w:cs="Arial"/>
          <w:b/>
          <w:bCs/>
          <w:color w:val="000000"/>
          <w:sz w:val="22"/>
          <w:szCs w:val="22"/>
          <w:lang w:eastAsia="es-ES"/>
        </w:rPr>
      </w:pPr>
      <w:bookmarkStart w:id="20" w:name="_Toc162444534"/>
      <w:bookmarkStart w:id="21" w:name="_Toc162454418"/>
      <w:proofErr w:type="spellStart"/>
      <w:r w:rsidRPr="00F6160B">
        <w:rPr>
          <w:rFonts w:ascii="Century Gothic" w:eastAsia="Times New Roman" w:hAnsi="Century Gothic" w:cs="Arial"/>
          <w:b/>
          <w:bCs/>
          <w:color w:val="000000"/>
          <w:sz w:val="22"/>
          <w:szCs w:val="22"/>
          <w:lang w:eastAsia="es-ES"/>
        </w:rPr>
        <w:t>Backend</w:t>
      </w:r>
      <w:bookmarkEnd w:id="20"/>
      <w:bookmarkEnd w:id="21"/>
      <w:proofErr w:type="spellEnd"/>
    </w:p>
    <w:p w14:paraId="2D222DBE" w14:textId="77777777" w:rsidR="00BB2F16" w:rsidRPr="00F6160B" w:rsidRDefault="00BB2F16" w:rsidP="00BB2F16">
      <w:pPr>
        <w:pStyle w:val="Prrafodelista"/>
        <w:spacing w:after="0" w:line="276" w:lineRule="auto"/>
        <w:ind w:left="567"/>
        <w:jc w:val="both"/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</w:pPr>
    </w:p>
    <w:p w14:paraId="134194DD" w14:textId="77777777" w:rsidR="00BB2F16" w:rsidRPr="00F6160B" w:rsidRDefault="00BB2F16" w:rsidP="00BB2F16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Node.js:</w:t>
      </w: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Un entorno de ejecución de JavaScript del lado del servidor, que permite ejecutar código JavaScript fuera de un navegador. Es la base sobre la cual se construye toda la lógica del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backend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.</w:t>
      </w:r>
    </w:p>
    <w:p w14:paraId="55F896A9" w14:textId="77777777" w:rsidR="00BB2F16" w:rsidRPr="00F6160B" w:rsidRDefault="00BB2F16" w:rsidP="00BB2F16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Express.js:</w:t>
      </w: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Un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framework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web para Node.js que facilita la creación de servidores web. Gestiona rutas, solicitudes, y respuestas. Es conocido por su flexibilidad y middleware.</w:t>
      </w:r>
    </w:p>
    <w:p w14:paraId="3CB8A9F6" w14:textId="77777777" w:rsidR="00BB2F16" w:rsidRPr="00F6160B" w:rsidRDefault="00BB2F16" w:rsidP="00BB2F16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proofErr w:type="spellStart"/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Multer</w:t>
      </w:r>
      <w:proofErr w:type="spellEnd"/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:</w:t>
      </w: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Un middleware de Express para la manipulación de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multipart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/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form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-data, utilizado principalmente para la carga de archivos.</w:t>
      </w:r>
    </w:p>
    <w:p w14:paraId="135D10AC" w14:textId="77777777" w:rsidR="00BB2F16" w:rsidRPr="00F6160B" w:rsidRDefault="00BB2F16" w:rsidP="00BB2F16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Rutas de Express</w:t>
      </w: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: Define las rutas del servidor, correspondientes a las diferentes URL que los usuarios pueden visitar. Estas rutas determinan cómo responde el servidor a las solicitudes entrantes.</w:t>
      </w:r>
    </w:p>
    <w:p w14:paraId="745542D7" w14:textId="77777777" w:rsidR="00BB2F16" w:rsidRPr="00F6160B" w:rsidRDefault="00BB2F16" w:rsidP="00BB2F16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Controladores:</w:t>
      </w: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Componentes que contienen la lógica de negocio. Cada controlador maneja las solicitudes realizadas a una ruta específica y responde de acuerdo con la lógica de negocio definida.</w:t>
      </w:r>
    </w:p>
    <w:p w14:paraId="05F22054" w14:textId="77777777" w:rsidR="00BB2F16" w:rsidRPr="00F6160B" w:rsidRDefault="00BB2F16" w:rsidP="00BB2F16">
      <w:pPr>
        <w:pStyle w:val="Prrafodelista"/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</w:p>
    <w:p w14:paraId="34CEF17C" w14:textId="77777777" w:rsidR="00BB2F16" w:rsidRPr="00F6160B" w:rsidRDefault="00BB2F16" w:rsidP="00BB2F16">
      <w:pPr>
        <w:pStyle w:val="Prrafodelista"/>
        <w:spacing w:after="0" w:line="276" w:lineRule="auto"/>
        <w:ind w:left="567"/>
        <w:jc w:val="both"/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</w:pPr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lastRenderedPageBreak/>
        <w:t>Base de Datos MySQL</w:t>
      </w:r>
    </w:p>
    <w:p w14:paraId="0212FA04" w14:textId="77777777" w:rsidR="00BB2F16" w:rsidRPr="00F6160B" w:rsidRDefault="00BB2F16" w:rsidP="00BB2F16">
      <w:pPr>
        <w:pStyle w:val="Prrafodelista"/>
        <w:spacing w:after="0" w:line="276" w:lineRule="auto"/>
        <w:ind w:left="567"/>
        <w:jc w:val="both"/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</w:pPr>
    </w:p>
    <w:p w14:paraId="2D0E285F" w14:textId="77777777" w:rsidR="00BB2F16" w:rsidRPr="00F6160B" w:rsidRDefault="00BB2F16" w:rsidP="00BB2F16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proofErr w:type="spellStart"/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Sequelize</w:t>
      </w:r>
      <w:proofErr w:type="spellEnd"/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 xml:space="preserve"> ORM:</w:t>
      </w: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Un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Object-Relational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</w:t>
      </w:r>
      <w:proofErr w:type="spellStart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>Mapping</w:t>
      </w:r>
      <w:proofErr w:type="spellEnd"/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(ORM) para Node.js. Proporciona una forma sencilla de interactuar con bases de datos SQL, como MySQL. Permite representar las tablas de la base de datos como objetos y realizar operaciones sin escribir SQL crudo.</w:t>
      </w:r>
    </w:p>
    <w:p w14:paraId="132F91D8" w14:textId="77777777" w:rsidR="00BB2F16" w:rsidRPr="00F6160B" w:rsidRDefault="00BB2F16" w:rsidP="00BB2F16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entury Gothic" w:eastAsia="Times New Roman" w:hAnsi="Century Gothic" w:cs="Arial"/>
          <w:color w:val="000000"/>
          <w:lang w:val="es-ES" w:eastAsia="es-ES"/>
        </w:rPr>
      </w:pPr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 xml:space="preserve">MySQL </w:t>
      </w:r>
      <w:proofErr w:type="spellStart"/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Database</w:t>
      </w:r>
      <w:proofErr w:type="spellEnd"/>
      <w:r w:rsidRPr="00F6160B">
        <w:rPr>
          <w:rFonts w:ascii="Century Gothic" w:eastAsia="Times New Roman" w:hAnsi="Century Gothic" w:cs="Arial"/>
          <w:b/>
          <w:bCs/>
          <w:color w:val="000000"/>
          <w:lang w:val="es-ES" w:eastAsia="es-ES"/>
        </w:rPr>
        <w:t>:</w:t>
      </w:r>
      <w:r w:rsidRPr="00F6160B">
        <w:rPr>
          <w:rFonts w:ascii="Century Gothic" w:eastAsia="Times New Roman" w:hAnsi="Century Gothic" w:cs="Arial"/>
          <w:color w:val="000000"/>
          <w:lang w:val="es-ES" w:eastAsia="es-ES"/>
        </w:rPr>
        <w:t xml:space="preserve"> Un sistema de gestión de bases de datos relacional. Almacena y recupera los datos que la aplicación necesita. Es conocido por su fiabilidad y es ampliamente utilizado en la industria.</w:t>
      </w:r>
    </w:p>
    <w:p w14:paraId="22FAC0F8" w14:textId="77777777" w:rsidR="00BB2F16" w:rsidRDefault="00BB2F16" w:rsidP="00BB2F16">
      <w:pPr>
        <w:rPr>
          <w:rFonts w:ascii="Century Gothic" w:eastAsia="Times New Roman" w:hAnsi="Century Gothic" w:cs="Arial"/>
          <w:color w:val="000000"/>
          <w:lang w:eastAsia="es-ES"/>
        </w:rPr>
      </w:pPr>
      <w:r>
        <w:rPr>
          <w:rFonts w:ascii="Century Gothic" w:eastAsia="Times New Roman" w:hAnsi="Century Gothic" w:cs="Arial"/>
          <w:color w:val="000000"/>
          <w:lang w:eastAsia="es-ES"/>
        </w:rPr>
        <w:br w:type="page"/>
      </w:r>
    </w:p>
    <w:p w14:paraId="08C9B819" w14:textId="77777777" w:rsidR="00BB2F16" w:rsidRDefault="00BB2F16" w:rsidP="00BB2F16">
      <w:pPr>
        <w:pStyle w:val="Ttulo1"/>
        <w:numPr>
          <w:ilvl w:val="0"/>
          <w:numId w:val="12"/>
        </w:numPr>
        <w:ind w:left="567" w:hanging="578"/>
        <w:rPr>
          <w:rFonts w:eastAsiaTheme="minorHAnsi" w:cstheme="minorBidi"/>
          <w:b/>
          <w:bCs/>
          <w:color w:val="ED0000"/>
          <w:szCs w:val="32"/>
        </w:rPr>
      </w:pPr>
      <w:bookmarkStart w:id="22" w:name="_Toc162444535"/>
      <w:bookmarkStart w:id="23" w:name="_Toc162454419"/>
      <w:r>
        <w:rPr>
          <w:rFonts w:eastAsiaTheme="minorHAnsi" w:cstheme="minorBidi"/>
          <w:b/>
          <w:bCs/>
          <w:color w:val="ED0000"/>
          <w:szCs w:val="32"/>
        </w:rPr>
        <w:lastRenderedPageBreak/>
        <w:t>REQUERIMIENTOS PARA SU FUNCIONAMIENTO</w:t>
      </w:r>
      <w:bookmarkEnd w:id="22"/>
      <w:bookmarkEnd w:id="23"/>
    </w:p>
    <w:p w14:paraId="3DA84DEE" w14:textId="77777777" w:rsidR="00BB2F16" w:rsidRPr="008E5974" w:rsidRDefault="00BB2F16" w:rsidP="00BB2F16"/>
    <w:p w14:paraId="7CC27BCC" w14:textId="77777777" w:rsidR="00BB2F16" w:rsidRPr="00D30C6A" w:rsidRDefault="00BB2F16" w:rsidP="00BB2F16">
      <w:pPr>
        <w:pStyle w:val="Prrafodelista"/>
        <w:numPr>
          <w:ilvl w:val="1"/>
          <w:numId w:val="12"/>
        </w:numPr>
        <w:spacing w:after="0" w:line="276" w:lineRule="auto"/>
        <w:ind w:left="567" w:hanging="567"/>
        <w:jc w:val="both"/>
        <w:outlineLvl w:val="1"/>
        <w:rPr>
          <w:rFonts w:ascii="Century Gothic" w:eastAsia="Times New Roman" w:hAnsi="Century Gothic" w:cs="Arial"/>
          <w:color w:val="002060"/>
          <w:lang w:val="es-ES" w:eastAsia="es-ES"/>
        </w:rPr>
      </w:pPr>
      <w:bookmarkStart w:id="24" w:name="_Toc162444536"/>
      <w:bookmarkStart w:id="25" w:name="_Toc162454420"/>
      <w:r w:rsidRPr="00D30C6A">
        <w:rPr>
          <w:rFonts w:ascii="Century Gothic" w:eastAsia="Times New Roman" w:hAnsi="Century Gothic" w:cs="Arial"/>
          <w:b/>
          <w:bCs/>
          <w:color w:val="002060"/>
          <w:lang w:val="es-ES" w:eastAsia="es-ES"/>
        </w:rPr>
        <w:t>Servidores:</w:t>
      </w:r>
      <w:bookmarkEnd w:id="24"/>
      <w:bookmarkEnd w:id="25"/>
      <w:r w:rsidRPr="00D30C6A">
        <w:rPr>
          <w:rFonts w:ascii="Century Gothic" w:eastAsia="Times New Roman" w:hAnsi="Century Gothic" w:cs="Arial"/>
          <w:b/>
          <w:bCs/>
          <w:color w:val="002060"/>
          <w:lang w:val="es-ES" w:eastAsia="es-ES"/>
        </w:rPr>
        <w:t xml:space="preserve"> </w:t>
      </w:r>
    </w:p>
    <w:p w14:paraId="4C14473B" w14:textId="77777777" w:rsidR="00BB2F16" w:rsidRDefault="00BB2F16" w:rsidP="00BB2F16">
      <w:pPr>
        <w:rPr>
          <w:rFonts w:ascii="Century Gothic" w:eastAsia="Times New Roman" w:hAnsi="Century Gothic" w:cs="Arial"/>
          <w:color w:val="000000"/>
          <w:lang w:eastAsia="es-ES"/>
        </w:rPr>
      </w:pPr>
    </w:p>
    <w:p w14:paraId="40FD81AB" w14:textId="77777777" w:rsidR="00BB2F16" w:rsidRDefault="00BB2F16" w:rsidP="00BB2F16">
      <w:pPr>
        <w:pStyle w:val="Ttulo3"/>
        <w:ind w:firstLine="567"/>
        <w:rPr>
          <w:rFonts w:ascii="Century Gothic" w:hAnsi="Century Gothic" w:cs="Arial"/>
          <w:b/>
          <w:bCs/>
          <w:sz w:val="22"/>
          <w:szCs w:val="22"/>
        </w:rPr>
      </w:pPr>
      <w:bookmarkStart w:id="26" w:name="_Toc162444537"/>
      <w:bookmarkStart w:id="27" w:name="_Toc162454421"/>
      <w:r w:rsidRPr="008E5974">
        <w:rPr>
          <w:rFonts w:ascii="Century Gothic" w:hAnsi="Century Gothic" w:cs="Arial"/>
          <w:b/>
          <w:bCs/>
          <w:sz w:val="22"/>
          <w:szCs w:val="22"/>
        </w:rPr>
        <w:t>Hardware</w:t>
      </w:r>
      <w:bookmarkEnd w:id="26"/>
      <w:bookmarkEnd w:id="27"/>
    </w:p>
    <w:tbl>
      <w:tblPr>
        <w:tblStyle w:val="Tabladelista3-nfasis1"/>
        <w:tblW w:w="9086" w:type="dxa"/>
        <w:tblLook w:val="04A0" w:firstRow="1" w:lastRow="0" w:firstColumn="1" w:lastColumn="0" w:noHBand="0" w:noVBand="1"/>
      </w:tblPr>
      <w:tblGrid>
        <w:gridCol w:w="671"/>
        <w:gridCol w:w="1958"/>
        <w:gridCol w:w="3193"/>
        <w:gridCol w:w="3264"/>
      </w:tblGrid>
      <w:tr w:rsidR="00BB2F16" w:rsidRPr="00467AAD" w14:paraId="49A23B13" w14:textId="77777777" w:rsidTr="008F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86451CA" w14:textId="77777777" w:rsidR="00BB2F16" w:rsidRPr="00467AAD" w:rsidRDefault="00BB2F16" w:rsidP="008F1AEC">
            <w:pPr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Ítem</w:t>
            </w:r>
          </w:p>
        </w:tc>
        <w:tc>
          <w:tcPr>
            <w:tcW w:w="0" w:type="auto"/>
            <w:hideMark/>
          </w:tcPr>
          <w:p w14:paraId="1BA295F7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475FE791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Detalle</w:t>
            </w:r>
          </w:p>
        </w:tc>
        <w:tc>
          <w:tcPr>
            <w:tcW w:w="0" w:type="auto"/>
            <w:hideMark/>
          </w:tcPr>
          <w:p w14:paraId="4543806A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Observación</w:t>
            </w:r>
          </w:p>
        </w:tc>
      </w:tr>
      <w:tr w:rsidR="00BB2F16" w:rsidRPr="00467AAD" w14:paraId="7B92BDFD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11633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D7D9B9C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CPU</w:t>
            </w:r>
          </w:p>
        </w:tc>
        <w:tc>
          <w:tcPr>
            <w:tcW w:w="0" w:type="auto"/>
            <w:hideMark/>
          </w:tcPr>
          <w:p w14:paraId="36C79DE4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Procesador </w:t>
            </w:r>
            <w:proofErr w:type="spellStart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multi-core</w:t>
            </w:r>
            <w:proofErr w:type="spellEnd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 (por ejemplo, Intel i5/i7/i9, AMD Ryzen 5/7/9)</w:t>
            </w:r>
          </w:p>
        </w:tc>
        <w:tc>
          <w:tcPr>
            <w:tcW w:w="0" w:type="auto"/>
            <w:hideMark/>
          </w:tcPr>
          <w:p w14:paraId="23011516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Capacidad para manejar múltiples hilos y procesos simultáneamente</w:t>
            </w:r>
          </w:p>
        </w:tc>
      </w:tr>
      <w:tr w:rsidR="00BB2F16" w:rsidRPr="00467AAD" w14:paraId="68E59D3C" w14:textId="77777777" w:rsidTr="008F1AE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F7A50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66541C03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Memoria RAM</w:t>
            </w:r>
          </w:p>
        </w:tc>
        <w:tc>
          <w:tcPr>
            <w:tcW w:w="0" w:type="auto"/>
            <w:hideMark/>
          </w:tcPr>
          <w:p w14:paraId="43C38DD5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 GB a 16 GB RAM</w:t>
            </w:r>
          </w:p>
        </w:tc>
        <w:tc>
          <w:tcPr>
            <w:tcW w:w="0" w:type="auto"/>
            <w:hideMark/>
          </w:tcPr>
          <w:p w14:paraId="4025100D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Suficiente para ejecución eficiente de aplicaciones y servicios en paralelo</w:t>
            </w:r>
          </w:p>
        </w:tc>
      </w:tr>
      <w:tr w:rsidR="00BB2F16" w:rsidRPr="00467AAD" w14:paraId="1E60007A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DF0D2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69C82F4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Almacenamiento</w:t>
            </w:r>
          </w:p>
        </w:tc>
        <w:tc>
          <w:tcPr>
            <w:tcW w:w="0" w:type="auto"/>
            <w:hideMark/>
          </w:tcPr>
          <w:p w14:paraId="2D589C3D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SSD de 256 GB a 512 GB</w:t>
            </w:r>
          </w:p>
        </w:tc>
        <w:tc>
          <w:tcPr>
            <w:tcW w:w="0" w:type="auto"/>
            <w:hideMark/>
          </w:tcPr>
          <w:p w14:paraId="3B6EA295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Rápido acceso a datos y mejor rendimiento en operaciones I/O</w:t>
            </w:r>
          </w:p>
        </w:tc>
      </w:tr>
      <w:tr w:rsidR="00BB2F16" w:rsidRPr="00467AAD" w14:paraId="1CBB52F5" w14:textId="77777777" w:rsidTr="008F1AEC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F13B2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4BA38987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Sistema de Respaldo</w:t>
            </w:r>
          </w:p>
        </w:tc>
        <w:tc>
          <w:tcPr>
            <w:tcW w:w="0" w:type="auto"/>
            <w:hideMark/>
          </w:tcPr>
          <w:p w14:paraId="5BDFCF2A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Sistema RAID, unidades de respaldo externas</w:t>
            </w:r>
          </w:p>
        </w:tc>
        <w:tc>
          <w:tcPr>
            <w:tcW w:w="0" w:type="auto"/>
            <w:hideMark/>
          </w:tcPr>
          <w:p w14:paraId="341B7745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Para seguridad y respaldo de datos</w:t>
            </w:r>
          </w:p>
        </w:tc>
      </w:tr>
      <w:tr w:rsidR="00BB2F16" w:rsidRPr="00467AAD" w14:paraId="2CC832F1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A4004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5C26D070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Conectividad de Red</w:t>
            </w:r>
          </w:p>
        </w:tc>
        <w:tc>
          <w:tcPr>
            <w:tcW w:w="0" w:type="auto"/>
            <w:hideMark/>
          </w:tcPr>
          <w:p w14:paraId="5817439C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Adaptador Ethernet 1Gbps o superior</w:t>
            </w:r>
          </w:p>
        </w:tc>
        <w:tc>
          <w:tcPr>
            <w:tcW w:w="0" w:type="auto"/>
            <w:hideMark/>
          </w:tcPr>
          <w:p w14:paraId="0F89993B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Para una conexión de red rápida y estable</w:t>
            </w:r>
          </w:p>
        </w:tc>
      </w:tr>
      <w:tr w:rsidR="00BB2F16" w:rsidRPr="00467AAD" w14:paraId="78E4FDF2" w14:textId="77777777" w:rsidTr="008F1AEC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71E78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0438B00C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Fuente de Alimentación</w:t>
            </w:r>
          </w:p>
        </w:tc>
        <w:tc>
          <w:tcPr>
            <w:tcW w:w="0" w:type="auto"/>
            <w:hideMark/>
          </w:tcPr>
          <w:p w14:paraId="0DC676A8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Dependiendo del caso, con UPS (Sistema de Alimentación Ininterrumpida)</w:t>
            </w:r>
          </w:p>
        </w:tc>
        <w:tc>
          <w:tcPr>
            <w:tcW w:w="0" w:type="auto"/>
            <w:hideMark/>
          </w:tcPr>
          <w:p w14:paraId="11C2CAA6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Para protección contra interrupciones y fluctuaciones de energía</w:t>
            </w:r>
          </w:p>
        </w:tc>
      </w:tr>
    </w:tbl>
    <w:p w14:paraId="03EF1D3C" w14:textId="77777777" w:rsidR="00BB2F16" w:rsidRDefault="00BB2F16" w:rsidP="00BB2F16">
      <w:pPr>
        <w:pStyle w:val="Ttulo3"/>
        <w:ind w:firstLine="567"/>
        <w:rPr>
          <w:rFonts w:ascii="Century Gothic" w:hAnsi="Century Gothic" w:cs="Arial"/>
          <w:b/>
          <w:bCs/>
          <w:sz w:val="22"/>
          <w:szCs w:val="22"/>
        </w:rPr>
      </w:pPr>
      <w:bookmarkStart w:id="28" w:name="_Toc162444538"/>
      <w:bookmarkStart w:id="29" w:name="_Toc162454422"/>
      <w:r w:rsidRPr="008E5974">
        <w:rPr>
          <w:rFonts w:ascii="Century Gothic" w:hAnsi="Century Gothic" w:cs="Arial"/>
          <w:b/>
          <w:bCs/>
          <w:sz w:val="22"/>
          <w:szCs w:val="22"/>
        </w:rPr>
        <w:t>Software</w:t>
      </w:r>
      <w:bookmarkEnd w:id="28"/>
      <w:bookmarkEnd w:id="29"/>
    </w:p>
    <w:p w14:paraId="07414511" w14:textId="77777777" w:rsidR="00BB2F16" w:rsidRPr="00356714" w:rsidRDefault="00BB2F16" w:rsidP="00BB2F16"/>
    <w:tbl>
      <w:tblPr>
        <w:tblStyle w:val="Tabladelista3-nfasis1"/>
        <w:tblW w:w="9067" w:type="dxa"/>
        <w:tblLook w:val="04A0" w:firstRow="1" w:lastRow="0" w:firstColumn="1" w:lastColumn="0" w:noHBand="0" w:noVBand="1"/>
      </w:tblPr>
      <w:tblGrid>
        <w:gridCol w:w="698"/>
        <w:gridCol w:w="2763"/>
        <w:gridCol w:w="2531"/>
        <w:gridCol w:w="3075"/>
      </w:tblGrid>
      <w:tr w:rsidR="00BB2F16" w:rsidRPr="00467AAD" w14:paraId="04EA5C3B" w14:textId="77777777" w:rsidTr="008F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8" w:type="dxa"/>
          </w:tcPr>
          <w:p w14:paraId="6E034E7A" w14:textId="77777777" w:rsidR="00BB2F16" w:rsidRPr="00467AAD" w:rsidRDefault="00BB2F16" w:rsidP="008F1AEC">
            <w:pPr>
              <w:jc w:val="center"/>
              <w:rPr>
                <w:rFonts w:ascii="Century Gothic" w:eastAsia="Times New Roman" w:hAnsi="Century Gothic" w:cs="Arial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Ítem</w:t>
            </w:r>
          </w:p>
        </w:tc>
        <w:tc>
          <w:tcPr>
            <w:tcW w:w="2737" w:type="dxa"/>
          </w:tcPr>
          <w:p w14:paraId="0FE68C18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Descripción</w:t>
            </w:r>
          </w:p>
        </w:tc>
        <w:tc>
          <w:tcPr>
            <w:tcW w:w="2541" w:type="dxa"/>
          </w:tcPr>
          <w:p w14:paraId="1A992C3E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Detalle</w:t>
            </w:r>
          </w:p>
        </w:tc>
        <w:tc>
          <w:tcPr>
            <w:tcW w:w="3091" w:type="dxa"/>
          </w:tcPr>
          <w:p w14:paraId="014310DB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Observación</w:t>
            </w:r>
          </w:p>
        </w:tc>
      </w:tr>
      <w:tr w:rsidR="00BB2F16" w:rsidRPr="00467AAD" w14:paraId="79967FA6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0FF87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BB7B6F1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Sistema Operativo</w:t>
            </w:r>
          </w:p>
        </w:tc>
        <w:tc>
          <w:tcPr>
            <w:tcW w:w="2541" w:type="dxa"/>
            <w:hideMark/>
          </w:tcPr>
          <w:p w14:paraId="41F20E62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Linux (Ubuntu, CentOS, Debian, etc.)</w:t>
            </w:r>
          </w:p>
        </w:tc>
        <w:tc>
          <w:tcPr>
            <w:tcW w:w="3091" w:type="dxa"/>
            <w:hideMark/>
          </w:tcPr>
          <w:p w14:paraId="7E1EAB17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Estable, seguro y ampliamente soportado</w:t>
            </w:r>
          </w:p>
        </w:tc>
      </w:tr>
      <w:tr w:rsidR="00BB2F16" w:rsidRPr="00467AAD" w14:paraId="2AAB9408" w14:textId="77777777" w:rsidTr="008F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BEB88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67778D5B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Servidor de aplicaciones</w:t>
            </w:r>
          </w:p>
        </w:tc>
        <w:tc>
          <w:tcPr>
            <w:tcW w:w="2541" w:type="dxa"/>
            <w:hideMark/>
          </w:tcPr>
          <w:p w14:paraId="7076CACD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Node.js (v16)</w:t>
            </w:r>
          </w:p>
        </w:tc>
        <w:tc>
          <w:tcPr>
            <w:tcW w:w="3091" w:type="dxa"/>
            <w:hideMark/>
          </w:tcPr>
          <w:p w14:paraId="184F0626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Asegurarse de instalar la versión LTS más reciente de Node.js v16</w:t>
            </w:r>
          </w:p>
        </w:tc>
      </w:tr>
      <w:tr w:rsidR="00BB2F16" w:rsidRPr="00511F28" w14:paraId="154ACBBA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AC18A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BBF7B50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Gestor de Base de Datos</w:t>
            </w:r>
          </w:p>
        </w:tc>
        <w:tc>
          <w:tcPr>
            <w:tcW w:w="2541" w:type="dxa"/>
            <w:hideMark/>
          </w:tcPr>
          <w:p w14:paraId="1BEA7E09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MySQL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 5.0</w:t>
            </w:r>
          </w:p>
        </w:tc>
        <w:tc>
          <w:tcPr>
            <w:tcW w:w="3091" w:type="dxa"/>
            <w:hideMark/>
          </w:tcPr>
          <w:p w14:paraId="0DF1EE2C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Versión a elegir según compatibilidad y necesidades específicas</w:t>
            </w:r>
          </w:p>
        </w:tc>
      </w:tr>
      <w:tr w:rsidR="00BB2F16" w:rsidRPr="00467AAD" w14:paraId="091E5937" w14:textId="77777777" w:rsidTr="008F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66BD2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7133B8B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Servidor Web</w:t>
            </w:r>
          </w:p>
        </w:tc>
        <w:tc>
          <w:tcPr>
            <w:tcW w:w="2541" w:type="dxa"/>
            <w:hideMark/>
          </w:tcPr>
          <w:p w14:paraId="67E01ED5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proofErr w:type="spellStart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LiteSpeed</w:t>
            </w:r>
            <w:proofErr w:type="spellEnd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 Web Server</w:t>
            </w:r>
          </w:p>
        </w:tc>
        <w:tc>
          <w:tcPr>
            <w:tcW w:w="3091" w:type="dxa"/>
            <w:hideMark/>
          </w:tcPr>
          <w:p w14:paraId="1C0BBB54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Alta performance, eficiente en manejo de recursos</w:t>
            </w:r>
          </w:p>
        </w:tc>
      </w:tr>
      <w:tr w:rsidR="00BB2F16" w:rsidRPr="00467AAD" w14:paraId="44E00BD0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14255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046AAF4B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Herramientas de Desarrollo</w:t>
            </w:r>
          </w:p>
        </w:tc>
        <w:tc>
          <w:tcPr>
            <w:tcW w:w="2541" w:type="dxa"/>
            <w:hideMark/>
          </w:tcPr>
          <w:p w14:paraId="0BD37FD4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Git, </w:t>
            </w:r>
            <w:proofErr w:type="spellStart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npm</w:t>
            </w:r>
            <w:proofErr w:type="spellEnd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 (gestor de paquetes de Node.js), herramientas de depuración</w:t>
            </w:r>
          </w:p>
        </w:tc>
        <w:tc>
          <w:tcPr>
            <w:tcW w:w="3091" w:type="dxa"/>
            <w:hideMark/>
          </w:tcPr>
          <w:p w14:paraId="4BDBA89A" w14:textId="77777777" w:rsidR="00BB2F16" w:rsidRPr="00467AAD" w:rsidRDefault="00BB2F16" w:rsidP="008F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Para manejo de código fuente y dependencias</w:t>
            </w:r>
          </w:p>
        </w:tc>
      </w:tr>
      <w:tr w:rsidR="00BB2F16" w:rsidRPr="00467AAD" w14:paraId="5640F2A7" w14:textId="77777777" w:rsidTr="008F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20BAB" w14:textId="77777777" w:rsidR="00BB2F16" w:rsidRPr="00467AAD" w:rsidRDefault="00BB2F16" w:rsidP="008F1AEC">
            <w:pP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356714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34F6888C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Automatización de </w:t>
            </w:r>
            <w:proofErr w:type="spellStart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Backups</w:t>
            </w:r>
            <w:proofErr w:type="spellEnd"/>
          </w:p>
        </w:tc>
        <w:tc>
          <w:tcPr>
            <w:tcW w:w="2541" w:type="dxa"/>
            <w:hideMark/>
          </w:tcPr>
          <w:p w14:paraId="70E12C23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Scripts de respaldo automatizados, herramientas como </w:t>
            </w:r>
            <w:proofErr w:type="spellStart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rsync</w:t>
            </w:r>
            <w:proofErr w:type="spellEnd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, cron </w:t>
            </w:r>
            <w:proofErr w:type="spellStart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jobs</w:t>
            </w:r>
            <w:proofErr w:type="spellEnd"/>
          </w:p>
        </w:tc>
        <w:tc>
          <w:tcPr>
            <w:tcW w:w="3091" w:type="dxa"/>
            <w:hideMark/>
          </w:tcPr>
          <w:p w14:paraId="09672D49" w14:textId="77777777" w:rsidR="00BB2F16" w:rsidRPr="00467AAD" w:rsidRDefault="00BB2F16" w:rsidP="008F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Para garantizar la seguridad y recuperación d</w:t>
            </w:r>
          </w:p>
        </w:tc>
      </w:tr>
    </w:tbl>
    <w:p w14:paraId="14A9E629" w14:textId="77777777" w:rsidR="00BB2F16" w:rsidRPr="00356714" w:rsidRDefault="00BB2F16" w:rsidP="00BB2F16">
      <w:pPr>
        <w:pStyle w:val="Prrafodelista"/>
        <w:spacing w:after="0" w:line="276" w:lineRule="auto"/>
        <w:ind w:left="567"/>
        <w:jc w:val="both"/>
        <w:outlineLvl w:val="1"/>
        <w:rPr>
          <w:rFonts w:ascii="Century Gothic" w:eastAsia="Times New Roman" w:hAnsi="Century Gothic" w:cs="Arial"/>
          <w:color w:val="000000"/>
          <w:lang w:val="es-ES" w:eastAsia="es-ES"/>
        </w:rPr>
      </w:pPr>
      <w:bookmarkStart w:id="30" w:name="_Toc162444539"/>
    </w:p>
    <w:p w14:paraId="54EF5F2D" w14:textId="77777777" w:rsidR="00BB2F16" w:rsidRPr="00D30C6A" w:rsidRDefault="00BB2F16" w:rsidP="00BB2F16">
      <w:pPr>
        <w:pStyle w:val="Prrafodelista"/>
        <w:numPr>
          <w:ilvl w:val="1"/>
          <w:numId w:val="12"/>
        </w:numPr>
        <w:spacing w:after="0" w:line="276" w:lineRule="auto"/>
        <w:ind w:left="567" w:hanging="567"/>
        <w:jc w:val="both"/>
        <w:outlineLvl w:val="1"/>
        <w:rPr>
          <w:rFonts w:ascii="Century Gothic" w:eastAsia="Times New Roman" w:hAnsi="Century Gothic" w:cs="Arial"/>
          <w:b/>
          <w:bCs/>
          <w:color w:val="002060"/>
          <w:lang w:val="es-ES" w:eastAsia="es-ES"/>
        </w:rPr>
      </w:pPr>
      <w:bookmarkStart w:id="31" w:name="_Toc162454423"/>
      <w:r w:rsidRPr="00D30C6A">
        <w:rPr>
          <w:rFonts w:ascii="Century Gothic" w:eastAsia="Times New Roman" w:hAnsi="Century Gothic" w:cs="Arial"/>
          <w:b/>
          <w:bCs/>
          <w:color w:val="002060"/>
          <w:lang w:val="es-ES" w:eastAsia="es-ES"/>
        </w:rPr>
        <w:t>Cliente:</w:t>
      </w:r>
      <w:bookmarkEnd w:id="30"/>
      <w:bookmarkEnd w:id="31"/>
      <w:r w:rsidRPr="00D30C6A">
        <w:rPr>
          <w:rFonts w:ascii="Century Gothic" w:eastAsia="Times New Roman" w:hAnsi="Century Gothic" w:cs="Arial"/>
          <w:b/>
          <w:bCs/>
          <w:color w:val="002060"/>
          <w:lang w:val="es-ES" w:eastAsia="es-ES"/>
        </w:rPr>
        <w:t xml:space="preserve"> </w:t>
      </w:r>
    </w:p>
    <w:p w14:paraId="7E232898" w14:textId="77777777" w:rsidR="00BB2F16" w:rsidRPr="00467AAD" w:rsidRDefault="00BB2F16" w:rsidP="00BB2F16">
      <w:pPr>
        <w:pStyle w:val="Ttulo3"/>
        <w:ind w:firstLine="567"/>
        <w:rPr>
          <w:rFonts w:ascii="Century Gothic" w:hAnsi="Century Gothic" w:cs="Arial"/>
          <w:b/>
          <w:bCs/>
          <w:sz w:val="22"/>
          <w:szCs w:val="22"/>
        </w:rPr>
      </w:pPr>
      <w:bookmarkStart w:id="32" w:name="_Toc162444540"/>
      <w:bookmarkStart w:id="33" w:name="_Toc162454424"/>
      <w:r w:rsidRPr="00467AAD">
        <w:rPr>
          <w:rFonts w:ascii="Century Gothic" w:hAnsi="Century Gothic" w:cs="Arial"/>
          <w:b/>
          <w:bCs/>
          <w:sz w:val="22"/>
          <w:szCs w:val="22"/>
        </w:rPr>
        <w:t>Hardware para Cliente (Navegación Web)</w:t>
      </w:r>
      <w:bookmarkEnd w:id="32"/>
      <w:bookmarkEnd w:id="33"/>
    </w:p>
    <w:tbl>
      <w:tblPr>
        <w:tblStyle w:val="Tabladelista3-nfasis2"/>
        <w:tblW w:w="9192" w:type="dxa"/>
        <w:tblLook w:val="04A0" w:firstRow="1" w:lastRow="0" w:firstColumn="1" w:lastColumn="0" w:noHBand="0" w:noVBand="1"/>
      </w:tblPr>
      <w:tblGrid>
        <w:gridCol w:w="692"/>
        <w:gridCol w:w="1778"/>
        <w:gridCol w:w="3056"/>
        <w:gridCol w:w="3666"/>
      </w:tblGrid>
      <w:tr w:rsidR="00BB2F16" w:rsidRPr="00467AAD" w14:paraId="394078E6" w14:textId="77777777" w:rsidTr="008F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5D95AF6" w14:textId="77777777" w:rsidR="00BB2F16" w:rsidRPr="00467AAD" w:rsidRDefault="00BB2F16" w:rsidP="008F1AEC">
            <w:pPr>
              <w:jc w:val="center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Ítem</w:t>
            </w:r>
          </w:p>
        </w:tc>
        <w:tc>
          <w:tcPr>
            <w:tcW w:w="0" w:type="auto"/>
            <w:hideMark/>
          </w:tcPr>
          <w:p w14:paraId="1E836011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310937B4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Detalle</w:t>
            </w:r>
          </w:p>
        </w:tc>
        <w:tc>
          <w:tcPr>
            <w:tcW w:w="0" w:type="auto"/>
            <w:hideMark/>
          </w:tcPr>
          <w:p w14:paraId="49AAD1D3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Observación</w:t>
            </w:r>
          </w:p>
        </w:tc>
      </w:tr>
      <w:tr w:rsidR="00BB2F16" w:rsidRPr="00467AAD" w14:paraId="619C236B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AE2F2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491647D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CPU</w:t>
            </w:r>
          </w:p>
        </w:tc>
        <w:tc>
          <w:tcPr>
            <w:tcW w:w="0" w:type="auto"/>
            <w:hideMark/>
          </w:tcPr>
          <w:p w14:paraId="28C8CB94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Procesador Dual-Core o superior</w:t>
            </w:r>
          </w:p>
        </w:tc>
        <w:tc>
          <w:tcPr>
            <w:tcW w:w="0" w:type="auto"/>
            <w:hideMark/>
          </w:tcPr>
          <w:p w14:paraId="3A36C123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Adecuado para la multitarea básica</w:t>
            </w:r>
          </w:p>
        </w:tc>
      </w:tr>
      <w:tr w:rsidR="00BB2F16" w:rsidRPr="00467AAD" w14:paraId="7626922E" w14:textId="77777777" w:rsidTr="008F1AEC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7B98E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496655D3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Memoria RAM</w:t>
            </w:r>
          </w:p>
        </w:tc>
        <w:tc>
          <w:tcPr>
            <w:tcW w:w="0" w:type="auto"/>
            <w:hideMark/>
          </w:tcPr>
          <w:p w14:paraId="75F7664D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 GB a 8 GB RAM</w:t>
            </w:r>
          </w:p>
        </w:tc>
        <w:tc>
          <w:tcPr>
            <w:tcW w:w="0" w:type="auto"/>
            <w:hideMark/>
          </w:tcPr>
          <w:p w14:paraId="2F1C9255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Suficiente para navegación y aplicaciones básicas</w:t>
            </w:r>
          </w:p>
        </w:tc>
      </w:tr>
      <w:tr w:rsidR="00BB2F16" w:rsidRPr="00467AAD" w14:paraId="34B72B80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2DD9B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EBC568F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Almacenamiento</w:t>
            </w:r>
          </w:p>
        </w:tc>
        <w:tc>
          <w:tcPr>
            <w:tcW w:w="0" w:type="auto"/>
            <w:hideMark/>
          </w:tcPr>
          <w:p w14:paraId="6A5157DB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SSD de 128 GB a 256 GB</w:t>
            </w:r>
          </w:p>
        </w:tc>
        <w:tc>
          <w:tcPr>
            <w:tcW w:w="0" w:type="auto"/>
            <w:hideMark/>
          </w:tcPr>
          <w:p w14:paraId="4DA45755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Rápido acceso a datos y arranque del sistema</w:t>
            </w:r>
          </w:p>
        </w:tc>
      </w:tr>
      <w:tr w:rsidR="00BB2F16" w:rsidRPr="00467AAD" w14:paraId="19ED3EE6" w14:textId="77777777" w:rsidTr="008F1AE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C9C3F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8D3196A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Tarjeta Gráfica</w:t>
            </w:r>
          </w:p>
        </w:tc>
        <w:tc>
          <w:tcPr>
            <w:tcW w:w="0" w:type="auto"/>
            <w:hideMark/>
          </w:tcPr>
          <w:p w14:paraId="0582F385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Integrada (suficiente para navegación web)</w:t>
            </w:r>
          </w:p>
        </w:tc>
        <w:tc>
          <w:tcPr>
            <w:tcW w:w="0" w:type="auto"/>
            <w:hideMark/>
          </w:tcPr>
          <w:p w14:paraId="0BC4DA09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Para visualización básica y </w:t>
            </w:r>
            <w:proofErr w:type="spellStart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streaming</w:t>
            </w:r>
            <w:proofErr w:type="spellEnd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 xml:space="preserve"> de video</w:t>
            </w:r>
          </w:p>
        </w:tc>
      </w:tr>
      <w:tr w:rsidR="00BB2F16" w:rsidRPr="00467AAD" w14:paraId="4DB1D5A4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2B6CD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407BA79F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Pantalla</w:t>
            </w:r>
          </w:p>
        </w:tc>
        <w:tc>
          <w:tcPr>
            <w:tcW w:w="0" w:type="auto"/>
            <w:hideMark/>
          </w:tcPr>
          <w:p w14:paraId="62DA4DBC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Resolución mínima de 1024x768</w:t>
            </w:r>
          </w:p>
        </w:tc>
        <w:tc>
          <w:tcPr>
            <w:tcW w:w="0" w:type="auto"/>
            <w:hideMark/>
          </w:tcPr>
          <w:p w14:paraId="6BE5105E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Calidad adecuada para la mayoría de las tareas web</w:t>
            </w:r>
          </w:p>
        </w:tc>
      </w:tr>
      <w:tr w:rsidR="00BB2F16" w:rsidRPr="00467AAD" w14:paraId="4A500630" w14:textId="77777777" w:rsidTr="008F1AE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DD935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3D629DEC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Conectividad</w:t>
            </w:r>
          </w:p>
        </w:tc>
        <w:tc>
          <w:tcPr>
            <w:tcW w:w="0" w:type="auto"/>
            <w:hideMark/>
          </w:tcPr>
          <w:p w14:paraId="0B512E25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proofErr w:type="spellStart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Wi</w:t>
            </w:r>
            <w:proofErr w:type="spellEnd"/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-Fi o adaptador Ethernet</w:t>
            </w:r>
          </w:p>
        </w:tc>
        <w:tc>
          <w:tcPr>
            <w:tcW w:w="0" w:type="auto"/>
            <w:hideMark/>
          </w:tcPr>
          <w:p w14:paraId="4463F8E3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Para conexión a internet</w:t>
            </w:r>
          </w:p>
        </w:tc>
      </w:tr>
    </w:tbl>
    <w:p w14:paraId="7B0A4496" w14:textId="77777777" w:rsidR="00BB2F16" w:rsidRPr="00467AAD" w:rsidRDefault="00BB2F16" w:rsidP="00BB2F16">
      <w:pPr>
        <w:pStyle w:val="Ttulo3"/>
        <w:ind w:firstLine="567"/>
        <w:rPr>
          <w:rFonts w:ascii="Century Gothic" w:hAnsi="Century Gothic" w:cs="Arial"/>
          <w:b/>
          <w:bCs/>
          <w:sz w:val="22"/>
          <w:szCs w:val="22"/>
        </w:rPr>
      </w:pPr>
      <w:bookmarkStart w:id="34" w:name="_Toc162444541"/>
      <w:bookmarkStart w:id="35" w:name="_Toc162454425"/>
      <w:r w:rsidRPr="00467AAD">
        <w:rPr>
          <w:rFonts w:ascii="Century Gothic" w:hAnsi="Century Gothic" w:cs="Arial"/>
          <w:b/>
          <w:bCs/>
          <w:sz w:val="22"/>
          <w:szCs w:val="22"/>
        </w:rPr>
        <w:t>Software para Cliente (Navegación Web)</w:t>
      </w:r>
      <w:bookmarkEnd w:id="34"/>
      <w:bookmarkEnd w:id="35"/>
    </w:p>
    <w:tbl>
      <w:tblPr>
        <w:tblStyle w:val="Tabladelista3-nfasis2"/>
        <w:tblW w:w="9209" w:type="dxa"/>
        <w:tblLook w:val="04A0" w:firstRow="1" w:lastRow="0" w:firstColumn="1" w:lastColumn="0" w:noHBand="0" w:noVBand="1"/>
      </w:tblPr>
      <w:tblGrid>
        <w:gridCol w:w="692"/>
        <w:gridCol w:w="2267"/>
        <w:gridCol w:w="3916"/>
        <w:gridCol w:w="2334"/>
      </w:tblGrid>
      <w:tr w:rsidR="00BB2F16" w:rsidRPr="00A75C97" w14:paraId="74C2E6CF" w14:textId="77777777" w:rsidTr="008F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3F636F0" w14:textId="77777777" w:rsidR="00BB2F16" w:rsidRPr="00467AAD" w:rsidRDefault="00BB2F16" w:rsidP="008F1AEC">
            <w:pPr>
              <w:jc w:val="center"/>
              <w:rPr>
                <w:rFonts w:ascii="Century Gothic" w:eastAsia="Times New Roman" w:hAnsi="Century Gothic" w:cs="Arial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Ítem</w:t>
            </w:r>
          </w:p>
        </w:tc>
        <w:tc>
          <w:tcPr>
            <w:tcW w:w="0" w:type="auto"/>
            <w:hideMark/>
          </w:tcPr>
          <w:p w14:paraId="27A66630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35AB007A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Detalle</w:t>
            </w:r>
          </w:p>
        </w:tc>
        <w:tc>
          <w:tcPr>
            <w:tcW w:w="2334" w:type="dxa"/>
            <w:hideMark/>
          </w:tcPr>
          <w:p w14:paraId="7C3E1545" w14:textId="77777777" w:rsidR="00BB2F16" w:rsidRPr="00467AAD" w:rsidRDefault="00BB2F16" w:rsidP="008F1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val="es-ES" w:eastAsia="es-ES"/>
              </w:rPr>
            </w:pPr>
            <w:r w:rsidRPr="00467AAD">
              <w:rPr>
                <w:rFonts w:ascii="Century Gothic" w:eastAsia="Times New Roman" w:hAnsi="Century Gothic" w:cs="Arial"/>
                <w:lang w:val="es-ES" w:eastAsia="es-ES"/>
              </w:rPr>
              <w:t>Observación</w:t>
            </w:r>
          </w:p>
        </w:tc>
      </w:tr>
      <w:tr w:rsidR="00BB2F16" w:rsidRPr="00467AAD" w14:paraId="01D5FC85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D7F05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A9ECB58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Sistema Operativo</w:t>
            </w:r>
          </w:p>
        </w:tc>
        <w:tc>
          <w:tcPr>
            <w:tcW w:w="0" w:type="auto"/>
            <w:hideMark/>
          </w:tcPr>
          <w:p w14:paraId="28EBB16F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Windows, macOS, Linux (Ubuntu, Fedora, etc.)</w:t>
            </w:r>
          </w:p>
        </w:tc>
        <w:tc>
          <w:tcPr>
            <w:tcW w:w="2334" w:type="dxa"/>
            <w:hideMark/>
          </w:tcPr>
          <w:p w14:paraId="7502A738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Elegir según preferencia</w:t>
            </w:r>
          </w:p>
        </w:tc>
      </w:tr>
      <w:tr w:rsidR="00BB2F16" w:rsidRPr="00467AAD" w14:paraId="42ECB9FE" w14:textId="77777777" w:rsidTr="008F1AEC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52075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3BFAED71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Navegador Web</w:t>
            </w:r>
          </w:p>
        </w:tc>
        <w:tc>
          <w:tcPr>
            <w:tcW w:w="0" w:type="auto"/>
            <w:hideMark/>
          </w:tcPr>
          <w:p w14:paraId="2473D6B8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Google Chrome, Mozilla Firefox, Microsoft Edge, Safari</w:t>
            </w:r>
          </w:p>
        </w:tc>
        <w:tc>
          <w:tcPr>
            <w:tcW w:w="2334" w:type="dxa"/>
            <w:hideMark/>
          </w:tcPr>
          <w:p w14:paraId="0B0110C3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Actualizado y seguro</w:t>
            </w:r>
          </w:p>
        </w:tc>
      </w:tr>
      <w:tr w:rsidR="00BB2F16" w:rsidRPr="00467AAD" w14:paraId="787DADE4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8251C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3A462DC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Software de Oficina</w:t>
            </w:r>
          </w:p>
        </w:tc>
        <w:tc>
          <w:tcPr>
            <w:tcW w:w="0" w:type="auto"/>
            <w:hideMark/>
          </w:tcPr>
          <w:p w14:paraId="34717AE6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Microsoft Office, LibreOffice, Google Docs</w:t>
            </w:r>
          </w:p>
        </w:tc>
        <w:tc>
          <w:tcPr>
            <w:tcW w:w="2334" w:type="dxa"/>
            <w:hideMark/>
          </w:tcPr>
          <w:p w14:paraId="00848F64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Para tareas de oficina básicas</w:t>
            </w:r>
          </w:p>
        </w:tc>
      </w:tr>
      <w:tr w:rsidR="00BB2F16" w:rsidRPr="00467AAD" w14:paraId="7A4BA2D5" w14:textId="77777777" w:rsidTr="008F1AEC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4F75F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012B9F8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Herramientas de Seguridad</w:t>
            </w:r>
          </w:p>
        </w:tc>
        <w:tc>
          <w:tcPr>
            <w:tcW w:w="0" w:type="auto"/>
            <w:hideMark/>
          </w:tcPr>
          <w:p w14:paraId="197563B8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Antivirus, Anti-Malware</w:t>
            </w:r>
          </w:p>
        </w:tc>
        <w:tc>
          <w:tcPr>
            <w:tcW w:w="2334" w:type="dxa"/>
            <w:hideMark/>
          </w:tcPr>
          <w:p w14:paraId="477F50CD" w14:textId="77777777" w:rsidR="00BB2F16" w:rsidRPr="00467AAD" w:rsidRDefault="00BB2F16" w:rsidP="008F1AEC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Protección contra amenazas</w:t>
            </w:r>
          </w:p>
        </w:tc>
      </w:tr>
      <w:tr w:rsidR="00BB2F16" w:rsidRPr="00467AAD" w14:paraId="410C1DB1" w14:textId="77777777" w:rsidTr="008F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2C7D4" w14:textId="77777777" w:rsidR="00BB2F16" w:rsidRPr="00467AAD" w:rsidRDefault="00BB2F16" w:rsidP="008F1AEC">
            <w:pPr>
              <w:shd w:val="clear" w:color="auto" w:fill="FFFFFF" w:themeFill="background1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5FA8F2FF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Software de Comunicación</w:t>
            </w:r>
          </w:p>
        </w:tc>
        <w:tc>
          <w:tcPr>
            <w:tcW w:w="0" w:type="auto"/>
            <w:hideMark/>
          </w:tcPr>
          <w:p w14:paraId="6F7EF873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Clientes de correo, aplicaciones de mensajería instantánea</w:t>
            </w:r>
          </w:p>
        </w:tc>
        <w:tc>
          <w:tcPr>
            <w:tcW w:w="2334" w:type="dxa"/>
            <w:hideMark/>
          </w:tcPr>
          <w:p w14:paraId="750E4F7B" w14:textId="77777777" w:rsidR="00BB2F16" w:rsidRPr="00467AAD" w:rsidRDefault="00BB2F16" w:rsidP="008F1AEC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67AAD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Para comunicaciones diarias</w:t>
            </w:r>
          </w:p>
        </w:tc>
      </w:tr>
    </w:tbl>
    <w:p w14:paraId="2C9F2DC8" w14:textId="77777777" w:rsidR="00BB2F16" w:rsidRPr="001C02E8" w:rsidRDefault="00BB2F16" w:rsidP="00BB2F16">
      <w:pPr>
        <w:spacing w:after="0" w:line="276" w:lineRule="auto"/>
        <w:jc w:val="both"/>
        <w:rPr>
          <w:rFonts w:ascii="Century Gothic" w:eastAsia="Arial" w:hAnsi="Century Gothic" w:cs="Arial"/>
          <w:highlight w:val="white"/>
        </w:rPr>
      </w:pPr>
    </w:p>
    <w:sectPr w:rsidR="00BB2F16" w:rsidRPr="001C02E8">
      <w:headerReference w:type="default" r:id="rId9"/>
      <w:pgSz w:w="12240" w:h="15840"/>
      <w:pgMar w:top="1417" w:right="1700" w:bottom="1417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2FA1" w14:textId="77777777" w:rsidR="00315A4A" w:rsidRDefault="00315A4A" w:rsidP="001C02E8">
      <w:pPr>
        <w:spacing w:after="0" w:line="240" w:lineRule="auto"/>
      </w:pPr>
      <w:r>
        <w:separator/>
      </w:r>
    </w:p>
  </w:endnote>
  <w:endnote w:type="continuationSeparator" w:id="0">
    <w:p w14:paraId="4D0F9118" w14:textId="77777777" w:rsidR="00315A4A" w:rsidRDefault="00315A4A" w:rsidP="001C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lay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C263" w14:textId="77777777" w:rsidR="00315A4A" w:rsidRDefault="00315A4A" w:rsidP="001C02E8">
      <w:pPr>
        <w:spacing w:after="0" w:line="240" w:lineRule="auto"/>
      </w:pPr>
      <w:r>
        <w:separator/>
      </w:r>
    </w:p>
  </w:footnote>
  <w:footnote w:type="continuationSeparator" w:id="0">
    <w:p w14:paraId="0C9A8801" w14:textId="77777777" w:rsidR="00315A4A" w:rsidRDefault="00315A4A" w:rsidP="001C0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D189" w14:textId="698E5AB4" w:rsidR="001C02E8" w:rsidRDefault="00961F79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153A8AA1" wp14:editId="37BCF566">
          <wp:simplePos x="0" y="0"/>
          <wp:positionH relativeFrom="column">
            <wp:posOffset>-567559</wp:posOffset>
          </wp:positionH>
          <wp:positionV relativeFrom="paragraph">
            <wp:posOffset>-331711</wp:posOffset>
          </wp:positionV>
          <wp:extent cx="2179674" cy="664985"/>
          <wp:effectExtent l="0" t="0" r="0" b="0"/>
          <wp:wrapNone/>
          <wp:docPr id="1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9674" cy="664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FDC"/>
    <w:multiLevelType w:val="multilevel"/>
    <w:tmpl w:val="59F0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16853"/>
    <w:multiLevelType w:val="hybridMultilevel"/>
    <w:tmpl w:val="F9D4E0D2"/>
    <w:lvl w:ilvl="0" w:tplc="280A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 w15:restartNumberingAfterBreak="0">
    <w:nsid w:val="121E4D46"/>
    <w:multiLevelType w:val="multilevel"/>
    <w:tmpl w:val="8E6C52DE"/>
    <w:lvl w:ilvl="0">
      <w:start w:val="1"/>
      <w:numFmt w:val="bullet"/>
      <w:lvlText w:val="➢"/>
      <w:lvlJc w:val="left"/>
      <w:pPr>
        <w:ind w:left="75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2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90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97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04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11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18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26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3320" w:hanging="360"/>
      </w:pPr>
      <w:rPr>
        <w:u w:val="none"/>
      </w:rPr>
    </w:lvl>
  </w:abstractNum>
  <w:abstractNum w:abstractNumId="3" w15:restartNumberingAfterBreak="0">
    <w:nsid w:val="18A35D02"/>
    <w:multiLevelType w:val="multilevel"/>
    <w:tmpl w:val="9D5C39EC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4" w15:restartNumberingAfterBreak="0">
    <w:nsid w:val="22D03B6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4C2210"/>
    <w:multiLevelType w:val="multilevel"/>
    <w:tmpl w:val="E9B09800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6" w15:restartNumberingAfterBreak="0">
    <w:nsid w:val="30F97F4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1B1170"/>
    <w:multiLevelType w:val="hybridMultilevel"/>
    <w:tmpl w:val="37B81A52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3C2526A"/>
    <w:multiLevelType w:val="multilevel"/>
    <w:tmpl w:val="EC3EBD5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46445198"/>
    <w:multiLevelType w:val="multilevel"/>
    <w:tmpl w:val="0B2840A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48B6260E"/>
    <w:multiLevelType w:val="multilevel"/>
    <w:tmpl w:val="2AD4776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B9D1650"/>
    <w:multiLevelType w:val="multilevel"/>
    <w:tmpl w:val="46BAC53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4CD96377"/>
    <w:multiLevelType w:val="multilevel"/>
    <w:tmpl w:val="2B780B2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10202DF"/>
    <w:multiLevelType w:val="multilevel"/>
    <w:tmpl w:val="BD80894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5C224387"/>
    <w:multiLevelType w:val="multilevel"/>
    <w:tmpl w:val="8F54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6020D7"/>
    <w:multiLevelType w:val="multilevel"/>
    <w:tmpl w:val="03E2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154B5"/>
    <w:multiLevelType w:val="multilevel"/>
    <w:tmpl w:val="28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9"/>
  </w:num>
  <w:num w:numId="6">
    <w:abstractNumId w:val="11"/>
  </w:num>
  <w:num w:numId="7">
    <w:abstractNumId w:val="12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0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873"/>
    <w:rsid w:val="00102189"/>
    <w:rsid w:val="001C02E8"/>
    <w:rsid w:val="001E39EF"/>
    <w:rsid w:val="002A571B"/>
    <w:rsid w:val="00315A4A"/>
    <w:rsid w:val="00961F79"/>
    <w:rsid w:val="00BB2F16"/>
    <w:rsid w:val="00BF62AA"/>
    <w:rsid w:val="00E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316A3"/>
  <w15:docId w15:val="{0429BD34-5EAC-44DC-B64F-CD5150CC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1F79"/>
    <w:pPr>
      <w:keepNext/>
      <w:keepLines/>
      <w:spacing w:before="360" w:after="80"/>
      <w:outlineLvl w:val="0"/>
    </w:pPr>
    <w:rPr>
      <w:rFonts w:ascii="Century Gothic" w:eastAsia="Play" w:hAnsi="Century Gothic" w:cs="Play"/>
      <w:color w:val="FF0000"/>
      <w:sz w:val="32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961F79"/>
    <w:pPr>
      <w:keepNext/>
      <w:keepLines/>
      <w:spacing w:before="160" w:after="80"/>
      <w:outlineLvl w:val="1"/>
    </w:pPr>
    <w:rPr>
      <w:rFonts w:ascii="Century Gothic" w:eastAsia="Play" w:hAnsi="Century Gothic" w:cs="Play"/>
      <w:b/>
      <w:color w:val="0F4761"/>
      <w:sz w:val="24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autoRedefine/>
    <w:uiPriority w:val="11"/>
    <w:qFormat/>
    <w:rsid w:val="00961F79"/>
    <w:rPr>
      <w:rFonts w:ascii="Century Gothic" w:hAnsi="Century Gothic"/>
      <w:color w:val="000000" w:themeColor="text1"/>
      <w:sz w:val="24"/>
      <w:szCs w:val="28"/>
    </w:rPr>
  </w:style>
  <w:style w:type="paragraph" w:styleId="Prrafodelista">
    <w:name w:val="List Paragraph"/>
    <w:basedOn w:val="Normal"/>
    <w:uiPriority w:val="34"/>
    <w:qFormat/>
    <w:rsid w:val="001C02E8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61F79"/>
    <w:rPr>
      <w:rFonts w:ascii="Century Gothic" w:eastAsia="Play" w:hAnsi="Century Gothic" w:cs="Play"/>
      <w:color w:val="FF0000"/>
      <w:sz w:val="32"/>
      <w:szCs w:val="40"/>
    </w:rPr>
  </w:style>
  <w:style w:type="paragraph" w:styleId="Encabezado">
    <w:name w:val="header"/>
    <w:basedOn w:val="Normal"/>
    <w:link w:val="EncabezadoCar"/>
    <w:uiPriority w:val="99"/>
    <w:unhideWhenUsed/>
    <w:rsid w:val="001C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2E8"/>
  </w:style>
  <w:style w:type="paragraph" w:styleId="Piedepgina">
    <w:name w:val="footer"/>
    <w:basedOn w:val="Normal"/>
    <w:link w:val="PiedepginaCar"/>
    <w:uiPriority w:val="99"/>
    <w:unhideWhenUsed/>
    <w:rsid w:val="001C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2E8"/>
  </w:style>
  <w:style w:type="paragraph" w:styleId="TtuloTDC">
    <w:name w:val="TOC Heading"/>
    <w:basedOn w:val="Ttulo1"/>
    <w:next w:val="Normal"/>
    <w:uiPriority w:val="39"/>
    <w:unhideWhenUsed/>
    <w:qFormat/>
    <w:rsid w:val="00961F79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61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1F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1F79"/>
    <w:rPr>
      <w:color w:val="0000FF" w:themeColor="hyperlink"/>
      <w:u w:val="single"/>
    </w:rPr>
  </w:style>
  <w:style w:type="table" w:styleId="Tabladelista3-nfasis2">
    <w:name w:val="List Table 3 Accent 2"/>
    <w:basedOn w:val="Tablanormal"/>
    <w:uiPriority w:val="48"/>
    <w:rsid w:val="00BB2F16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BB2F16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BB2F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752F7FC5-3EF2-46BC-A660-FB0A1265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4270</Words>
  <Characters>23489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HERRERAS GAVILAN</dc:creator>
  <cp:lastModifiedBy>ALEXIS HERRERAS GAVILAN</cp:lastModifiedBy>
  <cp:revision>2</cp:revision>
  <cp:lastPrinted>2024-03-27T22:57:00Z</cp:lastPrinted>
  <dcterms:created xsi:type="dcterms:W3CDTF">2024-03-27T22:58:00Z</dcterms:created>
  <dcterms:modified xsi:type="dcterms:W3CDTF">2024-03-27T22:58:00Z</dcterms:modified>
</cp:coreProperties>
</file>