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1A4" w:rsidRDefault="007171A4" w:rsidP="007171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CE0102" w:rsidTr="00CE0102">
        <w:trPr>
          <w:trHeight w:val="1602"/>
        </w:trPr>
        <w:tc>
          <w:tcPr>
            <w:tcW w:w="5322" w:type="dxa"/>
            <w:tcBorders>
              <w:top w:val="nil"/>
              <w:left w:val="nil"/>
              <w:bottom w:val="nil"/>
              <w:right w:val="nil"/>
            </w:tcBorders>
          </w:tcPr>
          <w:p w:rsidR="00CE0102" w:rsidRPr="0049679A" w:rsidRDefault="00CE0102" w:rsidP="00C54FC7">
            <w:pPr>
              <w:rPr>
                <w:rFonts w:ascii="Arial" w:hAnsi="Arial" w:cs="Arial"/>
                <w:color w:val="9E201F"/>
                <w:sz w:val="44"/>
                <w:szCs w:val="48"/>
              </w:rPr>
            </w:pPr>
            <w:r w:rsidRPr="0049679A">
              <w:rPr>
                <w:rFonts w:ascii="Arial" w:hAnsi="Arial" w:cs="Arial"/>
                <w:color w:val="9E201F"/>
                <w:sz w:val="44"/>
                <w:szCs w:val="48"/>
              </w:rPr>
              <w:t xml:space="preserve">Wireshark Lab: </w:t>
            </w:r>
          </w:p>
          <w:p w:rsidR="00CE0102" w:rsidRPr="0049679A" w:rsidRDefault="00CE0102" w:rsidP="00C54FC7">
            <w:pPr>
              <w:rPr>
                <w:rFonts w:ascii="Arial" w:hAnsi="Arial" w:cs="Arial"/>
                <w:color w:val="9E201F"/>
                <w:sz w:val="44"/>
                <w:szCs w:val="40"/>
              </w:rPr>
            </w:pPr>
            <w:r>
              <w:rPr>
                <w:rFonts w:ascii="Arial" w:hAnsi="Arial" w:cs="Arial"/>
                <w:color w:val="9E201F"/>
                <w:sz w:val="44"/>
                <w:szCs w:val="48"/>
              </w:rPr>
              <w:t>HTTP</w:t>
            </w:r>
            <w:r w:rsidRPr="0049679A">
              <w:rPr>
                <w:rFonts w:ascii="Arial" w:hAnsi="Arial" w:cs="Arial"/>
                <w:color w:val="9E201F"/>
                <w:sz w:val="44"/>
                <w:szCs w:val="40"/>
              </w:rPr>
              <w:t xml:space="preserve"> </w:t>
            </w:r>
            <w:r w:rsidRPr="0049679A">
              <w:rPr>
                <w:rFonts w:ascii="Arial" w:hAnsi="Arial" w:cs="Arial"/>
                <w:color w:val="9E201F"/>
                <w:sz w:val="32"/>
                <w:szCs w:val="32"/>
              </w:rPr>
              <w:t>v8.0</w:t>
            </w:r>
          </w:p>
          <w:p w:rsidR="00CE0102" w:rsidRDefault="00CE0102" w:rsidP="00C54FC7"/>
          <w:p w:rsidR="00CE0102" w:rsidRDefault="00CE0102" w:rsidP="00C54FC7">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rsidR="00CE0102" w:rsidRDefault="00CE0102" w:rsidP="00C54FC7">
            <w:pPr>
              <w:rPr>
                <w:i/>
                <w:sz w:val="20"/>
                <w:szCs w:val="20"/>
              </w:rPr>
            </w:pPr>
          </w:p>
          <w:p w:rsidR="00CE0102" w:rsidRDefault="00CE0102" w:rsidP="00C54FC7">
            <w:pPr>
              <w:rPr>
                <w:i/>
                <w:sz w:val="20"/>
                <w:szCs w:val="20"/>
              </w:rPr>
            </w:pPr>
          </w:p>
          <w:p w:rsidR="00CE0102" w:rsidRPr="00492B5C" w:rsidRDefault="00CE0102" w:rsidP="00C54FC7">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rsidR="00CE0102" w:rsidRDefault="00CE0102" w:rsidP="00C54FC7">
            <w:pPr>
              <w:jc w:val="center"/>
            </w:pPr>
          </w:p>
          <w:p w:rsidR="00CE0102" w:rsidRPr="00EA7828" w:rsidRDefault="00CE0102" w:rsidP="00C54FC7">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rsidR="00CE0102" w:rsidRDefault="00ED7D78" w:rsidP="00C54FC7">
            <w:pPr>
              <w:jc w:val="center"/>
              <w:rPr>
                <w:i/>
                <w:sz w:val="20"/>
                <w:szCs w:val="20"/>
              </w:rPr>
            </w:pPr>
            <w:r w:rsidRPr="00C54FC7">
              <w:rPr>
                <w:i/>
                <w:noProof/>
                <w:sz w:val="20"/>
                <w:szCs w:val="20"/>
                <w:lang w:val="en-GB" w:eastAsia="en-GB"/>
              </w:rPr>
              <w:drawing>
                <wp:inline distT="0" distB="0" distL="0" distR="0">
                  <wp:extent cx="1645920" cy="2057400"/>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2057400"/>
                          </a:xfrm>
                          <a:prstGeom prst="rect">
                            <a:avLst/>
                          </a:prstGeom>
                          <a:noFill/>
                          <a:ln>
                            <a:noFill/>
                          </a:ln>
                        </pic:spPr>
                      </pic:pic>
                    </a:graphicData>
                  </a:graphic>
                </wp:inline>
              </w:drawing>
            </w:r>
          </w:p>
        </w:tc>
      </w:tr>
    </w:tbl>
    <w:p w:rsidR="007171A4" w:rsidRDefault="007171A4" w:rsidP="007171A4">
      <w:pPr>
        <w:pBdr>
          <w:bottom w:val="single" w:sz="6" w:space="1" w:color="auto"/>
        </w:pBdr>
      </w:pPr>
    </w:p>
    <w:p w:rsidR="007171A4" w:rsidRDefault="007171A4" w:rsidP="007171A4"/>
    <w:p w:rsidR="007B4E31" w:rsidRDefault="007B4E31">
      <w:pPr>
        <w:rPr>
          <w:rFonts w:ascii="Arial" w:hAnsi="Arial" w:cs="Arial"/>
          <w:sz w:val="40"/>
          <w:szCs w:val="40"/>
        </w:rPr>
      </w:pPr>
    </w:p>
    <w:p w:rsidR="00847B9C" w:rsidRDefault="005B6D82">
      <w:r>
        <w:t>FILL IN THE ANSWERS TO THE QUESTIONS 1 TO 10 AND 11-14 IF YOU HAVE TIME. ALSO HAND UP A PDF FILE WITH THE HTTP FRAMES YOU CAPTURED HIGHLIGHTING THE RELEVANT INFORMATION FOR EACH ANSWER.</w:t>
      </w:r>
    </w:p>
    <w:p w:rsidR="00847B9C" w:rsidRDefault="00847B9C"/>
    <w:p w:rsidR="000456C7" w:rsidRDefault="000456C7">
      <w:pPr>
        <w:rPr>
          <w:rFonts w:ascii="Arial" w:hAnsi="Arial" w:cs="Arial"/>
          <w:sz w:val="28"/>
          <w:szCs w:val="28"/>
        </w:rPr>
      </w:pPr>
      <w:r>
        <w:rPr>
          <w:rFonts w:ascii="Arial" w:hAnsi="Arial" w:cs="Arial"/>
          <w:sz w:val="28"/>
          <w:szCs w:val="28"/>
        </w:rPr>
        <w:t>1. The Basic HTTP GET/response interaction</w:t>
      </w:r>
    </w:p>
    <w:p w:rsidR="000456C7" w:rsidRDefault="000456C7"/>
    <w:p w:rsidR="000456C7" w:rsidRDefault="000456C7">
      <w:r>
        <w:t xml:space="preserve">By looking at the information in the HTTP GET and response messages, answer the following questions.  When answering the following questions, you should print out the GET and response messages (see the introductory Wireshark lab for an explanation of how to do this) and indicate where in the message you’ve found the information that answers the following questions. </w:t>
      </w:r>
      <w:r w:rsidR="007B4E31">
        <w:t xml:space="preserve">When you hand in your assignment, annotate the output so that it’s clear where in the output you’re getting the information for your answer (e.g., for our classes, we ask that students markup paper copies with a pen, or annotate </w:t>
      </w:r>
      <w:r w:rsidR="00E9598B">
        <w:t>electronic copies with text in a colored font).</w:t>
      </w:r>
    </w:p>
    <w:p w:rsidR="005B6D82" w:rsidRDefault="005B6D82"/>
    <w:p w:rsidR="000456C7" w:rsidRDefault="000456C7">
      <w:pPr>
        <w:numPr>
          <w:ilvl w:val="0"/>
          <w:numId w:val="3"/>
        </w:numPr>
      </w:pPr>
      <w:r>
        <w:t>Is your browser running HTTP version 1.0 or 1.1?  What version of HTTP is the server running?</w:t>
      </w:r>
    </w:p>
    <w:p w:rsidR="00F733BF" w:rsidRDefault="00F733BF" w:rsidP="00F733BF">
      <w:pPr>
        <w:ind w:left="720"/>
      </w:pPr>
    </w:p>
    <w:p w:rsidR="00F733BF" w:rsidRPr="00F733BF" w:rsidRDefault="00F35328" w:rsidP="00F733BF">
      <w:pPr>
        <w:ind w:left="720"/>
        <w:rPr>
          <w:color w:val="5B9BD5" w:themeColor="accent1"/>
        </w:rPr>
      </w:pPr>
      <w:r>
        <w:rPr>
          <w:color w:val="5B9BD5" w:themeColor="accent1"/>
        </w:rPr>
        <w:t xml:space="preserve">                                                                                  </w:t>
      </w:r>
      <w:r w:rsidR="00F733BF">
        <w:rPr>
          <w:color w:val="5B9BD5" w:themeColor="accent1"/>
        </w:rPr>
        <w:t>It is running version 1.1</w:t>
      </w:r>
    </w:p>
    <w:p w:rsidR="005B6D82" w:rsidRDefault="005B6D82" w:rsidP="005B6D82">
      <w:pPr>
        <w:ind w:left="720"/>
      </w:pPr>
    </w:p>
    <w:p w:rsidR="005B6D82" w:rsidRDefault="005B6D82" w:rsidP="005B6D82">
      <w:pPr>
        <w:ind w:left="720"/>
      </w:pPr>
    </w:p>
    <w:p w:rsidR="000456C7" w:rsidRDefault="000456C7">
      <w:pPr>
        <w:numPr>
          <w:ilvl w:val="0"/>
          <w:numId w:val="3"/>
        </w:numPr>
      </w:pPr>
      <w:r>
        <w:t>What languages (if any) does your browser indicate that it can accept to the server?</w:t>
      </w:r>
    </w:p>
    <w:p w:rsidR="005B6D82" w:rsidRDefault="00F733BF" w:rsidP="005B6D82">
      <w:r>
        <w:t xml:space="preserve">            </w:t>
      </w:r>
    </w:p>
    <w:p w:rsidR="005B6D82" w:rsidRPr="00EF3E55" w:rsidRDefault="00F35328" w:rsidP="00F35328">
      <w:pPr>
        <w:rPr>
          <w:color w:val="5B9BD5" w:themeColor="accent1"/>
        </w:rPr>
      </w:pPr>
      <w:r>
        <w:rPr>
          <w:color w:val="5B9BD5" w:themeColor="accent1"/>
        </w:rPr>
        <w:t xml:space="preserve">                                                                                   </w:t>
      </w:r>
      <w:r w:rsidR="00EF3E55">
        <w:rPr>
          <w:color w:val="5B9BD5" w:themeColor="accent1"/>
        </w:rPr>
        <w:t>It accepts English-US and English</w:t>
      </w:r>
    </w:p>
    <w:p w:rsidR="000456C7" w:rsidRDefault="000456C7">
      <w:pPr>
        <w:numPr>
          <w:ilvl w:val="0"/>
          <w:numId w:val="3"/>
        </w:numPr>
      </w:pPr>
      <w:r>
        <w:lastRenderedPageBreak/>
        <w:t>What is the IP address of your computer?  Of the gaia.cs.umass.edu server?</w:t>
      </w:r>
    </w:p>
    <w:p w:rsidR="00F733BF" w:rsidRDefault="00F733BF" w:rsidP="00F733BF">
      <w:pPr>
        <w:ind w:left="720"/>
      </w:pPr>
    </w:p>
    <w:p w:rsidR="00F733BF" w:rsidRDefault="00F35328" w:rsidP="00F733BF">
      <w:pPr>
        <w:ind w:left="720"/>
        <w:rPr>
          <w:color w:val="5B9BD5" w:themeColor="accent1"/>
        </w:rPr>
      </w:pPr>
      <w:r>
        <w:rPr>
          <w:color w:val="5B9BD5" w:themeColor="accent1"/>
        </w:rPr>
        <w:t xml:space="preserve">                                                                               </w:t>
      </w:r>
      <w:r w:rsidR="00F733BF">
        <w:rPr>
          <w:color w:val="5B9BD5" w:themeColor="accent1"/>
        </w:rPr>
        <w:t xml:space="preserve">My computer = </w:t>
      </w:r>
      <w:r w:rsidR="00EF3E55">
        <w:rPr>
          <w:color w:val="5B9BD5" w:themeColor="accent1"/>
        </w:rPr>
        <w:t>128.119.245.12</w:t>
      </w:r>
    </w:p>
    <w:p w:rsidR="00F733BF" w:rsidRPr="00F733BF" w:rsidRDefault="00F35328" w:rsidP="00F733BF">
      <w:pPr>
        <w:ind w:left="720"/>
        <w:rPr>
          <w:color w:val="5B9BD5" w:themeColor="accent1"/>
        </w:rPr>
      </w:pPr>
      <w:r>
        <w:rPr>
          <w:color w:val="5B9BD5" w:themeColor="accent1"/>
        </w:rPr>
        <w:t xml:space="preserve">                                                              </w:t>
      </w:r>
      <w:r w:rsidR="00EF3E55">
        <w:rPr>
          <w:color w:val="5B9BD5" w:themeColor="accent1"/>
        </w:rPr>
        <w:t>G</w:t>
      </w:r>
      <w:r w:rsidR="00F733BF">
        <w:rPr>
          <w:color w:val="5B9BD5" w:themeColor="accent1"/>
        </w:rPr>
        <w:t>aia</w:t>
      </w:r>
      <w:r w:rsidR="00EF3E55">
        <w:rPr>
          <w:color w:val="5B9BD5" w:themeColor="accent1"/>
        </w:rPr>
        <w:t>.cs.umass.edu server = 10.100.106.170</w:t>
      </w:r>
    </w:p>
    <w:p w:rsidR="005B6D82" w:rsidRDefault="005B6D82" w:rsidP="005B6D82">
      <w:pPr>
        <w:ind w:left="720"/>
      </w:pPr>
    </w:p>
    <w:p w:rsidR="005B6D82" w:rsidRDefault="005B6D82" w:rsidP="005B6D82">
      <w:pPr>
        <w:ind w:left="720"/>
      </w:pPr>
    </w:p>
    <w:p w:rsidR="000456C7" w:rsidRDefault="000456C7">
      <w:pPr>
        <w:numPr>
          <w:ilvl w:val="0"/>
          <w:numId w:val="3"/>
        </w:numPr>
      </w:pPr>
      <w:r>
        <w:t>What is the status code returned from the server to your browser?</w:t>
      </w:r>
    </w:p>
    <w:p w:rsidR="005B6D82" w:rsidRPr="00695A6D" w:rsidRDefault="00F35328" w:rsidP="005B6D82">
      <w:pPr>
        <w:ind w:left="720"/>
        <w:rPr>
          <w:color w:val="5B9BD5" w:themeColor="accent1"/>
        </w:rPr>
      </w:pPr>
      <w:r>
        <w:rPr>
          <w:color w:val="5B9BD5" w:themeColor="accent1"/>
        </w:rPr>
        <w:t xml:space="preserve">                                                                                     </w:t>
      </w:r>
      <w:r w:rsidR="00695A6D">
        <w:rPr>
          <w:color w:val="5B9BD5" w:themeColor="accent1"/>
        </w:rPr>
        <w:t xml:space="preserve">304 not modified </w:t>
      </w:r>
    </w:p>
    <w:p w:rsidR="005B6D82" w:rsidRDefault="005B6D82" w:rsidP="005B6D82">
      <w:pPr>
        <w:ind w:left="720"/>
      </w:pPr>
    </w:p>
    <w:p w:rsidR="000456C7" w:rsidRDefault="000456C7">
      <w:pPr>
        <w:numPr>
          <w:ilvl w:val="0"/>
          <w:numId w:val="3"/>
        </w:numPr>
      </w:pPr>
      <w:r>
        <w:t>When was the HTML file that you are retrieving last modified at the server?</w:t>
      </w:r>
    </w:p>
    <w:p w:rsidR="005B6D82" w:rsidRPr="00695A6D" w:rsidRDefault="00F35328" w:rsidP="005B6D82">
      <w:pPr>
        <w:ind w:left="720"/>
        <w:rPr>
          <w:color w:val="5B9BD5" w:themeColor="accent1"/>
        </w:rPr>
      </w:pPr>
      <w:r>
        <w:rPr>
          <w:color w:val="5B9BD5" w:themeColor="accent1"/>
        </w:rPr>
        <w:t xml:space="preserve">                                                                             </w:t>
      </w:r>
      <w:r w:rsidR="00695A6D">
        <w:rPr>
          <w:color w:val="5B9BD5" w:themeColor="accent1"/>
        </w:rPr>
        <w:t>Tuesday 8</w:t>
      </w:r>
      <w:r w:rsidR="00695A6D" w:rsidRPr="00695A6D">
        <w:rPr>
          <w:color w:val="5B9BD5" w:themeColor="accent1"/>
          <w:vertAlign w:val="superscript"/>
        </w:rPr>
        <w:t>th</w:t>
      </w:r>
      <w:r w:rsidR="00695A6D">
        <w:rPr>
          <w:color w:val="5B9BD5" w:themeColor="accent1"/>
        </w:rPr>
        <w:t xml:space="preserve"> of Feb 2022 06:59:01</w:t>
      </w:r>
    </w:p>
    <w:p w:rsidR="005B6D82" w:rsidRDefault="005B6D82" w:rsidP="005B6D82">
      <w:pPr>
        <w:ind w:left="720"/>
      </w:pPr>
    </w:p>
    <w:p w:rsidR="005B6D82" w:rsidRDefault="005B6D82" w:rsidP="005B6D82">
      <w:pPr>
        <w:ind w:left="720"/>
      </w:pPr>
    </w:p>
    <w:p w:rsidR="000456C7" w:rsidRDefault="000456C7" w:rsidP="00695A6D">
      <w:pPr>
        <w:numPr>
          <w:ilvl w:val="0"/>
          <w:numId w:val="3"/>
        </w:numPr>
      </w:pPr>
      <w:r>
        <w:t>How many bytes of content are being returned to your browser?</w:t>
      </w:r>
    </w:p>
    <w:p w:rsidR="005B6D82" w:rsidRPr="00695A6D" w:rsidRDefault="00695A6D">
      <w:pPr>
        <w:rPr>
          <w:color w:val="5B9BD5" w:themeColor="accent1"/>
        </w:rPr>
      </w:pPr>
      <w:r>
        <w:rPr>
          <w:color w:val="5B9BD5" w:themeColor="accent1"/>
        </w:rPr>
        <w:t xml:space="preserve">            </w:t>
      </w:r>
      <w:r w:rsidR="00F35328">
        <w:rPr>
          <w:color w:val="5B9BD5" w:themeColor="accent1"/>
        </w:rPr>
        <w:t xml:space="preserve">                                                                                     </w:t>
      </w:r>
      <w:r>
        <w:rPr>
          <w:color w:val="5B9BD5" w:themeColor="accent1"/>
        </w:rPr>
        <w:t>650 Bytes</w:t>
      </w:r>
    </w:p>
    <w:p w:rsidR="005B6D82" w:rsidRDefault="005B6D82"/>
    <w:p w:rsidR="000456C7" w:rsidRDefault="000456C7">
      <w:r>
        <w:t>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0456C7" w:rsidRDefault="000456C7"/>
    <w:p w:rsidR="000456C7" w:rsidRDefault="000456C7">
      <w:pPr>
        <w:rPr>
          <w:rFonts w:ascii="Arial" w:hAnsi="Arial" w:cs="Arial"/>
          <w:sz w:val="28"/>
          <w:szCs w:val="28"/>
        </w:rPr>
      </w:pPr>
      <w:r>
        <w:rPr>
          <w:rFonts w:ascii="Arial" w:hAnsi="Arial" w:cs="Arial"/>
          <w:sz w:val="28"/>
          <w:szCs w:val="28"/>
        </w:rPr>
        <w:t>2. The HTTP CONDITIONAL GET/response interaction</w:t>
      </w:r>
    </w:p>
    <w:p w:rsidR="000456C7" w:rsidRDefault="000456C7"/>
    <w:p w:rsidR="000456C7" w:rsidRDefault="000456C7"/>
    <w:p w:rsidR="000456C7" w:rsidRDefault="000456C7">
      <w:r>
        <w:t>Answer the following questions:</w:t>
      </w:r>
    </w:p>
    <w:p w:rsidR="000456C7" w:rsidRDefault="000456C7">
      <w:pPr>
        <w:numPr>
          <w:ilvl w:val="0"/>
          <w:numId w:val="3"/>
        </w:numPr>
      </w:pPr>
      <w:r>
        <w:t>Inspect the contents of the first HTTP GET request from your browser to the server.  Do you see an “IF-MODIFIED-SINCE” line in the HTTP GET?</w:t>
      </w:r>
    </w:p>
    <w:p w:rsidR="005B6D82" w:rsidRDefault="005B6D82" w:rsidP="005B6D82">
      <w:pPr>
        <w:ind w:left="720"/>
      </w:pPr>
    </w:p>
    <w:p w:rsidR="005B6D82" w:rsidRPr="00695A6D" w:rsidRDefault="00F35328" w:rsidP="005B6D82">
      <w:pPr>
        <w:ind w:left="720"/>
        <w:rPr>
          <w:color w:val="5B9BD5" w:themeColor="accent1"/>
        </w:rPr>
      </w:pPr>
      <w:r>
        <w:rPr>
          <w:color w:val="5B9BD5" w:themeColor="accent1"/>
        </w:rPr>
        <w:t xml:space="preserve">                                                                                             </w:t>
      </w:r>
      <w:r w:rsidR="00695A6D">
        <w:rPr>
          <w:color w:val="5B9BD5" w:themeColor="accent1"/>
        </w:rPr>
        <w:t>Yes</w:t>
      </w:r>
    </w:p>
    <w:p w:rsidR="005B6D82" w:rsidRDefault="005B6D82" w:rsidP="005B6D82">
      <w:pPr>
        <w:ind w:left="720"/>
      </w:pPr>
    </w:p>
    <w:p w:rsidR="000456C7" w:rsidRDefault="000456C7">
      <w:pPr>
        <w:numPr>
          <w:ilvl w:val="0"/>
          <w:numId w:val="3"/>
        </w:numPr>
      </w:pPr>
      <w:r>
        <w:t xml:space="preserve">Inspect the contents of the server response. Did the </w:t>
      </w:r>
      <w:r>
        <w:lastRenderedPageBreak/>
        <w:t>server explicitly return the contents of the file?   How can you tell?</w:t>
      </w:r>
    </w:p>
    <w:p w:rsidR="005B6D82" w:rsidRPr="002668ED" w:rsidRDefault="00F35328" w:rsidP="005B6D82">
      <w:pPr>
        <w:ind w:left="720"/>
        <w:rPr>
          <w:color w:val="5B9BD5" w:themeColor="accent1"/>
        </w:rPr>
      </w:pPr>
      <w:r>
        <w:rPr>
          <w:color w:val="5B9BD5" w:themeColor="accent1"/>
        </w:rPr>
        <w:t xml:space="preserve">                                                                            </w:t>
      </w:r>
      <w:r w:rsidR="002668ED">
        <w:rPr>
          <w:color w:val="5B9BD5" w:themeColor="accent1"/>
        </w:rPr>
        <w:t xml:space="preserve">Yes as it says </w:t>
      </w:r>
      <w:r w:rsidR="002668ED" w:rsidRPr="002668ED">
        <w:rPr>
          <w:color w:val="5B9BD5" w:themeColor="accent1"/>
        </w:rPr>
        <w:t>http.request_number</w:t>
      </w:r>
    </w:p>
    <w:p w:rsidR="005B6D82" w:rsidRPr="00695A6D" w:rsidRDefault="005B6D82" w:rsidP="005B6D82">
      <w:pPr>
        <w:ind w:left="720"/>
        <w:rPr>
          <w:color w:val="5B9BD5" w:themeColor="accent1"/>
        </w:rPr>
      </w:pPr>
    </w:p>
    <w:p w:rsidR="005B6D82" w:rsidRDefault="005B6D82" w:rsidP="005B6D82">
      <w:pPr>
        <w:ind w:left="720"/>
      </w:pPr>
    </w:p>
    <w:p w:rsidR="000456C7" w:rsidRDefault="000456C7">
      <w:pPr>
        <w:numPr>
          <w:ilvl w:val="0"/>
          <w:numId w:val="3"/>
        </w:numPr>
      </w:pPr>
      <w:r>
        <w:t>Now inspect the contents of the second HTTP GET request from your browser to the server.  Do you see an “IF-MODIFIED-SINCE:” line in the HTTP GET? If so, what information follows the “IF-MODIFIED-SINCE:” header?</w:t>
      </w:r>
    </w:p>
    <w:p w:rsidR="005B6D82" w:rsidRPr="002668ED" w:rsidRDefault="00F35328" w:rsidP="005B6D82">
      <w:pPr>
        <w:ind w:left="720"/>
        <w:rPr>
          <w:color w:val="5B9BD5" w:themeColor="accent1"/>
        </w:rPr>
      </w:pPr>
      <w:r>
        <w:rPr>
          <w:color w:val="5B9BD5" w:themeColor="accent1"/>
        </w:rPr>
        <w:t xml:space="preserve">                                                                                    </w:t>
      </w:r>
      <w:r w:rsidR="002668ED">
        <w:rPr>
          <w:color w:val="5B9BD5" w:themeColor="accent1"/>
        </w:rPr>
        <w:t>No it is not modified</w:t>
      </w:r>
    </w:p>
    <w:p w:rsidR="005B6D82" w:rsidRDefault="005B6D82" w:rsidP="005B6D82">
      <w:pPr>
        <w:ind w:left="720"/>
      </w:pPr>
    </w:p>
    <w:p w:rsidR="005B6D82" w:rsidRDefault="005B6D82" w:rsidP="005B6D82">
      <w:pPr>
        <w:ind w:left="720"/>
      </w:pPr>
    </w:p>
    <w:p w:rsidR="000456C7" w:rsidRDefault="000456C7">
      <w:pPr>
        <w:numPr>
          <w:ilvl w:val="0"/>
          <w:numId w:val="3"/>
        </w:numPr>
      </w:pPr>
      <w:r>
        <w:t>What is the HTTP status code and phrase returned from the server in response to this second HTTP GET?  Did the server explicitly return the contents of the file?   Explain.</w:t>
      </w:r>
    </w:p>
    <w:p w:rsidR="000456C7" w:rsidRDefault="000456C7"/>
    <w:p w:rsidR="000456C7" w:rsidRDefault="000456C7"/>
    <w:p w:rsidR="005B6D82" w:rsidRPr="002668ED" w:rsidRDefault="002668ED">
      <w:pPr>
        <w:rPr>
          <w:color w:val="5B9BD5" w:themeColor="accent1"/>
        </w:rPr>
      </w:pPr>
      <w:r>
        <w:rPr>
          <w:color w:val="5B9BD5" w:themeColor="accent1"/>
        </w:rPr>
        <w:t xml:space="preserve">            </w:t>
      </w:r>
      <w:r w:rsidR="00F35328">
        <w:rPr>
          <w:color w:val="5B9BD5" w:themeColor="accent1"/>
        </w:rPr>
        <w:t xml:space="preserve">                                                                                  </w:t>
      </w:r>
      <w:r w:rsidRPr="002668ED">
        <w:rPr>
          <w:color w:val="5B9BD5" w:themeColor="accent1"/>
        </w:rPr>
        <w:t>N/A as not modified</w:t>
      </w:r>
    </w:p>
    <w:p w:rsidR="005B6D82" w:rsidRDefault="005B6D82"/>
    <w:p w:rsidR="005B6D82" w:rsidRDefault="005B6D82"/>
    <w:p w:rsidR="005B6D82" w:rsidRDefault="005B6D82"/>
    <w:p w:rsidR="005B6D82" w:rsidRDefault="005B6D82"/>
    <w:p w:rsidR="005B6D82" w:rsidRDefault="005B6D82"/>
    <w:p w:rsidR="000456C7" w:rsidRDefault="000456C7">
      <w:pPr>
        <w:rPr>
          <w:rFonts w:ascii="Arial" w:hAnsi="Arial" w:cs="Arial"/>
          <w:sz w:val="28"/>
          <w:szCs w:val="28"/>
        </w:rPr>
      </w:pPr>
      <w:r>
        <w:rPr>
          <w:rFonts w:ascii="Arial" w:hAnsi="Arial" w:cs="Arial"/>
          <w:sz w:val="28"/>
          <w:szCs w:val="28"/>
        </w:rPr>
        <w:t>3. Retrieving Long Documents</w:t>
      </w:r>
    </w:p>
    <w:p w:rsidR="000456C7" w:rsidRDefault="000456C7"/>
    <w:p w:rsidR="000456C7" w:rsidRDefault="000456C7">
      <w:r>
        <w:t>Answer the following questions:</w:t>
      </w:r>
    </w:p>
    <w:p w:rsidR="005B6D82" w:rsidRDefault="005B6D82"/>
    <w:p w:rsidR="005B6D82" w:rsidRDefault="000456C7" w:rsidP="005B6D82">
      <w:pPr>
        <w:numPr>
          <w:ilvl w:val="0"/>
          <w:numId w:val="3"/>
        </w:numPr>
      </w:pPr>
      <w:r>
        <w:t xml:space="preserve">How many HTTP GET request messages </w:t>
      </w:r>
      <w:r w:rsidR="006832E4">
        <w:t>did your browser send</w:t>
      </w:r>
      <w:r>
        <w:t>?</w:t>
      </w:r>
      <w:r w:rsidR="00560AAF">
        <w:t xml:space="preserve">  Which packet number in the trace contains the GET message for the Bill or Rights?</w:t>
      </w:r>
    </w:p>
    <w:p w:rsidR="005B6D82" w:rsidRDefault="002668ED" w:rsidP="005B6D82">
      <w:pPr>
        <w:rPr>
          <w:color w:val="5B9BD5" w:themeColor="accent1"/>
        </w:rPr>
      </w:pPr>
      <w:r>
        <w:t xml:space="preserve">         </w:t>
      </w:r>
      <w:r w:rsidR="00F35328">
        <w:t xml:space="preserve">                                                                    </w:t>
      </w:r>
      <w:r>
        <w:rPr>
          <w:color w:val="5B9BD5" w:themeColor="accent1"/>
        </w:rPr>
        <w:t>My browser sent 1 HTTP GET message</w:t>
      </w:r>
    </w:p>
    <w:p w:rsidR="00F35328" w:rsidRPr="002668ED" w:rsidRDefault="00F35328" w:rsidP="005B6D82">
      <w:pPr>
        <w:rPr>
          <w:color w:val="5B9BD5" w:themeColor="accent1"/>
        </w:rPr>
      </w:pPr>
      <w:r>
        <w:rPr>
          <w:color w:val="5B9BD5" w:themeColor="accent1"/>
        </w:rPr>
        <w:t xml:space="preserve">                                                                                  121</w:t>
      </w:r>
    </w:p>
    <w:p w:rsidR="005B6D82" w:rsidRDefault="005B6D82" w:rsidP="005B6D82"/>
    <w:p w:rsidR="00560AAF" w:rsidRDefault="00560AAF" w:rsidP="00560AAF">
      <w:pPr>
        <w:numPr>
          <w:ilvl w:val="0"/>
          <w:numId w:val="3"/>
        </w:numPr>
      </w:pPr>
      <w:r>
        <w:t>Which packet number in the trace contains the status code and phrase associated with the response to the HTTP GET request?</w:t>
      </w:r>
    </w:p>
    <w:p w:rsidR="005B6D82" w:rsidRDefault="005B6D82" w:rsidP="005B6D82">
      <w:pPr>
        <w:ind w:left="720"/>
      </w:pPr>
    </w:p>
    <w:p w:rsidR="005B6D82" w:rsidRPr="00F35328" w:rsidRDefault="00F35328" w:rsidP="005B6D82">
      <w:pPr>
        <w:ind w:left="720"/>
        <w:rPr>
          <w:color w:val="5B9BD5" w:themeColor="accent1"/>
        </w:rPr>
      </w:pPr>
      <w:r w:rsidRPr="00F35328">
        <w:rPr>
          <w:color w:val="5B9BD5" w:themeColor="accent1"/>
        </w:rPr>
        <w:t xml:space="preserve">                                                                                          10</w:t>
      </w:r>
    </w:p>
    <w:p w:rsidR="005B6D82" w:rsidRDefault="005B6D82" w:rsidP="005B6D82">
      <w:pPr>
        <w:ind w:left="720"/>
      </w:pPr>
    </w:p>
    <w:p w:rsidR="00560AAF" w:rsidRDefault="00560AAF">
      <w:pPr>
        <w:numPr>
          <w:ilvl w:val="0"/>
          <w:numId w:val="3"/>
        </w:numPr>
      </w:pPr>
      <w:r>
        <w:t xml:space="preserve">What is the status code </w:t>
      </w:r>
      <w:r w:rsidR="00C375A2">
        <w:t xml:space="preserve">and phrase </w:t>
      </w:r>
      <w:r>
        <w:t>in the response?</w:t>
      </w:r>
    </w:p>
    <w:p w:rsidR="005B6D82" w:rsidRDefault="005B6D82" w:rsidP="005B6D82"/>
    <w:p w:rsidR="005B6D82" w:rsidRPr="00F35328" w:rsidRDefault="00F35328" w:rsidP="005B6D82">
      <w:pPr>
        <w:rPr>
          <w:color w:val="5B9BD5" w:themeColor="accent1"/>
        </w:rPr>
      </w:pPr>
      <w:r>
        <w:rPr>
          <w:color w:val="5B9BD5" w:themeColor="accent1"/>
        </w:rPr>
        <w:t xml:space="preserve">                                                                                                     </w:t>
      </w:r>
      <w:bookmarkStart w:id="0" w:name="_GoBack"/>
      <w:bookmarkEnd w:id="0"/>
      <w:r w:rsidRPr="00F35328">
        <w:rPr>
          <w:color w:val="5B9BD5" w:themeColor="accent1"/>
        </w:rPr>
        <w:t>200</w:t>
      </w:r>
    </w:p>
    <w:p w:rsidR="005B6D82" w:rsidRDefault="005B6D82" w:rsidP="005B6D82"/>
    <w:p w:rsidR="000456C7" w:rsidRDefault="000456C7">
      <w:pPr>
        <w:numPr>
          <w:ilvl w:val="0"/>
          <w:numId w:val="3"/>
        </w:numPr>
      </w:pPr>
      <w:r>
        <w:t>How many data-containing TCP segments were needed to</w:t>
      </w:r>
      <w:r w:rsidR="00560AAF">
        <w:t xml:space="preserve"> carry the single HTTP response and the text of the Bill of Rights?</w:t>
      </w:r>
    </w:p>
    <w:p w:rsidR="00E9598B" w:rsidRDefault="00E9598B">
      <w:pPr>
        <w:rPr>
          <w:rFonts w:ascii="Arial" w:hAnsi="Arial" w:cs="Arial"/>
          <w:sz w:val="28"/>
          <w:szCs w:val="28"/>
        </w:rPr>
      </w:pPr>
    </w:p>
    <w:p w:rsidR="00E9598B" w:rsidRPr="00F35328" w:rsidRDefault="00F35328">
      <w:pPr>
        <w:rPr>
          <w:rFonts w:ascii="Arial" w:hAnsi="Arial" w:cs="Arial"/>
          <w:color w:val="5B9BD5" w:themeColor="accent1"/>
        </w:rPr>
      </w:pPr>
      <w:r>
        <w:rPr>
          <w:rFonts w:ascii="Arial" w:hAnsi="Arial" w:cs="Arial"/>
          <w:color w:val="5B9BD5" w:themeColor="accent1"/>
        </w:rPr>
        <w:t xml:space="preserve">                                                                                                </w:t>
      </w:r>
      <w:r w:rsidRPr="00F35328">
        <w:rPr>
          <w:rFonts w:ascii="Arial" w:hAnsi="Arial" w:cs="Arial"/>
          <w:color w:val="5B9BD5" w:themeColor="accent1"/>
        </w:rPr>
        <w:t>15.3, (10,11, 13)</w:t>
      </w:r>
    </w:p>
    <w:p w:rsidR="000456C7" w:rsidRDefault="000456C7"/>
    <w:sectPr w:rsidR="00045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BAD" w:rsidRDefault="002D4BAD">
      <w:r>
        <w:separator/>
      </w:r>
    </w:p>
  </w:endnote>
  <w:endnote w:type="continuationSeparator" w:id="0">
    <w:p w:rsidR="002D4BAD" w:rsidRDefault="002D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BAD" w:rsidRDefault="002D4BAD">
      <w:r>
        <w:separator/>
      </w:r>
    </w:p>
  </w:footnote>
  <w:footnote w:type="continuationSeparator" w:id="0">
    <w:p w:rsidR="002D4BAD" w:rsidRDefault="002D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681"/>
    <w:multiLevelType w:val="multilevel"/>
    <w:tmpl w:val="C0227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916756"/>
    <w:multiLevelType w:val="multilevel"/>
    <w:tmpl w:val="33C8F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97159A"/>
    <w:multiLevelType w:val="hybridMultilevel"/>
    <w:tmpl w:val="F8F0B426"/>
    <w:lvl w:ilvl="0" w:tplc="0409000F">
      <w:start w:val="1"/>
      <w:numFmt w:val="decimal"/>
      <w:lvlText w:val="%1."/>
      <w:lvlJc w:val="left"/>
      <w:pPr>
        <w:tabs>
          <w:tab w:val="num" w:pos="5888"/>
        </w:tabs>
        <w:ind w:left="588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154E42"/>
    <w:multiLevelType w:val="multilevel"/>
    <w:tmpl w:val="AD32FC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DF54EA"/>
    <w:multiLevelType w:val="multilevel"/>
    <w:tmpl w:val="CE6A4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1"/>
  </w:num>
  <w:num w:numId="5">
    <w:abstractNumId w:val="3"/>
  </w:num>
  <w:num w:numId="6">
    <w:abstractNumId w:val="8"/>
  </w:num>
  <w:num w:numId="7">
    <w:abstractNumId w:val="10"/>
  </w:num>
  <w:num w:numId="8">
    <w:abstractNumId w:val="7"/>
  </w:num>
  <w:num w:numId="9">
    <w:abstractNumId w:val="5"/>
  </w:num>
  <w:num w:numId="10">
    <w:abstractNumId w:val="1"/>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F9"/>
    <w:rsid w:val="000456C7"/>
    <w:rsid w:val="00080EBF"/>
    <w:rsid w:val="001558A8"/>
    <w:rsid w:val="00166C70"/>
    <w:rsid w:val="00177AA4"/>
    <w:rsid w:val="0020260D"/>
    <w:rsid w:val="002668ED"/>
    <w:rsid w:val="002D4BAD"/>
    <w:rsid w:val="0035431D"/>
    <w:rsid w:val="0053506D"/>
    <w:rsid w:val="00560AAF"/>
    <w:rsid w:val="005B6D82"/>
    <w:rsid w:val="00615DF9"/>
    <w:rsid w:val="006832E4"/>
    <w:rsid w:val="00695A6D"/>
    <w:rsid w:val="00710D33"/>
    <w:rsid w:val="007171A4"/>
    <w:rsid w:val="00793FD8"/>
    <w:rsid w:val="007A5D2A"/>
    <w:rsid w:val="007B4E31"/>
    <w:rsid w:val="007F2CCA"/>
    <w:rsid w:val="00847B9C"/>
    <w:rsid w:val="00852E12"/>
    <w:rsid w:val="00855470"/>
    <w:rsid w:val="00861FCA"/>
    <w:rsid w:val="009164B3"/>
    <w:rsid w:val="00A12F62"/>
    <w:rsid w:val="00A75365"/>
    <w:rsid w:val="00A81F01"/>
    <w:rsid w:val="00AF0A46"/>
    <w:rsid w:val="00B04E02"/>
    <w:rsid w:val="00B21383"/>
    <w:rsid w:val="00B46189"/>
    <w:rsid w:val="00B56E74"/>
    <w:rsid w:val="00B80A9F"/>
    <w:rsid w:val="00BA0BBB"/>
    <w:rsid w:val="00C24D04"/>
    <w:rsid w:val="00C375A2"/>
    <w:rsid w:val="00C54235"/>
    <w:rsid w:val="00C54FC7"/>
    <w:rsid w:val="00CE0102"/>
    <w:rsid w:val="00D64D69"/>
    <w:rsid w:val="00DE0B80"/>
    <w:rsid w:val="00E9598B"/>
    <w:rsid w:val="00ED7D78"/>
    <w:rsid w:val="00EF3E55"/>
    <w:rsid w:val="00F35328"/>
    <w:rsid w:val="00F733BF"/>
    <w:rsid w:val="00F77AC0"/>
    <w:rsid w:val="00F840F9"/>
    <w:rsid w:val="00FE2E8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6C36A"/>
  <w14:defaultImageDpi w14:val="300"/>
  <w15:chartTrackingRefBased/>
  <w15:docId w15:val="{B67668A8-1EF8-4A26-BF65-BAF9B4B4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37B33-D4EE-400F-8445-D02BF61D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ULStudent:OLAN.HEALY</cp:lastModifiedBy>
  <cp:revision>2</cp:revision>
  <cp:lastPrinted>2004-08-29T08:12:00Z</cp:lastPrinted>
  <dcterms:created xsi:type="dcterms:W3CDTF">2022-02-08T16:10:00Z</dcterms:created>
  <dcterms:modified xsi:type="dcterms:W3CDTF">2022-02-08T16:10:00Z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1025578183</vt:i4>
  </property>
  <property fmtid="{D5CDD505-2E9C-101B-9397-08002B2CF9AE}" pid="3" name="_EmailSubject">
    <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