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Effective Date: Insert Date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Vendor Agreement  is entered into between Obana Africa  and the undersigned Vendor. By uploading documents and signing up on obana.africa, Vendor agrees to the terms and conditions outlined below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Definitions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Vendor: Refers to the business entity or individual registering to sell products through the platform.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Platform: Refers to obana.africa, owned and operated by Icon Holding Africa, which facilitates the sale and distribution of Vendor products.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Product Listings &amp; Compliance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descriptions must be accurate, and all items must comply with relevant laws and regulations.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Misleading descriptions or non-compliance may result in penalties or suspension from the Platform.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Pricing &amp; Payments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Vendors set their own prices, but the Platform may intervene in cases of unfair pricing.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Payments will be made to Vendor accounts within agreed days base order flow, after deducting a service fee of  5% for Platform services.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Bank Account Details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 must provide accurate bank account details for payment disbursement: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 Name: ___________________________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Name: ________________________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Number: ______________________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SWIFT Code (if applicable): ______________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Termination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 may suspend or terminate Vendor accounts for violations of this Agreement.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Vendors may terminate their account within a 10 days notice period and must remove all products from the Platform.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Limitation of Liability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Platform is not responsible for issues arising from product quality, delivery, or customer disputes. Vendors agree to indemnify the Platform from any claims related to their products.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Governing Law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Agreement is governed by the laws of the Federal Republic of Nigeria.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Acceptance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signing and submitting documents, the Vendor agrees to these terms.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 Name: ___________________________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 Signature: ________________________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___________________________________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