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31D9B" w14:textId="77777777" w:rsidR="008D0AB3" w:rsidRPr="008D0AB3" w:rsidRDefault="008D0AB3" w:rsidP="008D0AB3">
      <w:pPr>
        <w:rPr>
          <w:b/>
          <w:bCs/>
          <w:lang w:val="en-NG"/>
        </w:rPr>
      </w:pPr>
      <w:r w:rsidRPr="008D0AB3">
        <w:rPr>
          <w:b/>
          <w:bCs/>
          <w:lang w:val="en-NG"/>
        </w:rPr>
        <w:t>Sunrise Coffee Chain: Power BI Project Documentation</w:t>
      </w:r>
    </w:p>
    <w:p w14:paraId="61137F7A" w14:textId="77777777" w:rsidR="008D0AB3" w:rsidRPr="008D0AB3" w:rsidRDefault="008D0AB3" w:rsidP="008D0AB3">
      <w:pPr>
        <w:rPr>
          <w:b/>
          <w:bCs/>
          <w:lang w:val="en-NG"/>
        </w:rPr>
      </w:pPr>
      <w:r w:rsidRPr="008D0AB3">
        <w:rPr>
          <w:b/>
          <w:bCs/>
          <w:lang w:val="en-NG"/>
        </w:rPr>
        <w:t>Project Overview</w:t>
      </w:r>
    </w:p>
    <w:p w14:paraId="440E56B1" w14:textId="77777777" w:rsidR="008D0AB3" w:rsidRPr="008D0AB3" w:rsidRDefault="008D0AB3" w:rsidP="008D0AB3">
      <w:pPr>
        <w:rPr>
          <w:lang w:val="en-NG"/>
        </w:rPr>
      </w:pPr>
      <w:r w:rsidRPr="008D0AB3">
        <w:rPr>
          <w:b/>
          <w:bCs/>
          <w:lang w:val="en-NG"/>
        </w:rPr>
        <w:t>Introduction</w:t>
      </w:r>
      <w:r w:rsidRPr="008D0AB3">
        <w:rPr>
          <w:lang w:val="en-NG"/>
        </w:rPr>
        <w:t xml:space="preserve"> The Sunrise Coffee Chain dataset covers the trading period from January 1, 2023, to December 31, 2024. The data models the operations of 60 stores across various UK regions, capturing granular daily sales and monthly store profitability. The currency utilized throughout the dataset is GBP. </w:t>
      </w:r>
    </w:p>
    <w:p w14:paraId="7520A94D" w14:textId="77777777" w:rsidR="008D0AB3" w:rsidRPr="008D0AB3" w:rsidRDefault="008D0AB3" w:rsidP="008D0AB3">
      <w:pPr>
        <w:rPr>
          <w:lang w:val="en-NG"/>
        </w:rPr>
      </w:pPr>
      <w:r w:rsidRPr="008D0AB3">
        <w:rPr>
          <w:b/>
          <w:bCs/>
          <w:lang w:val="en-NG"/>
        </w:rPr>
        <w:t>Problem Statement</w:t>
      </w:r>
      <w:r w:rsidRPr="008D0AB3">
        <w:rPr>
          <w:lang w:val="en-NG"/>
        </w:rPr>
        <w:t xml:space="preserve"> Despite steady growth over the past five years, the commercial team suspects that performance is diverging sharply across different store formats (High-Street, Retail-Park, and Transport-Hub) and UK regions. There is uncertainty regarding whether the loyalty programme generates measurable incremental spend that outweighs its redemption costs, and how the revenue </w:t>
      </w:r>
      <w:proofErr w:type="gramStart"/>
      <w:r w:rsidRPr="008D0AB3">
        <w:rPr>
          <w:lang w:val="en-NG"/>
        </w:rPr>
        <w:t>mix</w:t>
      </w:r>
      <w:proofErr w:type="gramEnd"/>
      <w:r w:rsidRPr="008D0AB3">
        <w:rPr>
          <w:lang w:val="en-NG"/>
        </w:rPr>
        <w:t xml:space="preserve"> across core product categories (espresso, filter, food, retail beans) is shifting over time. </w:t>
      </w:r>
    </w:p>
    <w:p w14:paraId="010BE97C" w14:textId="77777777" w:rsidR="008D0AB3" w:rsidRPr="008D0AB3" w:rsidRDefault="008D0AB3" w:rsidP="008D0AB3">
      <w:pPr>
        <w:rPr>
          <w:lang w:val="en-NG"/>
        </w:rPr>
      </w:pPr>
      <w:r w:rsidRPr="008D0AB3">
        <w:rPr>
          <w:b/>
          <w:bCs/>
          <w:lang w:val="en-NG"/>
        </w:rPr>
        <w:t>Objective</w:t>
      </w:r>
      <w:r w:rsidRPr="008D0AB3">
        <w:rPr>
          <w:lang w:val="en-NG"/>
        </w:rPr>
        <w:t xml:space="preserve"> The primary objective is to produce a comprehensive performance review of the 2023–2024 trading period to inform the 2025 site selection and expansion planning cycle. The analysis will determine which regions and store formats to prioritize, assess the effectiveness and return on investment of the loyalty programme, and identify product category trends to optimize future stock and promotional planning. </w:t>
      </w:r>
    </w:p>
    <w:p w14:paraId="4108ECEC" w14:textId="77777777" w:rsidR="008D0AB3" w:rsidRPr="008D0AB3" w:rsidRDefault="008D0AB3" w:rsidP="008D0AB3">
      <w:pPr>
        <w:rPr>
          <w:b/>
          <w:bCs/>
          <w:lang w:val="en-NG"/>
        </w:rPr>
      </w:pPr>
      <w:r w:rsidRPr="008D0AB3">
        <w:rPr>
          <w:b/>
          <w:bCs/>
          <w:lang w:val="en-NG"/>
        </w:rPr>
        <w:t>Data Model View</w:t>
      </w:r>
    </w:p>
    <w:p w14:paraId="0E760064" w14:textId="77777777" w:rsidR="008D0AB3" w:rsidRPr="008D0AB3" w:rsidRDefault="008D0AB3" w:rsidP="008D0AB3">
      <w:pPr>
        <w:rPr>
          <w:lang w:val="en-NG"/>
        </w:rPr>
      </w:pPr>
      <w:r w:rsidRPr="008D0AB3">
        <w:rPr>
          <w:lang w:val="en-NG"/>
        </w:rPr>
        <w:t xml:space="preserve">The Power BI data model consists of </w:t>
      </w:r>
      <w:proofErr w:type="gramStart"/>
      <w:r w:rsidRPr="008D0AB3">
        <w:rPr>
          <w:lang w:val="en-NG"/>
        </w:rPr>
        <w:t>three dimension</w:t>
      </w:r>
      <w:proofErr w:type="gramEnd"/>
      <w:r w:rsidRPr="008D0AB3">
        <w:rPr>
          <w:lang w:val="en-NG"/>
        </w:rPr>
        <w:t xml:space="preserve"> tables and two fact tables, forming a star schema built for performance analysis. </w:t>
      </w:r>
    </w:p>
    <w:p w14:paraId="5FF9B56C" w14:textId="77777777" w:rsidR="008D0AB3" w:rsidRPr="008D0AB3" w:rsidRDefault="008D0AB3" w:rsidP="008D0AB3">
      <w:pPr>
        <w:numPr>
          <w:ilvl w:val="0"/>
          <w:numId w:val="11"/>
        </w:numPr>
        <w:rPr>
          <w:lang w:val="en-NG"/>
        </w:rPr>
      </w:pPr>
      <w:proofErr w:type="spellStart"/>
      <w:r w:rsidRPr="008D0AB3">
        <w:rPr>
          <w:b/>
          <w:bCs/>
          <w:lang w:val="en-NG"/>
        </w:rPr>
        <w:t>dim_date</w:t>
      </w:r>
      <w:proofErr w:type="spellEnd"/>
      <w:r w:rsidRPr="008D0AB3">
        <w:rPr>
          <w:lang w:val="en-NG"/>
        </w:rPr>
        <w:t xml:space="preserve">: Contains 730 rows representing one row per calendar day for 2023 and 2024, including custom UK trading calendar classifications and bank holiday flags. </w:t>
      </w:r>
    </w:p>
    <w:p w14:paraId="09B1D9D0" w14:textId="77777777" w:rsidR="008D0AB3" w:rsidRPr="008D0AB3" w:rsidRDefault="008D0AB3" w:rsidP="008D0AB3">
      <w:pPr>
        <w:numPr>
          <w:ilvl w:val="0"/>
          <w:numId w:val="11"/>
        </w:numPr>
        <w:rPr>
          <w:lang w:val="en-NG"/>
        </w:rPr>
      </w:pPr>
      <w:proofErr w:type="spellStart"/>
      <w:r w:rsidRPr="008D0AB3">
        <w:rPr>
          <w:b/>
          <w:bCs/>
          <w:lang w:val="en-NG"/>
        </w:rPr>
        <w:t>dim_store</w:t>
      </w:r>
      <w:proofErr w:type="spellEnd"/>
      <w:r w:rsidRPr="008D0AB3">
        <w:rPr>
          <w:lang w:val="en-NG"/>
        </w:rPr>
        <w:t xml:space="preserve">: Contains 60 rows detailing store attributes such as format, geographic region, seating capacity, monthly rent, staffing costs, and baseline loyalty adoption rates. </w:t>
      </w:r>
    </w:p>
    <w:p w14:paraId="06FDB16B" w14:textId="77777777" w:rsidR="008D0AB3" w:rsidRPr="008D0AB3" w:rsidRDefault="008D0AB3" w:rsidP="008D0AB3">
      <w:pPr>
        <w:numPr>
          <w:ilvl w:val="0"/>
          <w:numId w:val="11"/>
        </w:numPr>
        <w:rPr>
          <w:lang w:val="en-NG"/>
        </w:rPr>
      </w:pPr>
      <w:proofErr w:type="spellStart"/>
      <w:r w:rsidRPr="008D0AB3">
        <w:rPr>
          <w:b/>
          <w:bCs/>
          <w:lang w:val="en-NG"/>
        </w:rPr>
        <w:t>dim_product</w:t>
      </w:r>
      <w:proofErr w:type="spellEnd"/>
      <w:r w:rsidRPr="008D0AB3">
        <w:rPr>
          <w:lang w:val="en-NG"/>
        </w:rPr>
        <w:t xml:space="preserve">: Contains 40 rows outlining the product catalogue across six categories (Espresso-Drinks, Filter-Coffee, Food, Retail-Beans, Cold-Drinks, Merchandise), detailing unit price, unit cost, and gross margin. </w:t>
      </w:r>
    </w:p>
    <w:p w14:paraId="4D8C19D5" w14:textId="77777777" w:rsidR="008D0AB3" w:rsidRPr="008D0AB3" w:rsidRDefault="008D0AB3" w:rsidP="008D0AB3">
      <w:pPr>
        <w:numPr>
          <w:ilvl w:val="0"/>
          <w:numId w:val="11"/>
        </w:numPr>
        <w:rPr>
          <w:lang w:val="en-NG"/>
        </w:rPr>
      </w:pPr>
      <w:proofErr w:type="spellStart"/>
      <w:r w:rsidRPr="008D0AB3">
        <w:rPr>
          <w:b/>
          <w:bCs/>
          <w:lang w:val="en-NG"/>
        </w:rPr>
        <w:t>fact_daily_sales</w:t>
      </w:r>
      <w:proofErr w:type="spellEnd"/>
      <w:r w:rsidRPr="008D0AB3">
        <w:rPr>
          <w:lang w:val="en-NG"/>
        </w:rPr>
        <w:t xml:space="preserve">: Contains 10,000 rows at the store-by-day grain. It records daily trading metrics including total transactions, footfall, loyalty activity, and revenue breakdown by category. </w:t>
      </w:r>
    </w:p>
    <w:p w14:paraId="12C7D08E" w14:textId="77777777" w:rsidR="008D0AB3" w:rsidRPr="008D0AB3" w:rsidRDefault="008D0AB3" w:rsidP="008D0AB3">
      <w:pPr>
        <w:numPr>
          <w:ilvl w:val="0"/>
          <w:numId w:val="11"/>
        </w:numPr>
        <w:rPr>
          <w:lang w:val="en-NG"/>
        </w:rPr>
      </w:pPr>
      <w:proofErr w:type="spellStart"/>
      <w:r w:rsidRPr="008D0AB3">
        <w:rPr>
          <w:b/>
          <w:bCs/>
          <w:lang w:val="en-NG"/>
        </w:rPr>
        <w:t>fact_store_monthly_profitability</w:t>
      </w:r>
      <w:proofErr w:type="spellEnd"/>
      <w:r w:rsidRPr="008D0AB3">
        <w:rPr>
          <w:lang w:val="en-NG"/>
        </w:rPr>
        <w:t xml:space="preserve">: Contains 1,440 rows providing a monthly P&amp;L roll-up for each store. It tracks total revenue, cost of goods sold (COGS), fixed costs (rent and staffing), loyalty redemption costs, and the resulting net profit. </w:t>
      </w:r>
    </w:p>
    <w:p w14:paraId="169898B4" w14:textId="77777777" w:rsidR="008D0AB3" w:rsidRPr="008D0AB3" w:rsidRDefault="008D0AB3" w:rsidP="008D0AB3">
      <w:pPr>
        <w:rPr>
          <w:b/>
          <w:bCs/>
          <w:lang w:val="en-NG"/>
        </w:rPr>
      </w:pPr>
      <w:r w:rsidRPr="008D0AB3">
        <w:rPr>
          <w:b/>
          <w:bCs/>
          <w:lang w:val="en-NG"/>
        </w:rPr>
        <w:t>Measures View (DAX Dictionary)</w:t>
      </w:r>
    </w:p>
    <w:p w14:paraId="7726DEF2" w14:textId="77777777" w:rsidR="008D0AB3" w:rsidRPr="008D0AB3" w:rsidRDefault="008D0AB3" w:rsidP="008D0AB3">
      <w:pPr>
        <w:rPr>
          <w:lang w:val="en-NG"/>
        </w:rPr>
      </w:pPr>
      <w:r w:rsidRPr="008D0AB3">
        <w:rPr>
          <w:lang w:val="en-NG"/>
        </w:rPr>
        <w:lastRenderedPageBreak/>
        <w:t>The following explicit DAX measures drive the analytical models and visualizations for the dashboard.</w:t>
      </w:r>
    </w:p>
    <w:p w14:paraId="2943D48A" w14:textId="77777777" w:rsidR="008D0AB3" w:rsidRPr="008D0AB3" w:rsidRDefault="008D0AB3" w:rsidP="008D0AB3">
      <w:pPr>
        <w:rPr>
          <w:lang w:val="en-NG"/>
        </w:rPr>
      </w:pPr>
      <w:r w:rsidRPr="008D0AB3">
        <w:rPr>
          <w:b/>
          <w:bCs/>
          <w:lang w:val="en-NG"/>
        </w:rPr>
        <w:t>Revenue &amp; Profitability</w:t>
      </w:r>
    </w:p>
    <w:p w14:paraId="2A3D77E5" w14:textId="77777777" w:rsidR="008D0AB3" w:rsidRPr="008D0AB3" w:rsidRDefault="008D0AB3" w:rsidP="008D0AB3">
      <w:pPr>
        <w:numPr>
          <w:ilvl w:val="0"/>
          <w:numId w:val="12"/>
        </w:numPr>
        <w:rPr>
          <w:lang w:val="en-NG"/>
        </w:rPr>
      </w:pPr>
      <w:proofErr w:type="spellStart"/>
      <w:r w:rsidRPr="008D0AB3">
        <w:rPr>
          <w:b/>
          <w:bCs/>
          <w:lang w:val="en-NG"/>
        </w:rPr>
        <w:t>Total_revenue</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w:t>
      </w:r>
      <w:proofErr w:type="spellStart"/>
      <w:r w:rsidRPr="008D0AB3">
        <w:rPr>
          <w:lang w:val="en-NG"/>
        </w:rPr>
        <w:t>total_revenue_gbp</w:t>
      </w:r>
      <w:proofErr w:type="spellEnd"/>
      <w:r w:rsidRPr="008D0AB3">
        <w:rPr>
          <w:lang w:val="en-NG"/>
        </w:rPr>
        <w:t>])</w:t>
      </w:r>
    </w:p>
    <w:p w14:paraId="132D43CB" w14:textId="77777777" w:rsidR="008D0AB3" w:rsidRPr="008D0AB3" w:rsidRDefault="008D0AB3" w:rsidP="008D0AB3">
      <w:pPr>
        <w:numPr>
          <w:ilvl w:val="0"/>
          <w:numId w:val="12"/>
        </w:numPr>
        <w:rPr>
          <w:lang w:val="en-NG"/>
        </w:rPr>
      </w:pPr>
      <w:proofErr w:type="spellStart"/>
      <w:r w:rsidRPr="008D0AB3">
        <w:rPr>
          <w:b/>
          <w:bCs/>
          <w:lang w:val="en-NG"/>
        </w:rPr>
        <w:t>Total_monthly_revenue</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fact_store_monthly_profitability</w:t>
      </w:r>
      <w:proofErr w:type="spellEnd"/>
      <w:r w:rsidRPr="008D0AB3">
        <w:rPr>
          <w:lang w:val="en-NG"/>
        </w:rPr>
        <w:t>[</w:t>
      </w:r>
      <w:proofErr w:type="spellStart"/>
      <w:r w:rsidRPr="008D0AB3">
        <w:rPr>
          <w:lang w:val="en-NG"/>
        </w:rPr>
        <w:t>total_monthly_revenue_gbp</w:t>
      </w:r>
      <w:proofErr w:type="spellEnd"/>
      <w:r w:rsidRPr="008D0AB3">
        <w:rPr>
          <w:lang w:val="en-NG"/>
        </w:rPr>
        <w:t>])</w:t>
      </w:r>
    </w:p>
    <w:p w14:paraId="4A8E6DAE" w14:textId="77777777" w:rsidR="008D0AB3" w:rsidRPr="008D0AB3" w:rsidRDefault="008D0AB3" w:rsidP="008D0AB3">
      <w:pPr>
        <w:numPr>
          <w:ilvl w:val="0"/>
          <w:numId w:val="12"/>
        </w:numPr>
        <w:rPr>
          <w:lang w:val="en-NG"/>
        </w:rPr>
      </w:pPr>
      <w:proofErr w:type="spellStart"/>
      <w:r w:rsidRPr="008D0AB3">
        <w:rPr>
          <w:b/>
          <w:bCs/>
          <w:lang w:val="en-NG"/>
        </w:rPr>
        <w:t>Total_daily_gross_profit</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w:t>
      </w:r>
      <w:proofErr w:type="spellStart"/>
      <w:r w:rsidRPr="008D0AB3">
        <w:rPr>
          <w:lang w:val="en-NG"/>
        </w:rPr>
        <w:t>daily_gross_profit_gbp</w:t>
      </w:r>
      <w:proofErr w:type="spellEnd"/>
      <w:r w:rsidRPr="008D0AB3">
        <w:rPr>
          <w:lang w:val="en-NG"/>
        </w:rPr>
        <w:t>])</w:t>
      </w:r>
    </w:p>
    <w:p w14:paraId="5512891F" w14:textId="77777777" w:rsidR="008D0AB3" w:rsidRPr="008D0AB3" w:rsidRDefault="008D0AB3" w:rsidP="008D0AB3">
      <w:pPr>
        <w:numPr>
          <w:ilvl w:val="0"/>
          <w:numId w:val="12"/>
        </w:numPr>
        <w:rPr>
          <w:lang w:val="en-NG"/>
        </w:rPr>
      </w:pPr>
      <w:proofErr w:type="spellStart"/>
      <w:r w:rsidRPr="008D0AB3">
        <w:rPr>
          <w:b/>
          <w:bCs/>
          <w:lang w:val="en-NG"/>
        </w:rPr>
        <w:t>Total_net_profit_gbp</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fact_store_monthly_profitability</w:t>
      </w:r>
      <w:proofErr w:type="spellEnd"/>
      <w:r w:rsidRPr="008D0AB3">
        <w:rPr>
          <w:lang w:val="en-NG"/>
        </w:rPr>
        <w:t>[</w:t>
      </w:r>
      <w:proofErr w:type="spellStart"/>
      <w:r w:rsidRPr="008D0AB3">
        <w:rPr>
          <w:lang w:val="en-NG"/>
        </w:rPr>
        <w:t>net_profit_gbp</w:t>
      </w:r>
      <w:proofErr w:type="spellEnd"/>
      <w:r w:rsidRPr="008D0AB3">
        <w:rPr>
          <w:lang w:val="en-NG"/>
        </w:rPr>
        <w:t>])</w:t>
      </w:r>
    </w:p>
    <w:p w14:paraId="43234D18" w14:textId="77777777" w:rsidR="008D0AB3" w:rsidRPr="008D0AB3" w:rsidRDefault="008D0AB3" w:rsidP="008D0AB3">
      <w:pPr>
        <w:numPr>
          <w:ilvl w:val="0"/>
          <w:numId w:val="12"/>
        </w:numPr>
        <w:rPr>
          <w:lang w:val="en-NG"/>
        </w:rPr>
      </w:pPr>
      <w:proofErr w:type="spellStart"/>
      <w:r w:rsidRPr="008D0AB3">
        <w:rPr>
          <w:b/>
          <w:bCs/>
          <w:lang w:val="en-NG"/>
        </w:rPr>
        <w:t>monthly_cogs_gbp</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fact_store_monthly_profitability</w:t>
      </w:r>
      <w:proofErr w:type="spellEnd"/>
      <w:r w:rsidRPr="008D0AB3">
        <w:rPr>
          <w:lang w:val="en-NG"/>
        </w:rPr>
        <w:t>[</w:t>
      </w:r>
      <w:proofErr w:type="spellStart"/>
      <w:r w:rsidRPr="008D0AB3">
        <w:rPr>
          <w:lang w:val="en-NG"/>
        </w:rPr>
        <w:t>total_monthly_cogs_gbp</w:t>
      </w:r>
      <w:proofErr w:type="spellEnd"/>
      <w:r w:rsidRPr="008D0AB3">
        <w:rPr>
          <w:lang w:val="en-NG"/>
        </w:rPr>
        <w:t>])</w:t>
      </w:r>
    </w:p>
    <w:p w14:paraId="3C515B99" w14:textId="77777777" w:rsidR="008D0AB3" w:rsidRPr="008D0AB3" w:rsidRDefault="008D0AB3" w:rsidP="008D0AB3">
      <w:pPr>
        <w:numPr>
          <w:ilvl w:val="0"/>
          <w:numId w:val="12"/>
        </w:numPr>
        <w:rPr>
          <w:lang w:val="en-NG"/>
        </w:rPr>
      </w:pPr>
      <w:proofErr w:type="spellStart"/>
      <w:r w:rsidRPr="008D0AB3">
        <w:rPr>
          <w:b/>
          <w:bCs/>
          <w:lang w:val="en-NG"/>
        </w:rPr>
        <w:t>AVG_rent</w:t>
      </w:r>
      <w:proofErr w:type="spellEnd"/>
      <w:r w:rsidRPr="008D0AB3">
        <w:rPr>
          <w:lang w:val="en-NG"/>
        </w:rPr>
        <w:t xml:space="preserve">: </w:t>
      </w:r>
      <w:proofErr w:type="gramStart"/>
      <w:r w:rsidRPr="008D0AB3">
        <w:rPr>
          <w:lang w:val="en-NG"/>
        </w:rPr>
        <w:t>AVERAGE(</w:t>
      </w:r>
      <w:proofErr w:type="spellStart"/>
      <w:proofErr w:type="gramEnd"/>
      <w:r w:rsidRPr="008D0AB3">
        <w:rPr>
          <w:lang w:val="en-NG"/>
        </w:rPr>
        <w:t>fact_store_monthly_profitability</w:t>
      </w:r>
      <w:proofErr w:type="spellEnd"/>
      <w:r w:rsidRPr="008D0AB3">
        <w:rPr>
          <w:lang w:val="en-NG"/>
        </w:rPr>
        <w:t>[</w:t>
      </w:r>
      <w:proofErr w:type="spellStart"/>
      <w:r w:rsidRPr="008D0AB3">
        <w:rPr>
          <w:lang w:val="en-NG"/>
        </w:rPr>
        <w:t>monthly_rent_gbp</w:t>
      </w:r>
      <w:proofErr w:type="spellEnd"/>
      <w:r w:rsidRPr="008D0AB3">
        <w:rPr>
          <w:lang w:val="en-NG"/>
        </w:rPr>
        <w:t>])</w:t>
      </w:r>
    </w:p>
    <w:p w14:paraId="1833DA2C" w14:textId="77777777" w:rsidR="008D0AB3" w:rsidRPr="008D0AB3" w:rsidRDefault="008D0AB3" w:rsidP="008D0AB3">
      <w:pPr>
        <w:rPr>
          <w:lang w:val="en-NG"/>
        </w:rPr>
      </w:pPr>
      <w:r w:rsidRPr="008D0AB3">
        <w:rPr>
          <w:b/>
          <w:bCs/>
          <w:lang w:val="en-NG"/>
        </w:rPr>
        <w:t>Transaction &amp; Footfall</w:t>
      </w:r>
    </w:p>
    <w:p w14:paraId="18457871" w14:textId="77777777" w:rsidR="008D0AB3" w:rsidRPr="008D0AB3" w:rsidRDefault="008D0AB3" w:rsidP="008D0AB3">
      <w:pPr>
        <w:numPr>
          <w:ilvl w:val="0"/>
          <w:numId w:val="13"/>
        </w:numPr>
        <w:rPr>
          <w:lang w:val="en-NG"/>
        </w:rPr>
      </w:pPr>
      <w:proofErr w:type="spellStart"/>
      <w:r w:rsidRPr="008D0AB3">
        <w:rPr>
          <w:b/>
          <w:bCs/>
          <w:lang w:val="en-NG"/>
        </w:rPr>
        <w:t>Total_transaction_sum</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w:t>
      </w:r>
      <w:proofErr w:type="spellStart"/>
      <w:r w:rsidRPr="008D0AB3">
        <w:rPr>
          <w:lang w:val="en-NG"/>
        </w:rPr>
        <w:t>total_transactions</w:t>
      </w:r>
      <w:proofErr w:type="spellEnd"/>
      <w:r w:rsidRPr="008D0AB3">
        <w:rPr>
          <w:lang w:val="en-NG"/>
        </w:rPr>
        <w:t>])</w:t>
      </w:r>
    </w:p>
    <w:p w14:paraId="3C2A5234" w14:textId="77777777" w:rsidR="008D0AB3" w:rsidRPr="008D0AB3" w:rsidRDefault="008D0AB3" w:rsidP="008D0AB3">
      <w:pPr>
        <w:numPr>
          <w:ilvl w:val="0"/>
          <w:numId w:val="13"/>
        </w:numPr>
        <w:rPr>
          <w:lang w:val="en-NG"/>
        </w:rPr>
      </w:pPr>
      <w:proofErr w:type="spellStart"/>
      <w:r w:rsidRPr="008D0AB3">
        <w:rPr>
          <w:b/>
          <w:bCs/>
          <w:lang w:val="en-NG"/>
        </w:rPr>
        <w:t>AVG_total_transaction</w:t>
      </w:r>
      <w:proofErr w:type="spellEnd"/>
      <w:r w:rsidRPr="008D0AB3">
        <w:rPr>
          <w:lang w:val="en-NG"/>
        </w:rPr>
        <w:t xml:space="preserve">: </w:t>
      </w:r>
      <w:proofErr w:type="gramStart"/>
      <w:r w:rsidRPr="008D0AB3">
        <w:rPr>
          <w:lang w:val="en-NG"/>
        </w:rPr>
        <w:t>AVERAGE(</w:t>
      </w:r>
      <w:proofErr w:type="spellStart"/>
      <w:proofErr w:type="gramEnd"/>
      <w:r w:rsidRPr="008D0AB3">
        <w:rPr>
          <w:lang w:val="en-NG"/>
        </w:rPr>
        <w:t>fact_daily_sales</w:t>
      </w:r>
      <w:proofErr w:type="spellEnd"/>
      <w:r w:rsidRPr="008D0AB3">
        <w:rPr>
          <w:lang w:val="en-NG"/>
        </w:rPr>
        <w:t>[</w:t>
      </w:r>
      <w:proofErr w:type="spellStart"/>
      <w:r w:rsidRPr="008D0AB3">
        <w:rPr>
          <w:lang w:val="en-NG"/>
        </w:rPr>
        <w:t>total_transactions</w:t>
      </w:r>
      <w:proofErr w:type="spellEnd"/>
      <w:r w:rsidRPr="008D0AB3">
        <w:rPr>
          <w:lang w:val="en-NG"/>
        </w:rPr>
        <w:t>])</w:t>
      </w:r>
    </w:p>
    <w:p w14:paraId="3EA075D9" w14:textId="77777777" w:rsidR="008D0AB3" w:rsidRPr="008D0AB3" w:rsidRDefault="008D0AB3" w:rsidP="008D0AB3">
      <w:pPr>
        <w:numPr>
          <w:ilvl w:val="0"/>
          <w:numId w:val="13"/>
        </w:numPr>
        <w:rPr>
          <w:lang w:val="en-NG"/>
        </w:rPr>
      </w:pPr>
      <w:proofErr w:type="spellStart"/>
      <w:r w:rsidRPr="008D0AB3">
        <w:rPr>
          <w:b/>
          <w:bCs/>
          <w:lang w:val="en-NG"/>
        </w:rPr>
        <w:t>AVG_transaction_value_gbp</w:t>
      </w:r>
      <w:proofErr w:type="spellEnd"/>
      <w:r w:rsidRPr="008D0AB3">
        <w:rPr>
          <w:lang w:val="en-NG"/>
        </w:rPr>
        <w:t xml:space="preserve">: </w:t>
      </w:r>
      <w:proofErr w:type="gramStart"/>
      <w:r w:rsidRPr="008D0AB3">
        <w:rPr>
          <w:lang w:val="en-NG"/>
        </w:rPr>
        <w:t>AVERAGE(</w:t>
      </w:r>
      <w:proofErr w:type="spellStart"/>
      <w:proofErr w:type="gramEnd"/>
      <w:r w:rsidRPr="008D0AB3">
        <w:rPr>
          <w:lang w:val="en-NG"/>
        </w:rPr>
        <w:t>fact_daily_sales</w:t>
      </w:r>
      <w:proofErr w:type="spellEnd"/>
      <w:r w:rsidRPr="008D0AB3">
        <w:rPr>
          <w:lang w:val="en-NG"/>
        </w:rPr>
        <w:t>[</w:t>
      </w:r>
      <w:proofErr w:type="spellStart"/>
      <w:r w:rsidRPr="008D0AB3">
        <w:rPr>
          <w:lang w:val="en-NG"/>
        </w:rPr>
        <w:t>avg_transaction_value_gbp</w:t>
      </w:r>
      <w:proofErr w:type="spellEnd"/>
      <w:r w:rsidRPr="008D0AB3">
        <w:rPr>
          <w:lang w:val="en-NG"/>
        </w:rPr>
        <w:t>])</w:t>
      </w:r>
    </w:p>
    <w:p w14:paraId="2CD5E152" w14:textId="77777777" w:rsidR="008D0AB3" w:rsidRPr="008D0AB3" w:rsidRDefault="008D0AB3" w:rsidP="008D0AB3">
      <w:pPr>
        <w:numPr>
          <w:ilvl w:val="0"/>
          <w:numId w:val="13"/>
        </w:numPr>
        <w:rPr>
          <w:lang w:val="en-NG"/>
        </w:rPr>
      </w:pPr>
      <w:proofErr w:type="spellStart"/>
      <w:r w:rsidRPr="008D0AB3">
        <w:rPr>
          <w:b/>
          <w:bCs/>
          <w:lang w:val="en-NG"/>
        </w:rPr>
        <w:t>Total_footfall</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[footfall])</w:t>
      </w:r>
    </w:p>
    <w:p w14:paraId="2431D850" w14:textId="77777777" w:rsidR="008D0AB3" w:rsidRPr="008D0AB3" w:rsidRDefault="008D0AB3" w:rsidP="008D0AB3">
      <w:pPr>
        <w:numPr>
          <w:ilvl w:val="0"/>
          <w:numId w:val="13"/>
        </w:numPr>
        <w:rPr>
          <w:lang w:val="en-NG"/>
        </w:rPr>
      </w:pPr>
      <w:proofErr w:type="spellStart"/>
      <w:r w:rsidRPr="008D0AB3">
        <w:rPr>
          <w:b/>
          <w:bCs/>
          <w:lang w:val="en-NG"/>
        </w:rPr>
        <w:t>Total_loyalty_transactions</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w:t>
      </w:r>
      <w:proofErr w:type="spellStart"/>
      <w:r w:rsidRPr="008D0AB3">
        <w:rPr>
          <w:lang w:val="en-NG"/>
        </w:rPr>
        <w:t>loyalty_transactions</w:t>
      </w:r>
      <w:proofErr w:type="spellEnd"/>
      <w:r w:rsidRPr="008D0AB3">
        <w:rPr>
          <w:lang w:val="en-NG"/>
        </w:rPr>
        <w:t>])</w:t>
      </w:r>
    </w:p>
    <w:p w14:paraId="27444084" w14:textId="77777777" w:rsidR="008D0AB3" w:rsidRPr="008D0AB3" w:rsidRDefault="008D0AB3" w:rsidP="008D0AB3">
      <w:pPr>
        <w:numPr>
          <w:ilvl w:val="0"/>
          <w:numId w:val="13"/>
        </w:numPr>
        <w:rPr>
          <w:lang w:val="en-NG"/>
        </w:rPr>
      </w:pPr>
      <w:proofErr w:type="spellStart"/>
      <w:r w:rsidRPr="008D0AB3">
        <w:rPr>
          <w:b/>
          <w:bCs/>
          <w:lang w:val="en-NG"/>
        </w:rPr>
        <w:t>AVG_loyalty_transactions</w:t>
      </w:r>
      <w:proofErr w:type="spellEnd"/>
      <w:r w:rsidRPr="008D0AB3">
        <w:rPr>
          <w:lang w:val="en-NG"/>
        </w:rPr>
        <w:t xml:space="preserve">: </w:t>
      </w:r>
      <w:proofErr w:type="gramStart"/>
      <w:r w:rsidRPr="008D0AB3">
        <w:rPr>
          <w:lang w:val="en-NG"/>
        </w:rPr>
        <w:t>AVERAGE(</w:t>
      </w:r>
      <w:proofErr w:type="spellStart"/>
      <w:proofErr w:type="gramEnd"/>
      <w:r w:rsidRPr="008D0AB3">
        <w:rPr>
          <w:lang w:val="en-NG"/>
        </w:rPr>
        <w:t>fact_daily_sales</w:t>
      </w:r>
      <w:proofErr w:type="spellEnd"/>
      <w:r w:rsidRPr="008D0AB3">
        <w:rPr>
          <w:lang w:val="en-NG"/>
        </w:rPr>
        <w:t>[</w:t>
      </w:r>
      <w:proofErr w:type="spellStart"/>
      <w:r w:rsidRPr="008D0AB3">
        <w:rPr>
          <w:lang w:val="en-NG"/>
        </w:rPr>
        <w:t>loyalty_transactions</w:t>
      </w:r>
      <w:proofErr w:type="spellEnd"/>
      <w:r w:rsidRPr="008D0AB3">
        <w:rPr>
          <w:lang w:val="en-NG"/>
        </w:rPr>
        <w:t>])</w:t>
      </w:r>
    </w:p>
    <w:p w14:paraId="006BDE6D" w14:textId="77777777" w:rsidR="008D0AB3" w:rsidRPr="008D0AB3" w:rsidRDefault="008D0AB3" w:rsidP="008D0AB3">
      <w:pPr>
        <w:rPr>
          <w:lang w:val="en-NG"/>
        </w:rPr>
      </w:pPr>
      <w:r w:rsidRPr="008D0AB3">
        <w:rPr>
          <w:b/>
          <w:bCs/>
          <w:lang w:val="en-NG"/>
        </w:rPr>
        <w:t>Product Category Revenue</w:t>
      </w:r>
    </w:p>
    <w:p w14:paraId="4540A03D" w14:textId="77777777" w:rsidR="008D0AB3" w:rsidRPr="008D0AB3" w:rsidRDefault="008D0AB3" w:rsidP="008D0AB3">
      <w:pPr>
        <w:numPr>
          <w:ilvl w:val="0"/>
          <w:numId w:val="14"/>
        </w:numPr>
        <w:rPr>
          <w:lang w:val="en-NG"/>
        </w:rPr>
      </w:pPr>
      <w:proofErr w:type="spellStart"/>
      <w:r w:rsidRPr="008D0AB3">
        <w:rPr>
          <w:b/>
          <w:bCs/>
          <w:lang w:val="en-NG"/>
        </w:rPr>
        <w:t>Total_espresso_revenue</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w:t>
      </w:r>
      <w:proofErr w:type="spellStart"/>
      <w:r w:rsidRPr="008D0AB3">
        <w:rPr>
          <w:lang w:val="en-NG"/>
        </w:rPr>
        <w:t>espresso_revenue_gbp</w:t>
      </w:r>
      <w:proofErr w:type="spellEnd"/>
      <w:r w:rsidRPr="008D0AB3">
        <w:rPr>
          <w:lang w:val="en-NG"/>
        </w:rPr>
        <w:t>])</w:t>
      </w:r>
    </w:p>
    <w:p w14:paraId="5B50172E" w14:textId="77777777" w:rsidR="008D0AB3" w:rsidRPr="008D0AB3" w:rsidRDefault="008D0AB3" w:rsidP="008D0AB3">
      <w:pPr>
        <w:numPr>
          <w:ilvl w:val="0"/>
          <w:numId w:val="14"/>
        </w:numPr>
        <w:rPr>
          <w:lang w:val="en-NG"/>
        </w:rPr>
      </w:pPr>
      <w:proofErr w:type="spellStart"/>
      <w:r w:rsidRPr="008D0AB3">
        <w:rPr>
          <w:b/>
          <w:bCs/>
          <w:lang w:val="en-NG"/>
        </w:rPr>
        <w:t>Total_filter_revenue</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w:t>
      </w:r>
      <w:proofErr w:type="spellStart"/>
      <w:r w:rsidRPr="008D0AB3">
        <w:rPr>
          <w:lang w:val="en-NG"/>
        </w:rPr>
        <w:t>filter_revenue_gbp</w:t>
      </w:r>
      <w:proofErr w:type="spellEnd"/>
      <w:r w:rsidRPr="008D0AB3">
        <w:rPr>
          <w:lang w:val="en-NG"/>
        </w:rPr>
        <w:t>])</w:t>
      </w:r>
    </w:p>
    <w:p w14:paraId="2A962EE8" w14:textId="77777777" w:rsidR="008D0AB3" w:rsidRPr="008D0AB3" w:rsidRDefault="008D0AB3" w:rsidP="008D0AB3">
      <w:pPr>
        <w:numPr>
          <w:ilvl w:val="0"/>
          <w:numId w:val="14"/>
        </w:numPr>
        <w:rPr>
          <w:lang w:val="en-NG"/>
        </w:rPr>
      </w:pPr>
      <w:proofErr w:type="spellStart"/>
      <w:r w:rsidRPr="008D0AB3">
        <w:rPr>
          <w:b/>
          <w:bCs/>
          <w:lang w:val="en-NG"/>
        </w:rPr>
        <w:t>Total_food_revenue</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w:t>
      </w:r>
      <w:proofErr w:type="spellStart"/>
      <w:r w:rsidRPr="008D0AB3">
        <w:rPr>
          <w:lang w:val="en-NG"/>
        </w:rPr>
        <w:t>food_revenue_gbp</w:t>
      </w:r>
      <w:proofErr w:type="spellEnd"/>
      <w:r w:rsidRPr="008D0AB3">
        <w:rPr>
          <w:lang w:val="en-NG"/>
        </w:rPr>
        <w:t>])</w:t>
      </w:r>
    </w:p>
    <w:p w14:paraId="5E924309" w14:textId="77777777" w:rsidR="008D0AB3" w:rsidRPr="008D0AB3" w:rsidRDefault="008D0AB3" w:rsidP="008D0AB3">
      <w:pPr>
        <w:numPr>
          <w:ilvl w:val="0"/>
          <w:numId w:val="14"/>
        </w:numPr>
        <w:rPr>
          <w:lang w:val="en-NG"/>
        </w:rPr>
      </w:pPr>
      <w:proofErr w:type="spellStart"/>
      <w:r w:rsidRPr="008D0AB3">
        <w:rPr>
          <w:b/>
          <w:bCs/>
          <w:lang w:val="en-NG"/>
        </w:rPr>
        <w:t>Total_retail_beans_revenue</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w:t>
      </w:r>
      <w:proofErr w:type="spellStart"/>
      <w:r w:rsidRPr="008D0AB3">
        <w:rPr>
          <w:lang w:val="en-NG"/>
        </w:rPr>
        <w:t>retail_beans_revenue_gbp</w:t>
      </w:r>
      <w:proofErr w:type="spellEnd"/>
      <w:r w:rsidRPr="008D0AB3">
        <w:rPr>
          <w:lang w:val="en-NG"/>
        </w:rPr>
        <w:t>])</w:t>
      </w:r>
    </w:p>
    <w:p w14:paraId="2C22986C" w14:textId="77777777" w:rsidR="008D0AB3" w:rsidRPr="008D0AB3" w:rsidRDefault="008D0AB3" w:rsidP="008D0AB3">
      <w:pPr>
        <w:rPr>
          <w:lang w:val="en-NG"/>
        </w:rPr>
      </w:pPr>
      <w:r w:rsidRPr="008D0AB3">
        <w:rPr>
          <w:b/>
          <w:bCs/>
          <w:lang w:val="en-NG"/>
        </w:rPr>
        <w:t>Staffing &amp; Operations</w:t>
      </w:r>
    </w:p>
    <w:p w14:paraId="463E2D24" w14:textId="77777777" w:rsidR="008D0AB3" w:rsidRPr="008D0AB3" w:rsidRDefault="008D0AB3" w:rsidP="008D0AB3">
      <w:pPr>
        <w:numPr>
          <w:ilvl w:val="0"/>
          <w:numId w:val="15"/>
        </w:numPr>
        <w:rPr>
          <w:lang w:val="en-NG"/>
        </w:rPr>
      </w:pPr>
      <w:proofErr w:type="spellStart"/>
      <w:r w:rsidRPr="008D0AB3">
        <w:rPr>
          <w:b/>
          <w:bCs/>
          <w:lang w:val="en-NG"/>
        </w:rPr>
        <w:t>Total_staff_hours</w:t>
      </w:r>
      <w:proofErr w:type="spellEnd"/>
      <w:r w:rsidRPr="008D0AB3">
        <w:rPr>
          <w:lang w:val="en-NG"/>
        </w:rPr>
        <w:t xml:space="preserve">: </w:t>
      </w:r>
      <w:proofErr w:type="gramStart"/>
      <w:r w:rsidRPr="008D0AB3">
        <w:rPr>
          <w:lang w:val="en-NG"/>
        </w:rPr>
        <w:t>SUM(</w:t>
      </w:r>
      <w:proofErr w:type="spellStart"/>
      <w:proofErr w:type="gramEnd"/>
      <w:r w:rsidRPr="008D0AB3">
        <w:rPr>
          <w:lang w:val="en-NG"/>
        </w:rPr>
        <w:t>fact_daily_sales</w:t>
      </w:r>
      <w:proofErr w:type="spellEnd"/>
      <w:r w:rsidRPr="008D0AB3">
        <w:rPr>
          <w:lang w:val="en-NG"/>
        </w:rPr>
        <w:t>[</w:t>
      </w:r>
      <w:proofErr w:type="spellStart"/>
      <w:r w:rsidRPr="008D0AB3">
        <w:rPr>
          <w:lang w:val="en-NG"/>
        </w:rPr>
        <w:t>total_staff_hours</w:t>
      </w:r>
      <w:proofErr w:type="spellEnd"/>
      <w:r w:rsidRPr="008D0AB3">
        <w:rPr>
          <w:lang w:val="en-NG"/>
        </w:rPr>
        <w:t>])</w:t>
      </w:r>
    </w:p>
    <w:p w14:paraId="5A56A9F9" w14:textId="77777777" w:rsidR="008D0AB3" w:rsidRPr="008D0AB3" w:rsidRDefault="008D0AB3" w:rsidP="008D0AB3">
      <w:pPr>
        <w:numPr>
          <w:ilvl w:val="0"/>
          <w:numId w:val="15"/>
        </w:numPr>
        <w:rPr>
          <w:lang w:val="en-NG"/>
        </w:rPr>
      </w:pPr>
      <w:proofErr w:type="spellStart"/>
      <w:r w:rsidRPr="008D0AB3">
        <w:rPr>
          <w:b/>
          <w:bCs/>
          <w:lang w:val="en-NG"/>
        </w:rPr>
        <w:t>AVG_staff_hours</w:t>
      </w:r>
      <w:proofErr w:type="spellEnd"/>
      <w:r w:rsidRPr="008D0AB3">
        <w:rPr>
          <w:lang w:val="en-NG"/>
        </w:rPr>
        <w:t xml:space="preserve">: </w:t>
      </w:r>
      <w:proofErr w:type="gramStart"/>
      <w:r w:rsidRPr="008D0AB3">
        <w:rPr>
          <w:lang w:val="en-NG"/>
        </w:rPr>
        <w:t>AVERAGE(</w:t>
      </w:r>
      <w:proofErr w:type="spellStart"/>
      <w:proofErr w:type="gramEnd"/>
      <w:r w:rsidRPr="008D0AB3">
        <w:rPr>
          <w:lang w:val="en-NG"/>
        </w:rPr>
        <w:t>fact_daily_sales</w:t>
      </w:r>
      <w:proofErr w:type="spellEnd"/>
      <w:r w:rsidRPr="008D0AB3">
        <w:rPr>
          <w:lang w:val="en-NG"/>
        </w:rPr>
        <w:t>[</w:t>
      </w:r>
      <w:proofErr w:type="spellStart"/>
      <w:r w:rsidRPr="008D0AB3">
        <w:rPr>
          <w:lang w:val="en-NG"/>
        </w:rPr>
        <w:t>total_staff_hours</w:t>
      </w:r>
      <w:proofErr w:type="spellEnd"/>
      <w:r w:rsidRPr="008D0AB3">
        <w:rPr>
          <w:lang w:val="en-NG"/>
        </w:rPr>
        <w:t>])</w:t>
      </w:r>
    </w:p>
    <w:p w14:paraId="49C3A4E0" w14:textId="77777777" w:rsidR="008D0AB3" w:rsidRPr="008D0AB3" w:rsidRDefault="008D0AB3" w:rsidP="008D0AB3">
      <w:pPr>
        <w:numPr>
          <w:ilvl w:val="0"/>
          <w:numId w:val="15"/>
        </w:numPr>
        <w:rPr>
          <w:lang w:val="en-NG"/>
        </w:rPr>
      </w:pPr>
      <w:proofErr w:type="spellStart"/>
      <w:r w:rsidRPr="008D0AB3">
        <w:rPr>
          <w:b/>
          <w:bCs/>
          <w:lang w:val="en-NG"/>
        </w:rPr>
        <w:t>AVG_staff_counts</w:t>
      </w:r>
      <w:proofErr w:type="spellEnd"/>
      <w:r w:rsidRPr="008D0AB3">
        <w:rPr>
          <w:lang w:val="en-NG"/>
        </w:rPr>
        <w:t xml:space="preserve">: </w:t>
      </w:r>
      <w:proofErr w:type="gramStart"/>
      <w:r w:rsidRPr="008D0AB3">
        <w:rPr>
          <w:lang w:val="en-NG"/>
        </w:rPr>
        <w:t>AVERAGE(</w:t>
      </w:r>
      <w:proofErr w:type="spellStart"/>
      <w:proofErr w:type="gramEnd"/>
      <w:r w:rsidRPr="008D0AB3">
        <w:rPr>
          <w:lang w:val="en-NG"/>
        </w:rPr>
        <w:t>fact_daily_sales</w:t>
      </w:r>
      <w:proofErr w:type="spellEnd"/>
      <w:r w:rsidRPr="008D0AB3">
        <w:rPr>
          <w:lang w:val="en-NG"/>
        </w:rPr>
        <w:t>[</w:t>
      </w:r>
      <w:proofErr w:type="spellStart"/>
      <w:r w:rsidRPr="008D0AB3">
        <w:rPr>
          <w:lang w:val="en-NG"/>
        </w:rPr>
        <w:t>staff_count</w:t>
      </w:r>
      <w:proofErr w:type="spellEnd"/>
      <w:r w:rsidRPr="008D0AB3">
        <w:rPr>
          <w:lang w:val="en-NG"/>
        </w:rPr>
        <w:t>])</w:t>
      </w:r>
    </w:p>
    <w:p w14:paraId="71990308" w14:textId="77777777" w:rsidR="008D0AB3" w:rsidRPr="008D0AB3" w:rsidRDefault="008D0AB3" w:rsidP="008D0AB3">
      <w:pPr>
        <w:numPr>
          <w:ilvl w:val="0"/>
          <w:numId w:val="15"/>
        </w:numPr>
        <w:rPr>
          <w:lang w:val="en-NG"/>
        </w:rPr>
      </w:pPr>
      <w:r w:rsidRPr="008D0AB3">
        <w:rPr>
          <w:b/>
          <w:bCs/>
          <w:lang w:val="en-NG"/>
        </w:rPr>
        <w:t>Avg Hours per Staff</w:t>
      </w:r>
      <w:r w:rsidRPr="008D0AB3">
        <w:rPr>
          <w:lang w:val="en-NG"/>
        </w:rPr>
        <w:t>: DIVIDE([</w:t>
      </w:r>
      <w:proofErr w:type="spellStart"/>
      <w:r w:rsidRPr="008D0AB3">
        <w:rPr>
          <w:lang w:val="en-NG"/>
        </w:rPr>
        <w:t>Total_staff_hours</w:t>
      </w:r>
      <w:proofErr w:type="spellEnd"/>
      <w:proofErr w:type="gramStart"/>
      <w:r w:rsidRPr="008D0AB3">
        <w:rPr>
          <w:lang w:val="en-NG"/>
        </w:rPr>
        <w:t>],[</w:t>
      </w:r>
      <w:proofErr w:type="spellStart"/>
      <w:proofErr w:type="gramEnd"/>
      <w:r w:rsidRPr="008D0AB3">
        <w:rPr>
          <w:lang w:val="en-NG"/>
        </w:rPr>
        <w:t>AVG_staff_counts</w:t>
      </w:r>
      <w:proofErr w:type="spellEnd"/>
      <w:r w:rsidRPr="008D0AB3">
        <w:rPr>
          <w:lang w:val="en-NG"/>
        </w:rPr>
        <w:t>])</w:t>
      </w:r>
    </w:p>
    <w:p w14:paraId="16164C0F" w14:textId="77777777" w:rsidR="008D0AB3" w:rsidRPr="008D0AB3" w:rsidRDefault="008D0AB3" w:rsidP="008D0AB3">
      <w:pPr>
        <w:rPr>
          <w:b/>
          <w:bCs/>
          <w:lang w:val="en-NG"/>
        </w:rPr>
      </w:pPr>
      <w:r w:rsidRPr="008D0AB3">
        <w:rPr>
          <w:b/>
          <w:bCs/>
          <w:lang w:val="en-NG"/>
        </w:rPr>
        <w:lastRenderedPageBreak/>
        <w:t>Dashboard Visuals &amp; Layout</w:t>
      </w:r>
    </w:p>
    <w:p w14:paraId="7070A28E" w14:textId="77777777" w:rsidR="008D0AB3" w:rsidRPr="008D0AB3" w:rsidRDefault="008D0AB3" w:rsidP="008D0AB3">
      <w:pPr>
        <w:rPr>
          <w:lang w:val="en-NG"/>
        </w:rPr>
      </w:pPr>
      <w:r w:rsidRPr="008D0AB3">
        <w:rPr>
          <w:b/>
          <w:bCs/>
          <w:lang w:val="en-NG"/>
        </w:rPr>
        <w:t xml:space="preserve">Primary Dashboard </w:t>
      </w:r>
      <w:proofErr w:type="spellStart"/>
      <w:r w:rsidRPr="008D0AB3">
        <w:rPr>
          <w:b/>
          <w:bCs/>
          <w:lang w:val="en-NG"/>
        </w:rPr>
        <w:t>KPIs</w:t>
      </w:r>
      <w:proofErr w:type="spellEnd"/>
      <w:r w:rsidRPr="008D0AB3">
        <w:rPr>
          <w:lang w:val="en-NG"/>
        </w:rPr>
        <w:t xml:space="preserve"> Displays the high-level business metrics driving the Sunrise Coffee Chain, including Monthly Revenue (44.98M), Net Profit (8.47M), Net Margin % (18.84%), Total Transaction (1M), Total Footfall (2M), and Total Staff Cost (13.89M). Each metric card features a month-over-month performance indicator showing </w:t>
      </w:r>
      <w:proofErr w:type="gramStart"/>
      <w:r w:rsidRPr="008D0AB3">
        <w:rPr>
          <w:lang w:val="en-NG"/>
        </w:rPr>
        <w:t>positive growth</w:t>
      </w:r>
      <w:proofErr w:type="gramEnd"/>
      <w:r w:rsidRPr="008D0AB3">
        <w:rPr>
          <w:lang w:val="en-NG"/>
        </w:rPr>
        <w:t xml:space="preserve">. </w:t>
      </w:r>
    </w:p>
    <w:p w14:paraId="2C1909E3" w14:textId="77777777" w:rsidR="008D0AB3" w:rsidRPr="008D0AB3" w:rsidRDefault="008D0AB3" w:rsidP="008D0AB3">
      <w:pPr>
        <w:rPr>
          <w:lang w:val="en-NG"/>
        </w:rPr>
      </w:pPr>
      <w:r w:rsidRPr="008D0AB3">
        <w:rPr>
          <w:b/>
          <w:bCs/>
          <w:lang w:val="en-NG"/>
        </w:rPr>
        <w:t xml:space="preserve">Secondary Operational </w:t>
      </w:r>
      <w:proofErr w:type="spellStart"/>
      <w:r w:rsidRPr="008D0AB3">
        <w:rPr>
          <w:b/>
          <w:bCs/>
          <w:lang w:val="en-NG"/>
        </w:rPr>
        <w:t>KPIs</w:t>
      </w:r>
      <w:proofErr w:type="spellEnd"/>
      <w:r w:rsidRPr="008D0AB3">
        <w:rPr>
          <w:lang w:val="en-NG"/>
        </w:rPr>
        <w:t xml:space="preserve"> Provides a granular view of specific cost, operational, and category drivers. This includes average fixed costs like Rent (5.16K) and Staff Cost (12.07K), </w:t>
      </w:r>
      <w:proofErr w:type="spellStart"/>
      <w:r w:rsidRPr="008D0AB3">
        <w:rPr>
          <w:lang w:val="en-NG"/>
        </w:rPr>
        <w:t>labor</w:t>
      </w:r>
      <w:proofErr w:type="spellEnd"/>
      <w:r w:rsidRPr="008D0AB3">
        <w:rPr>
          <w:lang w:val="en-NG"/>
        </w:rPr>
        <w:t xml:space="preserve"> metrics such as Staff Hours Spent (40.64) and Average No of Staff (5), alongside specific revenue streams for Espresso (77.56K), Filter (30.44K), and Food (44.46K). </w:t>
      </w:r>
    </w:p>
    <w:p w14:paraId="579D1D4F" w14:textId="77777777" w:rsidR="008D0AB3" w:rsidRPr="008D0AB3" w:rsidRDefault="008D0AB3" w:rsidP="008D0AB3">
      <w:pPr>
        <w:rPr>
          <w:lang w:val="en-NG"/>
        </w:rPr>
      </w:pPr>
      <w:r w:rsidRPr="008D0AB3">
        <w:rPr>
          <w:b/>
          <w:bCs/>
          <w:lang w:val="en-NG"/>
        </w:rPr>
        <w:t xml:space="preserve">Total Revenue </w:t>
      </w:r>
      <w:proofErr w:type="gramStart"/>
      <w:r w:rsidRPr="008D0AB3">
        <w:rPr>
          <w:b/>
          <w:bCs/>
          <w:lang w:val="en-NG"/>
        </w:rPr>
        <w:t>By</w:t>
      </w:r>
      <w:proofErr w:type="gramEnd"/>
      <w:r w:rsidRPr="008D0AB3">
        <w:rPr>
          <w:b/>
          <w:bCs/>
          <w:lang w:val="en-NG"/>
        </w:rPr>
        <w:t xml:space="preserve"> Shift Pattern</w:t>
      </w:r>
      <w:r w:rsidRPr="008D0AB3">
        <w:rPr>
          <w:lang w:val="en-NG"/>
        </w:rPr>
        <w:t xml:space="preserve"> A column chart illustrating revenue generation across staffing models. The "Full-Day" shift pattern accounts for the highest revenue at 4.3M, followed by "Split-Shift" at 2.6M, while "Skeleton" shifts produce the least at 0.8M. </w:t>
      </w:r>
    </w:p>
    <w:p w14:paraId="417A435B" w14:textId="77777777" w:rsidR="008D0AB3" w:rsidRPr="008D0AB3" w:rsidRDefault="008D0AB3" w:rsidP="008D0AB3">
      <w:pPr>
        <w:rPr>
          <w:lang w:val="en-NG"/>
        </w:rPr>
      </w:pPr>
      <w:r w:rsidRPr="008D0AB3">
        <w:rPr>
          <w:b/>
          <w:bCs/>
          <w:lang w:val="en-NG"/>
        </w:rPr>
        <w:t>Monthly Profitability Distribution</w:t>
      </w:r>
      <w:r w:rsidRPr="008D0AB3">
        <w:rPr>
          <w:lang w:val="en-NG"/>
        </w:rPr>
        <w:t xml:space="preserve"> A donut chart categorizing the 720 store-month records by their derived profitability status. The largest proportion is "Profitable" at 42.5%, followed by "Break-Even" at 23.75% and "</w:t>
      </w:r>
      <w:proofErr w:type="gramStart"/>
      <w:r w:rsidRPr="008D0AB3">
        <w:rPr>
          <w:lang w:val="en-NG"/>
        </w:rPr>
        <w:t>Highly-Profitable</w:t>
      </w:r>
      <w:proofErr w:type="gramEnd"/>
      <w:r w:rsidRPr="008D0AB3">
        <w:rPr>
          <w:lang w:val="en-NG"/>
        </w:rPr>
        <w:t xml:space="preserve">" at 21.94%, while "Loss-Making" and "Structural-Loss" represent 10.69% and 1.11% respectively. </w:t>
      </w:r>
    </w:p>
    <w:p w14:paraId="0A76C3DE" w14:textId="77777777" w:rsidR="008D0AB3" w:rsidRPr="008D0AB3" w:rsidRDefault="008D0AB3" w:rsidP="008D0AB3">
      <w:pPr>
        <w:rPr>
          <w:lang w:val="en-NG"/>
        </w:rPr>
      </w:pPr>
      <w:r w:rsidRPr="008D0AB3">
        <w:rPr>
          <w:b/>
          <w:bCs/>
          <w:lang w:val="en-NG"/>
        </w:rPr>
        <w:t>Monthly Inflow Trend</w:t>
      </w:r>
      <w:r w:rsidRPr="008D0AB3">
        <w:rPr>
          <w:lang w:val="en-NG"/>
        </w:rPr>
        <w:t xml:space="preserve"> A line graph tracking selected metrics across the calendar year from January to December, equipped with toggle slicers for Revenue, Net Profit, Loyalty Revenue, and Non-loyalty Revenue. The current view shows Loyalty Revenue fluctuating, with a distinct peak in July and a significant dip in November. </w:t>
      </w:r>
    </w:p>
    <w:p w14:paraId="0944CBE8" w14:textId="77777777" w:rsidR="008D0AB3" w:rsidRPr="008D0AB3" w:rsidRDefault="008D0AB3" w:rsidP="008D0AB3">
      <w:pPr>
        <w:rPr>
          <w:lang w:val="en-NG"/>
        </w:rPr>
      </w:pPr>
      <w:r w:rsidRPr="008D0AB3">
        <w:rPr>
          <w:b/>
          <w:bCs/>
          <w:lang w:val="en-NG"/>
        </w:rPr>
        <w:t>Day to Day Inflow</w:t>
      </w:r>
      <w:r w:rsidRPr="008D0AB3">
        <w:rPr>
          <w:lang w:val="en-NG"/>
        </w:rPr>
        <w:t xml:space="preserve"> A column chart displaying performance variations across the days of the week. With the "Loyal Transaction" slicer active, the visual reveals that Wednesdays and Mondays experience the highest volume of loyal customer activity, while Saturdays see the lowest. </w:t>
      </w:r>
    </w:p>
    <w:p w14:paraId="2F4F35DC" w14:textId="77777777" w:rsidR="008D0AB3" w:rsidRPr="008D0AB3" w:rsidRDefault="008D0AB3" w:rsidP="008D0AB3">
      <w:pPr>
        <w:rPr>
          <w:lang w:val="en-NG"/>
        </w:rPr>
      </w:pPr>
      <w:r w:rsidRPr="008D0AB3">
        <w:rPr>
          <w:b/>
          <w:bCs/>
          <w:lang w:val="en-NG"/>
        </w:rPr>
        <w:t>Loyal Transaction by Trading Calendar</w:t>
      </w:r>
      <w:r w:rsidRPr="008D0AB3">
        <w:rPr>
          <w:lang w:val="en-NG"/>
        </w:rPr>
        <w:t xml:space="preserve"> A bar chart categorizing loyal customer transaction volumes by specific trading periods. "Standard-Trading-Day" dominates the total volume, significantly outpacing the activity seen during "School-Holiday", "Christmas-Period", and "Bank-Holiday" classifications. </w:t>
      </w:r>
    </w:p>
    <w:p w14:paraId="0CD203B4" w14:textId="77777777" w:rsidR="008D0AB3" w:rsidRPr="008D0AB3" w:rsidRDefault="008D0AB3" w:rsidP="008D0AB3">
      <w:pPr>
        <w:rPr>
          <w:lang w:val="en-NG"/>
        </w:rPr>
      </w:pPr>
      <w:r w:rsidRPr="008D0AB3">
        <w:rPr>
          <w:b/>
          <w:bCs/>
          <w:lang w:val="en-NG"/>
        </w:rPr>
        <w:t>Total Transaction Distribution</w:t>
      </w:r>
      <w:r w:rsidRPr="008D0AB3">
        <w:rPr>
          <w:lang w:val="en-NG"/>
        </w:rPr>
        <w:t xml:space="preserve"> A pie chart designed to filter transaction volumes based on Bank Holiday and Weekend status. The current active view for Bank Holidays shows a distribution split of 60.22% (False) to 39.78% (True). </w:t>
      </w:r>
    </w:p>
    <w:p w14:paraId="6FE4CE81" w14:textId="77777777" w:rsidR="008D0AB3" w:rsidRPr="008D0AB3" w:rsidRDefault="008D0AB3" w:rsidP="008D0AB3">
      <w:pPr>
        <w:rPr>
          <w:lang w:val="en-NG"/>
        </w:rPr>
      </w:pPr>
      <w:r w:rsidRPr="008D0AB3">
        <w:rPr>
          <w:b/>
          <w:bCs/>
          <w:lang w:val="en-NG"/>
        </w:rPr>
        <w:t>Staff Counts</w:t>
      </w:r>
      <w:r w:rsidRPr="008D0AB3">
        <w:rPr>
          <w:lang w:val="en-NG"/>
        </w:rPr>
        <w:t xml:space="preserve"> A column chart tracking average staff counts against the store's opening year (spanning 2010 to 2024). It includes dynamic interactive slicers for Store Status, Region, Opening Year, and Location Type to allow users to filter historical staffing trends. </w:t>
      </w:r>
    </w:p>
    <w:p w14:paraId="37D31AF5" w14:textId="77777777" w:rsidR="008D0AB3" w:rsidRPr="008D0AB3" w:rsidRDefault="008D0AB3" w:rsidP="008D0AB3">
      <w:pPr>
        <w:rPr>
          <w:lang w:val="en-NG"/>
        </w:rPr>
      </w:pPr>
      <w:r w:rsidRPr="008D0AB3">
        <w:rPr>
          <w:b/>
          <w:bCs/>
          <w:lang w:val="en-NG"/>
        </w:rPr>
        <w:lastRenderedPageBreak/>
        <w:t>Top Products</w:t>
      </w:r>
      <w:r w:rsidRPr="008D0AB3">
        <w:rPr>
          <w:lang w:val="en-NG"/>
        </w:rPr>
        <w:t xml:space="preserve"> A donut chart highlighting the four most sold products. The visual shows an even 25% distribution (5 units each) among Banana Bread, Croissant, Mocha, and the Sunrise Keep Cup. </w:t>
      </w:r>
    </w:p>
    <w:p w14:paraId="38BDF8A7" w14:textId="77777777" w:rsidR="008D0AB3" w:rsidRPr="008D0AB3" w:rsidRDefault="008D0AB3" w:rsidP="008D0AB3">
      <w:pPr>
        <w:rPr>
          <w:lang w:val="en-NG"/>
        </w:rPr>
      </w:pPr>
      <w:r w:rsidRPr="008D0AB3">
        <w:rPr>
          <w:b/>
          <w:bCs/>
          <w:lang w:val="en-NG"/>
        </w:rPr>
        <w:t>Store Performance Table</w:t>
      </w:r>
      <w:r w:rsidRPr="008D0AB3">
        <w:rPr>
          <w:lang w:val="en-NG"/>
        </w:rPr>
        <w:t xml:space="preserve"> A detailed matrix visual providing granular, store-level performance metrics, currently displaying data for December 2024. It tracks key operational and financial data including Loyalty Transactions, Peak Staff, Net Profit, Conversion %, Net Margin %, and a categorized Profitability Status (</w:t>
      </w:r>
      <w:proofErr w:type="gramStart"/>
      <w:r w:rsidRPr="008D0AB3">
        <w:rPr>
          <w:lang w:val="en-NG"/>
        </w:rPr>
        <w:t>Highly-Profitable</w:t>
      </w:r>
      <w:proofErr w:type="gramEnd"/>
      <w:r w:rsidRPr="008D0AB3">
        <w:rPr>
          <w:lang w:val="en-NG"/>
        </w:rPr>
        <w:t xml:space="preserve">, Profitable, </w:t>
      </w:r>
      <w:proofErr w:type="gramStart"/>
      <w:r w:rsidRPr="008D0AB3">
        <w:rPr>
          <w:lang w:val="en-NG"/>
        </w:rPr>
        <w:t>Break-Even</w:t>
      </w:r>
      <w:proofErr w:type="gramEnd"/>
      <w:r w:rsidRPr="008D0AB3">
        <w:rPr>
          <w:lang w:val="en-NG"/>
        </w:rPr>
        <w:t xml:space="preserve">, or Loss-Making). Interactive slicers at the top allow users to filter the table by year, month, and specific profitability categories. </w:t>
      </w:r>
    </w:p>
    <w:p w14:paraId="6AF8FBBA" w14:textId="77777777" w:rsidR="008D0AB3" w:rsidRPr="008D0AB3" w:rsidRDefault="008D0AB3" w:rsidP="008D0AB3">
      <w:pPr>
        <w:rPr>
          <w:lang w:val="en-NG"/>
        </w:rPr>
      </w:pPr>
      <w:r w:rsidRPr="008D0AB3">
        <w:rPr>
          <w:b/>
          <w:bCs/>
          <w:lang w:val="en-NG"/>
        </w:rPr>
        <w:t>Store Map Location</w:t>
      </w:r>
      <w:r w:rsidRPr="008D0AB3">
        <w:rPr>
          <w:lang w:val="en-NG"/>
        </w:rPr>
        <w:t xml:space="preserve"> A geographic map visualization plotting store locations across the globe, sized or filtered by Gross Profit. While the heavy concentration of blue bubble markers highlights the core market in the United Kingdom, the map also plots a few outlying store locations across North America and Africa.</w:t>
      </w:r>
    </w:p>
    <w:p w14:paraId="5FAB71A8" w14:textId="77777777" w:rsidR="00672EAA" w:rsidRPr="008D0AB3" w:rsidRDefault="00672EAA" w:rsidP="008D0AB3"/>
    <w:sectPr w:rsidR="00672EAA" w:rsidRPr="008D0A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F11"/>
    <w:multiLevelType w:val="multilevel"/>
    <w:tmpl w:val="5660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7967"/>
    <w:multiLevelType w:val="multilevel"/>
    <w:tmpl w:val="5686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56536"/>
    <w:multiLevelType w:val="multilevel"/>
    <w:tmpl w:val="420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C7E46"/>
    <w:multiLevelType w:val="multilevel"/>
    <w:tmpl w:val="0B7E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02501"/>
    <w:multiLevelType w:val="multilevel"/>
    <w:tmpl w:val="A2E0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43B77"/>
    <w:multiLevelType w:val="multilevel"/>
    <w:tmpl w:val="0BE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03AFC"/>
    <w:multiLevelType w:val="multilevel"/>
    <w:tmpl w:val="2696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B33F1"/>
    <w:multiLevelType w:val="multilevel"/>
    <w:tmpl w:val="DCB0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46BBF"/>
    <w:multiLevelType w:val="multilevel"/>
    <w:tmpl w:val="B81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65BE1"/>
    <w:multiLevelType w:val="multilevel"/>
    <w:tmpl w:val="37FA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16B98"/>
    <w:multiLevelType w:val="multilevel"/>
    <w:tmpl w:val="F56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F39A9"/>
    <w:multiLevelType w:val="multilevel"/>
    <w:tmpl w:val="86B6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E76E3"/>
    <w:multiLevelType w:val="multilevel"/>
    <w:tmpl w:val="5B12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818D7"/>
    <w:multiLevelType w:val="multilevel"/>
    <w:tmpl w:val="6B9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BD07B0"/>
    <w:multiLevelType w:val="multilevel"/>
    <w:tmpl w:val="4D2E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607919">
    <w:abstractNumId w:val="2"/>
  </w:num>
  <w:num w:numId="2" w16cid:durableId="1751154504">
    <w:abstractNumId w:val="5"/>
  </w:num>
  <w:num w:numId="3" w16cid:durableId="1765303564">
    <w:abstractNumId w:val="8"/>
  </w:num>
  <w:num w:numId="4" w16cid:durableId="1528786054">
    <w:abstractNumId w:val="11"/>
  </w:num>
  <w:num w:numId="5" w16cid:durableId="577177291">
    <w:abstractNumId w:val="3"/>
  </w:num>
  <w:num w:numId="6" w16cid:durableId="1510677012">
    <w:abstractNumId w:val="1"/>
  </w:num>
  <w:num w:numId="7" w16cid:durableId="1357542600">
    <w:abstractNumId w:val="4"/>
  </w:num>
  <w:num w:numId="8" w16cid:durableId="1403872347">
    <w:abstractNumId w:val="14"/>
  </w:num>
  <w:num w:numId="9" w16cid:durableId="2089307376">
    <w:abstractNumId w:val="9"/>
  </w:num>
  <w:num w:numId="10" w16cid:durableId="1888177154">
    <w:abstractNumId w:val="12"/>
  </w:num>
  <w:num w:numId="11" w16cid:durableId="1593976335">
    <w:abstractNumId w:val="13"/>
  </w:num>
  <w:num w:numId="12" w16cid:durableId="2122144865">
    <w:abstractNumId w:val="10"/>
  </w:num>
  <w:num w:numId="13" w16cid:durableId="186677299">
    <w:abstractNumId w:val="7"/>
  </w:num>
  <w:num w:numId="14" w16cid:durableId="615258798">
    <w:abstractNumId w:val="0"/>
  </w:num>
  <w:num w:numId="15" w16cid:durableId="19774490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6A"/>
    <w:rsid w:val="00067AEF"/>
    <w:rsid w:val="003043A1"/>
    <w:rsid w:val="00583AC4"/>
    <w:rsid w:val="00672EAA"/>
    <w:rsid w:val="007D7D29"/>
    <w:rsid w:val="008D0AB3"/>
    <w:rsid w:val="00C93446"/>
    <w:rsid w:val="00DA2601"/>
    <w:rsid w:val="00DB426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869E"/>
  <w15:chartTrackingRefBased/>
  <w15:docId w15:val="{27B472B0-8E86-4E8C-859B-188A76E9F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2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2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2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2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2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2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2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2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2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26A"/>
    <w:rPr>
      <w:rFonts w:eastAsiaTheme="majorEastAsia" w:cstheme="majorBidi"/>
      <w:color w:val="272727" w:themeColor="text1" w:themeTint="D8"/>
    </w:rPr>
  </w:style>
  <w:style w:type="paragraph" w:styleId="Title">
    <w:name w:val="Title"/>
    <w:basedOn w:val="Normal"/>
    <w:next w:val="Normal"/>
    <w:link w:val="TitleChar"/>
    <w:uiPriority w:val="10"/>
    <w:qFormat/>
    <w:rsid w:val="00DB4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26A"/>
    <w:pPr>
      <w:spacing w:before="160"/>
      <w:jc w:val="center"/>
    </w:pPr>
    <w:rPr>
      <w:i/>
      <w:iCs/>
      <w:color w:val="404040" w:themeColor="text1" w:themeTint="BF"/>
    </w:rPr>
  </w:style>
  <w:style w:type="character" w:customStyle="1" w:styleId="QuoteChar">
    <w:name w:val="Quote Char"/>
    <w:basedOn w:val="DefaultParagraphFont"/>
    <w:link w:val="Quote"/>
    <w:uiPriority w:val="29"/>
    <w:rsid w:val="00DB426A"/>
    <w:rPr>
      <w:i/>
      <w:iCs/>
      <w:color w:val="404040" w:themeColor="text1" w:themeTint="BF"/>
    </w:rPr>
  </w:style>
  <w:style w:type="paragraph" w:styleId="ListParagraph">
    <w:name w:val="List Paragraph"/>
    <w:basedOn w:val="Normal"/>
    <w:uiPriority w:val="34"/>
    <w:qFormat/>
    <w:rsid w:val="00DB426A"/>
    <w:pPr>
      <w:ind w:left="720"/>
      <w:contextualSpacing/>
    </w:pPr>
  </w:style>
  <w:style w:type="character" w:styleId="IntenseEmphasis">
    <w:name w:val="Intense Emphasis"/>
    <w:basedOn w:val="DefaultParagraphFont"/>
    <w:uiPriority w:val="21"/>
    <w:qFormat/>
    <w:rsid w:val="00DB426A"/>
    <w:rPr>
      <w:i/>
      <w:iCs/>
      <w:color w:val="2F5496" w:themeColor="accent1" w:themeShade="BF"/>
    </w:rPr>
  </w:style>
  <w:style w:type="paragraph" w:styleId="IntenseQuote">
    <w:name w:val="Intense Quote"/>
    <w:basedOn w:val="Normal"/>
    <w:next w:val="Normal"/>
    <w:link w:val="IntenseQuoteChar"/>
    <w:uiPriority w:val="30"/>
    <w:qFormat/>
    <w:rsid w:val="00DB42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26A"/>
    <w:rPr>
      <w:i/>
      <w:iCs/>
      <w:color w:val="2F5496" w:themeColor="accent1" w:themeShade="BF"/>
    </w:rPr>
  </w:style>
  <w:style w:type="character" w:styleId="IntenseReference">
    <w:name w:val="Intense Reference"/>
    <w:basedOn w:val="DefaultParagraphFont"/>
    <w:uiPriority w:val="32"/>
    <w:qFormat/>
    <w:rsid w:val="00DB42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FIYINFOLUWA OLAOMO</dc:creator>
  <cp:keywords/>
  <dc:description/>
  <cp:lastModifiedBy>FAVOUR FIYINFOLUWA OLAOMO</cp:lastModifiedBy>
  <cp:revision>2</cp:revision>
  <dcterms:created xsi:type="dcterms:W3CDTF">2026-10-24T11:24:00Z</dcterms:created>
  <dcterms:modified xsi:type="dcterms:W3CDTF">2026-10-24T11:58:00Z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ad6428-3883-4f15-9139-44f38411b3bd_Enabled">
    <vt:lpwstr>true</vt:lpwstr>
  </property>
  <property fmtid="{D5CDD505-2E9C-101B-9397-08002B2CF9AE}" pid="3" name="MSIP_Label_36ad6428-3883-4f15-9139-44f38411b3bd_SetDate">
    <vt:lpwstr>2026-10-24T11:53:37Z</vt:lpwstr>
  </property>
  <property fmtid="{D5CDD505-2E9C-101B-9397-08002B2CF9AE}" pid="4" name="MSIP_Label_36ad6428-3883-4f15-9139-44f38411b3bd_Method">
    <vt:lpwstr>Privileged</vt:lpwstr>
  </property>
  <property fmtid="{D5CDD505-2E9C-101B-9397-08002B2CF9AE}" pid="5" name="MSIP_Label_36ad6428-3883-4f15-9139-44f38411b3bd_Name">
    <vt:lpwstr>Public</vt:lpwstr>
  </property>
  <property fmtid="{D5CDD505-2E9C-101B-9397-08002B2CF9AE}" pid="6" name="MSIP_Label_36ad6428-3883-4f15-9139-44f38411b3bd_SiteId">
    <vt:lpwstr>473a0bc4-3b24-41dd-8637-31d1d34ae468</vt:lpwstr>
  </property>
  <property fmtid="{D5CDD505-2E9C-101B-9397-08002B2CF9AE}" pid="7" name="MSIP_Label_36ad6428-3883-4f15-9139-44f38411b3bd_ActionId">
    <vt:lpwstr>cbe8a7ba-ad96-422b-ac21-e445b516abd2</vt:lpwstr>
  </property>
  <property fmtid="{D5CDD505-2E9C-101B-9397-08002B2CF9AE}" pid="8" name="MSIP_Label_36ad6428-3883-4f15-9139-44f38411b3bd_ContentBits">
    <vt:lpwstr>0</vt:lpwstr>
  </property>
  <property fmtid="{D5CDD505-2E9C-101B-9397-08002B2CF9AE}" pid="9" name="MSIP_Label_36ad6428-3883-4f15-9139-44f38411b3bd_Tag">
    <vt:lpwstr>10, 0, 1, 1</vt:lpwstr>
  </property>
</Properties>
</file>