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The problem of ethics in computer vision</w:t>
      </w:r>
    </w:p>
    <w:p>
      <w:pPr>
        <w:rPr>
          <w:rFonts w:hint="default" w:ascii="Times New Roman Regular" w:hAnsi="Times New Roman Regular" w:cs="Times New Roman Regular"/>
          <w:b/>
          <w:bCs/>
          <w:sz w:val="32"/>
          <w:szCs w:val="32"/>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As computer vision enables machines to process, interpret and create real life visual information, its applications have become revolutionary in domains such as healthcare, security and automobiles. However, they also raise certain ethical concerns that refer to privacy, bias, accountability and potential misuse.</w:t>
      </w:r>
    </w:p>
    <w:p>
      <w:pPr>
        <w:rPr>
          <w:rFonts w:hint="default" w:ascii="Times New Roman Regular" w:hAnsi="Times New Roman Regular" w:cs="Times New Roman Regular"/>
          <w:b w:val="0"/>
          <w:bCs w:val="0"/>
          <w:sz w:val="28"/>
          <w:szCs w:val="28"/>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Technologies like facial recognition and biometric scanning can identify individuals in public without their consent, or even awareness. There are concerns that, while this ability enhances security, it could also lead to mass surveillance and a lack of anonymity. For example, the use of facial recognition in airports by law enforcement could lead to abuses of power in countries with limited regulations, which raises questions about civil liberties.</w:t>
      </w:r>
    </w:p>
    <w:p>
      <w:pPr>
        <w:rPr>
          <w:rFonts w:hint="default" w:ascii="Times New Roman Regular" w:hAnsi="Times New Roman Regular" w:cs="Times New Roman Regular"/>
          <w:b w:val="0"/>
          <w:bCs w:val="0"/>
          <w:sz w:val="28"/>
          <w:szCs w:val="28"/>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Studies have shown that many facial recognition systems are more accurate at identifying white male faces than females or other races, which stems from the practice of training algorithms on datasets that are not representative of all populations. This leads to biased outcomes, and such a model can perform poorly when applied to other groups, potentially hindering law enforcement investigations and perpetuating racial or gender discrimination.</w:t>
      </w:r>
    </w:p>
    <w:p>
      <w:pPr>
        <w:rPr>
          <w:rFonts w:hint="default" w:ascii="Times New Roman Regular" w:hAnsi="Times New Roman Regular" w:cs="Times New Roman Regular"/>
          <w:b w:val="0"/>
          <w:bCs w:val="0"/>
          <w:sz w:val="28"/>
          <w:szCs w:val="28"/>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When it comes to accountability for AI mistakes, especially in high stakes sectors such as healthcare or criminal justice, it is currently difficult for the general population to understand how a system reaches certain decisions or conclusions. This lack of transparency makes it challenging to hold accountability when the system makes an error and it is very important to develop frameworks that make algorithms more easily explainable, particularly when it comes to critical decisions.</w:t>
      </w:r>
    </w:p>
    <w:p>
      <w:pPr>
        <w:rPr>
          <w:rFonts w:hint="default" w:ascii="Times New Roman Regular" w:hAnsi="Times New Roman Regular" w:cs="Times New Roman Regular"/>
          <w:b w:val="0"/>
          <w:bCs w:val="0"/>
          <w:sz w:val="28"/>
          <w:szCs w:val="28"/>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Computer vision can also be easily misused for unethical purposes, such as the creation of deepfakes and the manipulation of images for misinformation. This can have major side effects, including spreading false information about events or individuals and undermining general trust in the media. Another concern is regarding authoritarian governments, which could use enhanced surveillance to oppress citizens.</w:t>
      </w: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w:t>
      </w: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As a first step in addressing these concerns, privacy regulations must be established to ensure that individuals are informed and able to give their consent before being monitored, such as the european GDPR law. Another proposed solution is the diversification of datasets used to train computer vision algorithms, making efforts to include a broader demographic to improve their accuracy.</w:t>
      </w:r>
    </w:p>
    <w:p>
      <w:pPr>
        <w:rPr>
          <w:rFonts w:hint="default" w:ascii="Times New Roman Regular" w:hAnsi="Times New Roman Regular" w:cs="Times New Roman Regular"/>
          <w:b w:val="0"/>
          <w:bCs w:val="0"/>
          <w:sz w:val="28"/>
          <w:szCs w:val="28"/>
          <w:lang w:val="en-US"/>
        </w:rPr>
      </w:pPr>
      <w:bookmarkStart w:id="0" w:name="_GoBack"/>
      <w:bookmarkEnd w:id="0"/>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Regarding the transparency of AI algorithms, companies are being asked to document the decision making processes and make them accessible for the public. Finally, raising collective awareness about the capabilities of AI and the associated risks can educate individuals to understand how these technologies affect their lives and to take everything they see online with a grain of salt. Doing additional research from trusted sources before adopting new beliefs would be a beneficial practice, as anyone can become victim to online misinformation.</w:t>
      </w:r>
    </w:p>
    <w:p>
      <w:pPr>
        <w:rPr>
          <w:rFonts w:hint="default" w:ascii="Times New Roman Regular" w:hAnsi="Times New Roman Regular" w:cs="Times New Roman Regular"/>
          <w:b w:val="0"/>
          <w:bCs w:val="0"/>
          <w:sz w:val="28"/>
          <w:szCs w:val="28"/>
          <w:lang w:val="en-US"/>
        </w:rPr>
      </w:pPr>
    </w:p>
    <w:p>
      <w:pPr>
        <w:rPr>
          <w:rFonts w:hint="default" w:ascii="Times New Roman Regular" w:hAnsi="Times New Roman Regular" w:cs="Times New Roman Regular"/>
          <w:b w:val="0"/>
          <w:bCs w:val="0"/>
          <w:sz w:val="28"/>
          <w:szCs w:val="28"/>
          <w:lang w:val="en-US"/>
        </w:rPr>
      </w:pPr>
      <w:r>
        <w:rPr>
          <w:rFonts w:hint="default" w:ascii="Times New Roman Regular" w:hAnsi="Times New Roman Regular" w:cs="Times New Roman Regular"/>
          <w:b w:val="0"/>
          <w:bCs w:val="0"/>
          <w:sz w:val="28"/>
          <w:szCs w:val="28"/>
          <w:lang w:val="en-US"/>
        </w:rPr>
        <w:t xml:space="preserve">   In conclusion, while there are clear and very important benefits of computer vision, ethical implications must also be addressed. Privacy, fairness, transparency and the potential for misuse are all valid concerns that must not be ignored in order to improve the fair and beneficial usage of technology for all of us.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Regular">
    <w:panose1 w:val="02040502050405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FF5FF1"/>
    <w:rsid w:val="CBFF5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2024-10-09T14:29:00Z</dcterms:created>
  <dc:creator>Bianca</dc:creator>
  <cp:lastModifiedBy>Bianca</cp:lastModifiedBy>
  <dcterms:modified xsi:type="dcterms:W3CDTF">2024-10-09T14:56:46Z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