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D69C7" w14:textId="27A5552E" w:rsidR="00FE655E" w:rsidRDefault="00956CA8" w:rsidP="00956CA8">
      <w:pPr>
        <w:pStyle w:val="Heading1"/>
        <w:jc w:val="center"/>
        <w:rPr>
          <w:u w:val="single"/>
        </w:rPr>
      </w:pPr>
      <w:r w:rsidRPr="00956CA8">
        <w:rPr>
          <w:u w:val="single"/>
        </w:rPr>
        <w:t xml:space="preserve">Vannanlegg simulering med </w:t>
      </w:r>
      <w:r w:rsidR="0050246F">
        <w:rPr>
          <w:u w:val="single"/>
        </w:rPr>
        <w:t>matlab</w:t>
      </w:r>
    </w:p>
    <w:p w14:paraId="27D20782" w14:textId="77777777" w:rsidR="00FB2984" w:rsidRDefault="00FB2984" w:rsidP="00956CA8"/>
    <w:p w14:paraId="1D3343A1" w14:textId="6CD4C031" w:rsidR="00956CA8" w:rsidRDefault="00956CA8" w:rsidP="00956CA8">
      <w:r w:rsidRPr="00956CA8">
        <w:rPr>
          <w:noProof/>
        </w:rPr>
        <w:drawing>
          <wp:inline distT="0" distB="0" distL="0" distR="0" wp14:anchorId="38DE136F" wp14:editId="7B2AA75F">
            <wp:extent cx="5760720" cy="1791970"/>
            <wp:effectExtent l="0" t="0" r="0" b="0"/>
            <wp:docPr id="1901642891" name="Bilde 1">
              <a:extLst xmlns:a="http://schemas.openxmlformats.org/drawingml/2006/main">
                <a:ext uri="{FF2B5EF4-FFF2-40B4-BE49-F238E27FC236}">
                  <a16:creationId xmlns:a16="http://schemas.microsoft.com/office/drawing/2014/main" id="{87053A07-F1DD-4478-89F3-F7EC9690E9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42891" name=""/>
                    <pic:cNvPicPr/>
                  </pic:nvPicPr>
                  <pic:blipFill>
                    <a:blip r:embed="rId4"/>
                    <a:stretch>
                      <a:fillRect/>
                    </a:stretch>
                  </pic:blipFill>
                  <pic:spPr>
                    <a:xfrm>
                      <a:off x="0" y="0"/>
                      <a:ext cx="5760720" cy="1791970"/>
                    </a:xfrm>
                    <a:prstGeom prst="rect">
                      <a:avLst/>
                    </a:prstGeom>
                  </pic:spPr>
                </pic:pic>
              </a:graphicData>
            </a:graphic>
          </wp:inline>
        </w:drawing>
      </w:r>
    </w:p>
    <w:p w14:paraId="51AED565" w14:textId="77777777" w:rsidR="00956CA8" w:rsidRDefault="00956CA8" w:rsidP="00956CA8"/>
    <w:p w14:paraId="3EE8FD2B" w14:textId="5D443301" w:rsidR="00956CA8" w:rsidRDefault="00956CA8" w:rsidP="00956CA8">
      <w:pPr>
        <w:rPr>
          <w:sz w:val="24"/>
          <w:szCs w:val="24"/>
        </w:rPr>
      </w:pPr>
      <w:r w:rsidRPr="00956CA8">
        <w:rPr>
          <w:sz w:val="24"/>
          <w:szCs w:val="24"/>
        </w:rPr>
        <w:t xml:space="preserve">I prosjektet ble det valgt å utarbeide en modell av anlegget for å kalkulere forventet verdier for inn- og utløp før bestilling og montering av anlegg. Beregningen av forventet belastning på anlegget er Toricellis lov brukt. </w:t>
      </w:r>
    </w:p>
    <w:p w14:paraId="27DE6CA6" w14:textId="6138A4E1" w:rsidR="00FE4FBA" w:rsidRDefault="00956CA8" w:rsidP="00956CA8">
      <w:pPr>
        <w:rPr>
          <w:sz w:val="24"/>
          <w:szCs w:val="24"/>
        </w:rPr>
      </w:pPr>
      <w:r w:rsidRPr="00956CA8">
        <w:rPr>
          <w:sz w:val="24"/>
          <w:szCs w:val="24"/>
        </w:rPr>
        <w:t>Torricellis lov</w:t>
      </w:r>
      <w:r>
        <w:rPr>
          <w:sz w:val="24"/>
          <w:szCs w:val="24"/>
        </w:rPr>
        <w:t xml:space="preserve"> er basert på sammenhengen mellom væskehastighet og høydeforskjell i en ta</w:t>
      </w:r>
      <w:r w:rsidR="00FE4FBA">
        <w:rPr>
          <w:sz w:val="24"/>
          <w:szCs w:val="24"/>
        </w:rPr>
        <w:t xml:space="preserve">nk. Teorien er basert på at væsken som strømmer ut, er basert på farten på et objekt ville fått under fritt fall ifra samme høyde. </w:t>
      </w:r>
    </w:p>
    <w:p w14:paraId="65078173" w14:textId="77777777" w:rsidR="00FE4FBA" w:rsidRDefault="00FE4FBA" w:rsidP="00956CA8">
      <w:pPr>
        <w:rPr>
          <w:sz w:val="24"/>
          <w:szCs w:val="24"/>
        </w:rPr>
      </w:pPr>
    </w:p>
    <w:p w14:paraId="3CAB77CC" w14:textId="4BBB21AB" w:rsidR="00956CA8" w:rsidRDefault="00956CA8" w:rsidP="00956CA8">
      <w:pPr>
        <w:rPr>
          <w:sz w:val="24"/>
          <w:szCs w:val="24"/>
        </w:rPr>
      </w:pPr>
      <w:r w:rsidRPr="00956CA8">
        <w:rPr>
          <w:noProof/>
          <w:sz w:val="24"/>
          <w:szCs w:val="24"/>
        </w:rPr>
        <w:drawing>
          <wp:inline distT="0" distB="0" distL="0" distR="0" wp14:anchorId="4EAAA426" wp14:editId="03681BE7">
            <wp:extent cx="4982270" cy="3600953"/>
            <wp:effectExtent l="0" t="0" r="0" b="0"/>
            <wp:docPr id="1802200548" name="Bilde 1">
              <a:extLst xmlns:a="http://schemas.openxmlformats.org/drawingml/2006/main">
                <a:ext uri="{FF2B5EF4-FFF2-40B4-BE49-F238E27FC236}">
                  <a16:creationId xmlns:a16="http://schemas.microsoft.com/office/drawing/2014/main" id="{60811AF1-D1BB-4642-A112-59F5BF7928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00548" name=""/>
                    <pic:cNvPicPr/>
                  </pic:nvPicPr>
                  <pic:blipFill>
                    <a:blip r:embed="rId5"/>
                    <a:stretch>
                      <a:fillRect/>
                    </a:stretch>
                  </pic:blipFill>
                  <pic:spPr>
                    <a:xfrm>
                      <a:off x="0" y="0"/>
                      <a:ext cx="4982270" cy="3600953"/>
                    </a:xfrm>
                    <a:prstGeom prst="rect">
                      <a:avLst/>
                    </a:prstGeom>
                  </pic:spPr>
                </pic:pic>
              </a:graphicData>
            </a:graphic>
          </wp:inline>
        </w:drawing>
      </w:r>
    </w:p>
    <w:p w14:paraId="66AF72AF" w14:textId="025E90D3" w:rsidR="00956CA8" w:rsidRDefault="00FE4FBA" w:rsidP="00FE4FBA">
      <w:pPr>
        <w:jc w:val="center"/>
        <w:rPr>
          <w:i/>
          <w:iCs/>
          <w:sz w:val="24"/>
          <w:szCs w:val="24"/>
        </w:rPr>
      </w:pPr>
      <w:r w:rsidRPr="00FE4FBA">
        <w:rPr>
          <w:i/>
          <w:iCs/>
          <w:sz w:val="24"/>
          <w:szCs w:val="24"/>
        </w:rPr>
        <w:t>(bilde hentet fra wikipedia)</w:t>
      </w:r>
    </w:p>
    <w:p w14:paraId="204CA9B7" w14:textId="77777777" w:rsidR="00FE4FBA" w:rsidRDefault="00FE4FBA" w:rsidP="00FE4FBA">
      <w:pPr>
        <w:rPr>
          <w:i/>
          <w:iCs/>
          <w:sz w:val="24"/>
          <w:szCs w:val="24"/>
        </w:rPr>
      </w:pPr>
    </w:p>
    <w:p w14:paraId="3955507A" w14:textId="77777777" w:rsidR="00FB2984" w:rsidRDefault="00FB2984" w:rsidP="00FE4FBA">
      <w:pPr>
        <w:rPr>
          <w:i/>
          <w:iCs/>
          <w:sz w:val="24"/>
          <w:szCs w:val="24"/>
        </w:rPr>
      </w:pPr>
    </w:p>
    <w:p w14:paraId="42101C5F" w14:textId="77777777" w:rsidR="00FB2984" w:rsidRPr="00FE4FBA" w:rsidRDefault="00FB2984" w:rsidP="00FE4FBA">
      <w:pPr>
        <w:rPr>
          <w:i/>
          <w:iCs/>
          <w:sz w:val="24"/>
          <w:szCs w:val="24"/>
        </w:rPr>
      </w:pPr>
    </w:p>
    <w:p w14:paraId="4ED71E36" w14:textId="6A6052EA" w:rsidR="00956CA8" w:rsidRDefault="00FE4FBA" w:rsidP="00956CA8">
      <w:r>
        <w:t>Utregningen er utført i excel med ulike pumpekapasitet og med bruk av ulike dimensjoner på avløpet. Beregningen tok i utgangspunktet DC pumpe, men pga</w:t>
      </w:r>
      <w:r w:rsidR="00D66D20">
        <w:t>.</w:t>
      </w:r>
      <w:r>
        <w:t xml:space="preserve"> kostnad og vanskeligheter med å få tak i vannpumpe uten EMI-filter, valgte vi et senere tidspunkt i prosjektet å bruke 3 fase </w:t>
      </w:r>
      <w:r w:rsidR="0050246F">
        <w:t>pumpe</w:t>
      </w:r>
      <w:r w:rsidR="00D66D20">
        <w:t xml:space="preserve"> </w:t>
      </w:r>
      <w:r w:rsidR="0050246F">
        <w:t xml:space="preserve">regulert med en frekvensomformer. </w:t>
      </w:r>
      <w:r w:rsidR="00D66D20">
        <w:t xml:space="preserve"> </w:t>
      </w:r>
    </w:p>
    <w:p w14:paraId="1BFC5B4C" w14:textId="77777777" w:rsidR="00FE4FBA" w:rsidRDefault="00FE4FBA" w:rsidP="00956CA8"/>
    <w:p w14:paraId="2102E2CF" w14:textId="77777777" w:rsidR="00FB2984" w:rsidRDefault="00FB2984" w:rsidP="00956CA8"/>
    <w:p w14:paraId="23982FF3" w14:textId="77777777" w:rsidR="00FB2984" w:rsidRDefault="00FB2984" w:rsidP="00956CA8"/>
    <w:p w14:paraId="15A0C28B" w14:textId="0E6DC7AF" w:rsidR="00FE4FBA" w:rsidRDefault="00FE4FBA" w:rsidP="00956CA8">
      <w:r w:rsidRPr="00FE4FBA">
        <w:rPr>
          <w:noProof/>
        </w:rPr>
        <w:drawing>
          <wp:inline distT="0" distB="0" distL="0" distR="0" wp14:anchorId="249240BE" wp14:editId="4E0FB630">
            <wp:extent cx="5760720" cy="2618105"/>
            <wp:effectExtent l="0" t="0" r="0" b="0"/>
            <wp:docPr id="331257422" name="Bilde 1">
              <a:extLst xmlns:a="http://schemas.openxmlformats.org/drawingml/2006/main">
                <a:ext uri="{FF2B5EF4-FFF2-40B4-BE49-F238E27FC236}">
                  <a16:creationId xmlns:a16="http://schemas.microsoft.com/office/drawing/2014/main" id="{BC7764DA-B2E0-448A-B22B-6B48ABA5A3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57422" name=""/>
                    <pic:cNvPicPr/>
                  </pic:nvPicPr>
                  <pic:blipFill>
                    <a:blip r:embed="rId6"/>
                    <a:stretch>
                      <a:fillRect/>
                    </a:stretch>
                  </pic:blipFill>
                  <pic:spPr>
                    <a:xfrm>
                      <a:off x="0" y="0"/>
                      <a:ext cx="5760720" cy="2618105"/>
                    </a:xfrm>
                    <a:prstGeom prst="rect">
                      <a:avLst/>
                    </a:prstGeom>
                  </pic:spPr>
                </pic:pic>
              </a:graphicData>
            </a:graphic>
          </wp:inline>
        </w:drawing>
      </w:r>
    </w:p>
    <w:p w14:paraId="296F1930" w14:textId="6FE9EA3D" w:rsidR="0050246F" w:rsidRDefault="00FB2984" w:rsidP="00FB2984">
      <w:pPr>
        <w:jc w:val="center"/>
      </w:pPr>
      <w:r>
        <w:t>(Tabell fra excel utregning)</w:t>
      </w:r>
    </w:p>
    <w:p w14:paraId="5D42B170" w14:textId="77777777" w:rsidR="0050246F" w:rsidRDefault="0050246F" w:rsidP="00956CA8">
      <w:pPr>
        <w:rPr>
          <w:b/>
          <w:bCs/>
          <w:u w:val="single"/>
        </w:rPr>
      </w:pPr>
    </w:p>
    <w:p w14:paraId="616ACF29" w14:textId="77777777" w:rsidR="0050246F" w:rsidRDefault="0050246F" w:rsidP="00956CA8">
      <w:pPr>
        <w:rPr>
          <w:b/>
          <w:bCs/>
          <w:u w:val="single"/>
        </w:rPr>
      </w:pPr>
    </w:p>
    <w:p w14:paraId="0CD17B32" w14:textId="77777777" w:rsidR="0050246F" w:rsidRDefault="0050246F" w:rsidP="00956CA8">
      <w:pPr>
        <w:rPr>
          <w:b/>
          <w:bCs/>
          <w:u w:val="single"/>
        </w:rPr>
      </w:pPr>
    </w:p>
    <w:p w14:paraId="6D5D4D02" w14:textId="77777777" w:rsidR="0050246F" w:rsidRDefault="0050246F" w:rsidP="00956CA8">
      <w:pPr>
        <w:rPr>
          <w:b/>
          <w:bCs/>
          <w:u w:val="single"/>
        </w:rPr>
      </w:pPr>
    </w:p>
    <w:p w14:paraId="1825F2B7" w14:textId="77777777" w:rsidR="0050246F" w:rsidRDefault="0050246F" w:rsidP="00956CA8">
      <w:pPr>
        <w:rPr>
          <w:b/>
          <w:bCs/>
          <w:u w:val="single"/>
        </w:rPr>
      </w:pPr>
    </w:p>
    <w:p w14:paraId="76AE1855" w14:textId="77777777" w:rsidR="0050246F" w:rsidRDefault="0050246F" w:rsidP="00956CA8">
      <w:pPr>
        <w:rPr>
          <w:b/>
          <w:bCs/>
          <w:u w:val="single"/>
        </w:rPr>
      </w:pPr>
    </w:p>
    <w:p w14:paraId="65649DEB" w14:textId="77777777" w:rsidR="0050246F" w:rsidRDefault="0050246F" w:rsidP="00956CA8">
      <w:pPr>
        <w:rPr>
          <w:b/>
          <w:bCs/>
          <w:u w:val="single"/>
        </w:rPr>
      </w:pPr>
    </w:p>
    <w:p w14:paraId="27749EB6" w14:textId="77777777" w:rsidR="0050246F" w:rsidRDefault="0050246F" w:rsidP="00956CA8">
      <w:pPr>
        <w:rPr>
          <w:b/>
          <w:bCs/>
          <w:u w:val="single"/>
        </w:rPr>
      </w:pPr>
    </w:p>
    <w:p w14:paraId="5E422B77" w14:textId="77777777" w:rsidR="0050246F" w:rsidRDefault="0050246F" w:rsidP="00956CA8">
      <w:pPr>
        <w:rPr>
          <w:b/>
          <w:bCs/>
          <w:u w:val="single"/>
        </w:rPr>
      </w:pPr>
    </w:p>
    <w:p w14:paraId="75DEA351" w14:textId="77777777" w:rsidR="0050246F" w:rsidRDefault="0050246F" w:rsidP="00956CA8">
      <w:pPr>
        <w:rPr>
          <w:b/>
          <w:bCs/>
          <w:u w:val="single"/>
        </w:rPr>
      </w:pPr>
    </w:p>
    <w:p w14:paraId="76FB3CB9" w14:textId="77777777" w:rsidR="0050246F" w:rsidRDefault="0050246F" w:rsidP="00956CA8">
      <w:pPr>
        <w:rPr>
          <w:b/>
          <w:bCs/>
          <w:u w:val="single"/>
        </w:rPr>
      </w:pPr>
    </w:p>
    <w:p w14:paraId="2CFA7CBC" w14:textId="77777777" w:rsidR="00FB2984" w:rsidRDefault="00FB2984" w:rsidP="00956CA8">
      <w:pPr>
        <w:rPr>
          <w:b/>
          <w:bCs/>
          <w:u w:val="single"/>
        </w:rPr>
      </w:pPr>
    </w:p>
    <w:p w14:paraId="297169C5" w14:textId="00E6AFFF" w:rsidR="0050246F" w:rsidRDefault="0050246F" w:rsidP="00956CA8">
      <w:pPr>
        <w:rPr>
          <w:b/>
          <w:bCs/>
          <w:u w:val="single"/>
        </w:rPr>
      </w:pPr>
      <w:r w:rsidRPr="0050246F">
        <w:rPr>
          <w:b/>
          <w:bCs/>
          <w:u w:val="single"/>
        </w:rPr>
        <w:t>Resultat:</w:t>
      </w:r>
    </w:p>
    <w:p w14:paraId="750B48DC" w14:textId="201EFF53" w:rsidR="00D66D20" w:rsidRDefault="0050246F" w:rsidP="00956CA8">
      <w:r>
        <w:t xml:space="preserve">Figurene viser sammenhengen mellom PI-parameterne i MATLAB-simulering og det fysiske vanntankanlegget. </w:t>
      </w:r>
      <w:r w:rsidR="00FB2984">
        <w:t xml:space="preserve">Resultat viser litt ulik respons på pådraget, men avvikene er små og reguleringen er tilnærmet lik etter en stund. Dette viser at den teoretisk modell gir et realistisk bilde av systemets oppførsel. </w:t>
      </w:r>
    </w:p>
    <w:p w14:paraId="261B62DA" w14:textId="77777777" w:rsidR="0050246F" w:rsidRDefault="0050246F" w:rsidP="00956CA8"/>
    <w:p w14:paraId="76D2D325" w14:textId="1299E6B6" w:rsidR="00D66D20" w:rsidRDefault="00D66D20" w:rsidP="0050246F">
      <w:pPr>
        <w:jc w:val="center"/>
      </w:pPr>
      <w:r w:rsidRPr="00D66D20">
        <w:rPr>
          <w:noProof/>
        </w:rPr>
        <w:drawing>
          <wp:inline distT="0" distB="0" distL="0" distR="0" wp14:anchorId="6D61B840" wp14:editId="11F75B7E">
            <wp:extent cx="5760720" cy="2788920"/>
            <wp:effectExtent l="0" t="0" r="0" b="0"/>
            <wp:docPr id="723592903" name="Bilde 1">
              <a:extLst xmlns:a="http://schemas.openxmlformats.org/drawingml/2006/main">
                <a:ext uri="{FF2B5EF4-FFF2-40B4-BE49-F238E27FC236}">
                  <a16:creationId xmlns:a16="http://schemas.microsoft.com/office/drawing/2014/main" id="{2731879A-C5EE-4734-8ECA-8E33638531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92903" name=""/>
                    <pic:cNvPicPr/>
                  </pic:nvPicPr>
                  <pic:blipFill>
                    <a:blip r:embed="rId7"/>
                    <a:stretch>
                      <a:fillRect/>
                    </a:stretch>
                  </pic:blipFill>
                  <pic:spPr>
                    <a:xfrm>
                      <a:off x="0" y="0"/>
                      <a:ext cx="5760720" cy="2788920"/>
                    </a:xfrm>
                    <a:prstGeom prst="rect">
                      <a:avLst/>
                    </a:prstGeom>
                  </pic:spPr>
                </pic:pic>
              </a:graphicData>
            </a:graphic>
          </wp:inline>
        </w:drawing>
      </w:r>
      <w:r w:rsidR="0050246F">
        <w:t>(MATLAB simulering fig 1.)</w:t>
      </w:r>
    </w:p>
    <w:p w14:paraId="0AC9D7E3" w14:textId="77777777" w:rsidR="00FB2984" w:rsidRDefault="00FB2984" w:rsidP="0050246F">
      <w:pPr>
        <w:jc w:val="center"/>
      </w:pPr>
    </w:p>
    <w:p w14:paraId="4668E206" w14:textId="391DC950" w:rsidR="00D66D20" w:rsidRDefault="00D66D20" w:rsidP="00956CA8">
      <w:r>
        <w:rPr>
          <w:noProof/>
        </w:rPr>
        <w:drawing>
          <wp:inline distT="0" distB="0" distL="0" distR="0" wp14:anchorId="1B53AAD0" wp14:editId="613E966D">
            <wp:extent cx="5753100" cy="2346960"/>
            <wp:effectExtent l="0" t="0" r="0" b="0"/>
            <wp:docPr id="1337531026" name="Bilde 1">
              <a:extLst xmlns:a="http://schemas.openxmlformats.org/drawingml/2006/main">
                <a:ext uri="{FF2B5EF4-FFF2-40B4-BE49-F238E27FC236}">
                  <a16:creationId xmlns:a16="http://schemas.microsoft.com/office/drawing/2014/main" id="{CB9479D1-560F-4B02-9D0B-AD5065EBDE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2346960"/>
                    </a:xfrm>
                    <a:prstGeom prst="rect">
                      <a:avLst/>
                    </a:prstGeom>
                    <a:noFill/>
                    <a:ln>
                      <a:noFill/>
                    </a:ln>
                  </pic:spPr>
                </pic:pic>
              </a:graphicData>
            </a:graphic>
          </wp:inline>
        </w:drawing>
      </w:r>
    </w:p>
    <w:p w14:paraId="02F4DB20" w14:textId="4FCC65C4" w:rsidR="0050246F" w:rsidRPr="00956CA8" w:rsidRDefault="0050246F" w:rsidP="0050246F">
      <w:pPr>
        <w:jc w:val="center"/>
      </w:pPr>
      <w:r>
        <w:t>(hmi trend anlegg fig.2)</w:t>
      </w:r>
    </w:p>
    <w:sectPr w:rsidR="0050246F" w:rsidRPr="00956C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CA8"/>
    <w:rsid w:val="00424C4E"/>
    <w:rsid w:val="0050246F"/>
    <w:rsid w:val="00956CA8"/>
    <w:rsid w:val="00C4005B"/>
    <w:rsid w:val="00D66D20"/>
    <w:rsid w:val="00E3389E"/>
    <w:rsid w:val="00FB2984"/>
    <w:rsid w:val="00FE4FBA"/>
    <w:rsid w:val="00FE65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C74358B"/>
  <w15:chartTrackingRefBased/>
  <w15:docId w15:val="{0098BB16-70EA-4201-B241-9B66AB5A6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C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6C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6C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6C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C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C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6C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6C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6C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C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CA8"/>
    <w:rPr>
      <w:rFonts w:eastAsiaTheme="majorEastAsia" w:cstheme="majorBidi"/>
      <w:color w:val="272727" w:themeColor="text1" w:themeTint="D8"/>
    </w:rPr>
  </w:style>
  <w:style w:type="paragraph" w:styleId="Title">
    <w:name w:val="Title"/>
    <w:basedOn w:val="Normal"/>
    <w:next w:val="Normal"/>
    <w:link w:val="TitleChar"/>
    <w:uiPriority w:val="10"/>
    <w:qFormat/>
    <w:rsid w:val="00956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CA8"/>
    <w:pPr>
      <w:spacing w:before="160"/>
      <w:jc w:val="center"/>
    </w:pPr>
    <w:rPr>
      <w:i/>
      <w:iCs/>
      <w:color w:val="404040" w:themeColor="text1" w:themeTint="BF"/>
    </w:rPr>
  </w:style>
  <w:style w:type="character" w:customStyle="1" w:styleId="QuoteChar">
    <w:name w:val="Quote Char"/>
    <w:basedOn w:val="DefaultParagraphFont"/>
    <w:link w:val="Quote"/>
    <w:uiPriority w:val="29"/>
    <w:rsid w:val="00956CA8"/>
    <w:rPr>
      <w:i/>
      <w:iCs/>
      <w:color w:val="404040" w:themeColor="text1" w:themeTint="BF"/>
    </w:rPr>
  </w:style>
  <w:style w:type="paragraph" w:styleId="ListParagraph">
    <w:name w:val="List Paragraph"/>
    <w:basedOn w:val="Normal"/>
    <w:uiPriority w:val="34"/>
    <w:qFormat/>
    <w:rsid w:val="00956CA8"/>
    <w:pPr>
      <w:ind w:left="720"/>
      <w:contextualSpacing/>
    </w:pPr>
  </w:style>
  <w:style w:type="character" w:styleId="IntenseEmphasis">
    <w:name w:val="Intense Emphasis"/>
    <w:basedOn w:val="DefaultParagraphFont"/>
    <w:uiPriority w:val="21"/>
    <w:qFormat/>
    <w:rsid w:val="00956CA8"/>
    <w:rPr>
      <w:i/>
      <w:iCs/>
      <w:color w:val="2F5496" w:themeColor="accent1" w:themeShade="BF"/>
    </w:rPr>
  </w:style>
  <w:style w:type="paragraph" w:styleId="IntenseQuote">
    <w:name w:val="Intense Quote"/>
    <w:basedOn w:val="Normal"/>
    <w:next w:val="Normal"/>
    <w:link w:val="IntenseQuoteChar"/>
    <w:uiPriority w:val="30"/>
    <w:qFormat/>
    <w:rsid w:val="00956C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CA8"/>
    <w:rPr>
      <w:i/>
      <w:iCs/>
      <w:color w:val="2F5496" w:themeColor="accent1" w:themeShade="BF"/>
    </w:rPr>
  </w:style>
  <w:style w:type="character" w:styleId="IntenseReference">
    <w:name w:val="Intense Reference"/>
    <w:basedOn w:val="DefaultParagraphFont"/>
    <w:uiPriority w:val="32"/>
    <w:qFormat/>
    <w:rsid w:val="00956C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0</Pages>
  <Words>0</Words>
  <Characters>0</Characters>
  <Application>Microsoft Office Word</Application>
  <DocSecurity>4</DocSecurity>
  <Lines>0</Lines>
  <Paragraphs>0</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Eirik Hjellestad</dc:creator>
  <cp:keywords/>
  <dc:description/>
  <cp:lastModifiedBy>Eirik Hjellestad</cp:lastModifiedBy>
  <cp:revision>1</cp:revision>
  <dcterms:created xsi:type="dcterms:W3CDTF">2026-04-19T16:09:00Z</dcterms:created>
  <dcterms:modified xsi:type="dcterms:W3CDTF">2026-04-19T17:04:00Z</dcterms:modified>
</cp:coreProperties>
</file>