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C1" w:rsidRPr="003622C1" w:rsidRDefault="003622C1" w:rsidP="003622C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  <w:t>Oppstart:</w:t>
      </w:r>
    </w:p>
    <w:p w:rsidR="003622C1" w:rsidRPr="003622C1" w:rsidRDefault="003622C1" w:rsidP="003622C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Ikke gi annen informasjon enn at brukerne deltar i en brukertest for en web-applikasjon som er under utvikling for høyskolen, som tar </w:t>
      </w:r>
      <w:proofErr w:type="spellStart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ca</w:t>
      </w:r>
      <w:proofErr w:type="spellEnd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 4 min.</w:t>
      </w:r>
    </w:p>
    <w:p w:rsidR="003622C1" w:rsidRPr="003622C1" w:rsidRDefault="003622C1" w:rsidP="003622C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  <w:t>Hoveddel:</w:t>
      </w:r>
      <w:bookmarkStart w:id="0" w:name="_GoBack"/>
      <w:bookmarkEnd w:id="0"/>
    </w:p>
    <w:p w:rsidR="003622C1" w:rsidRPr="003622C1" w:rsidRDefault="005C25B1" w:rsidP="003622C1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</w:pPr>
      <w:r w:rsidRPr="000C618A"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  <w:t>Overrekke mobil</w:t>
      </w:r>
      <w:r w:rsidR="003622C1" w:rsidRPr="003622C1"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  <w:t>løsningen først, dermed sitte overfor bruke</w:t>
      </w:r>
      <w:r w:rsidR="008A0464" w:rsidRPr="000C618A"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  <w:t>ren og observere ansiktsuttrykk</w:t>
      </w:r>
      <w:r w:rsidR="003622C1" w:rsidRPr="003622C1"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  <w:t>:</w:t>
      </w:r>
    </w:p>
    <w:p w:rsidR="00EA4190" w:rsidRPr="003622C1" w:rsidRDefault="003622C1" w:rsidP="00C84725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Ser de ut til å stusse på hva de har blitt overvekt og hvordan de skal benytte den?</w:t>
      </w:r>
      <w:r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 xml:space="preserve"> 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 xml:space="preserve">Svar: </w:t>
      </w:r>
      <w:r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 xml:space="preserve"> </w:t>
      </w:r>
    </w:p>
    <w:p w:rsidR="003622C1" w:rsidRPr="003622C1" w:rsidRDefault="003622C1" w:rsidP="00C84725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Har de problemer med å få oversikt og lese informasjonen på siden?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 xml:space="preserve">Svar: </w:t>
      </w:r>
    </w:p>
    <w:p w:rsidR="00C84725" w:rsidRPr="003622C1" w:rsidRDefault="003622C1" w:rsidP="00C84725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Står de fast? - Om de står fast kan de få lov å stille spørsmål, </w:t>
      </w:r>
      <w:r w:rsidRPr="003622C1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spørsmål vi bør notere.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C84725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</w:p>
    <w:p w:rsidR="003622C1" w:rsidRPr="003622C1" w:rsidRDefault="003622C1" w:rsidP="003622C1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Dermed overrekke desktop versjon uten mer info, og be dem også teste denne.</w:t>
      </w:r>
    </w:p>
    <w:p w:rsidR="003622C1" w:rsidRPr="003622C1" w:rsidRDefault="003622C1" w:rsidP="003622C1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u w:val="single"/>
          <w:lang w:eastAsia="nb-NO"/>
        </w:rPr>
        <w:t>Når bruker er ferdig å teste begge løsningene still oppfølgingsspørsmål:</w:t>
      </w:r>
    </w:p>
    <w:p w:rsidR="003622C1" w:rsidRPr="000C618A" w:rsidRDefault="003622C1" w:rsidP="003622C1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Hva trodde du hensikten med </w:t>
      </w:r>
      <w:proofErr w:type="spellStart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appen</w:t>
      </w:r>
      <w:proofErr w:type="spellEnd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 først var når du fikk den?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C84725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C84725" w:rsidRPr="003622C1" w:rsidRDefault="00C84725" w:rsidP="00C84725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C84725" w:rsidRPr="000C618A" w:rsidRDefault="003622C1" w:rsidP="00C84725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Hvilke element i </w:t>
      </w:r>
      <w:proofErr w:type="spellStart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appen</w:t>
      </w:r>
      <w:proofErr w:type="spellEnd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 ledet deg inn på å forstå </w:t>
      </w:r>
      <w:proofErr w:type="spellStart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appens</w:t>
      </w:r>
      <w:proofErr w:type="spellEnd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 hensikt?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C84725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C84725" w:rsidRPr="000C618A" w:rsidRDefault="00C84725" w:rsidP="00C84725">
      <w:pPr>
        <w:pStyle w:val="Listeavsnitt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C84725" w:rsidRPr="003622C1" w:rsidRDefault="00C84725" w:rsidP="00C84725">
      <w:pPr>
        <w:spacing w:before="60" w:after="100" w:afterAutospacing="1"/>
        <w:ind w:left="1440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3622C1" w:rsidRPr="000C618A" w:rsidRDefault="003622C1" w:rsidP="003622C1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Hvordan opplevde du web-applikasjonen på mobil vs. på desktop?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C84725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C84725" w:rsidRPr="003622C1" w:rsidRDefault="00C84725" w:rsidP="00C84725">
      <w:pPr>
        <w:spacing w:before="60" w:after="100" w:afterAutospacing="1"/>
        <w:ind w:left="1440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3622C1" w:rsidRPr="000C618A" w:rsidRDefault="003622C1" w:rsidP="003622C1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Var mobil eller desktop enklest å forstå? - Hvorfor? - Var dette på bakgrunn av hva du først ble presentert?</w:t>
      </w:r>
      <w:r w:rsidR="00C84725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C84725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7A4EEF" w:rsidRPr="000C618A" w:rsidRDefault="007A4EEF" w:rsidP="007A4EEF">
      <w:pPr>
        <w:pStyle w:val="Listeavsnitt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7A4EEF" w:rsidRPr="003622C1" w:rsidRDefault="007A4EEF" w:rsidP="007A4EEF">
      <w:pPr>
        <w:spacing w:before="60" w:after="100" w:afterAutospacing="1"/>
        <w:ind w:left="1440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7A4EEF" w:rsidRPr="000C618A" w:rsidRDefault="003622C1" w:rsidP="007A4EEF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Hvilket informasjonspunkt i hele </w:t>
      </w:r>
      <w:proofErr w:type="spellStart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appen</w:t>
      </w:r>
      <w:proofErr w:type="spellEnd"/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 er mest relevant for deg å få opplyst?</w:t>
      </w:r>
      <w:r w:rsidR="007A4EEF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7A4EEF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7A4EEF" w:rsidRPr="003622C1" w:rsidRDefault="007A4EEF" w:rsidP="007A4EEF">
      <w:pPr>
        <w:spacing w:before="60" w:after="100" w:afterAutospacing="1"/>
        <w:ind w:left="1440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</w:p>
    <w:p w:rsidR="003622C1" w:rsidRPr="003622C1" w:rsidRDefault="003622C1" w:rsidP="003622C1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Er det noe informasjon som du savner?</w:t>
      </w:r>
      <w:r w:rsidR="00BA76F9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br/>
      </w:r>
      <w:r w:rsidR="00BA76F9" w:rsidRPr="000C618A">
        <w:rPr>
          <w:rFonts w:ascii="Helvetica" w:eastAsia="Times New Roman" w:hAnsi="Helvetica" w:cs="Times New Roman"/>
          <w:b/>
          <w:color w:val="24292E"/>
          <w:sz w:val="20"/>
          <w:szCs w:val="20"/>
          <w:lang w:eastAsia="nb-NO"/>
        </w:rPr>
        <w:t>Svar:</w:t>
      </w:r>
    </w:p>
    <w:p w:rsidR="003622C1" w:rsidRPr="003622C1" w:rsidRDefault="003622C1" w:rsidP="003622C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</w:pPr>
      <w:proofErr w:type="spellStart"/>
      <w:r w:rsidRPr="003622C1"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  <w:t>Avsluttning</w:t>
      </w:r>
      <w:proofErr w:type="spellEnd"/>
      <w:r w:rsidRPr="003622C1">
        <w:rPr>
          <w:rFonts w:ascii="Helvetica" w:eastAsia="Times New Roman" w:hAnsi="Helvetica" w:cs="Times New Roman"/>
          <w:b/>
          <w:bCs/>
          <w:color w:val="24292E"/>
          <w:sz w:val="20"/>
          <w:szCs w:val="20"/>
          <w:lang w:eastAsia="nb-NO"/>
        </w:rPr>
        <w:t>:</w:t>
      </w:r>
    </w:p>
    <w:p w:rsidR="009F1E70" w:rsidRPr="000C618A" w:rsidRDefault="003622C1" w:rsidP="008D73F5">
      <w:pPr>
        <w:spacing w:after="240"/>
        <w:rPr>
          <w:sz w:val="20"/>
          <w:szCs w:val="20"/>
        </w:rPr>
      </w:pP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Takke for bidraget og tilby bistand om de senere tr</w:t>
      </w:r>
      <w:r w:rsidR="00B56864" w:rsidRPr="000C618A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 xml:space="preserve">enger elever for bistand i prosjekter. </w:t>
      </w:r>
      <w:r w:rsidRPr="003622C1">
        <w:rPr>
          <w:rFonts w:ascii="Helvetica" w:eastAsia="Times New Roman" w:hAnsi="Helvetica" w:cs="Times New Roman"/>
          <w:color w:val="24292E"/>
          <w:sz w:val="20"/>
          <w:szCs w:val="20"/>
          <w:lang w:eastAsia="nb-NO"/>
        </w:rPr>
        <w:t>Er bidraget deres meget bra, spør de om de kjenner til andre elever som også kunne ha bidratt positivt inn i vår brukertest. Dermed har vi nye brukere til neste runde.</w:t>
      </w:r>
      <w:r w:rsidR="008D73F5" w:rsidRPr="000C618A">
        <w:rPr>
          <w:sz w:val="20"/>
          <w:szCs w:val="20"/>
        </w:rPr>
        <w:t xml:space="preserve"> </w:t>
      </w:r>
    </w:p>
    <w:sectPr w:rsidR="009F1E70" w:rsidRPr="000C618A" w:rsidSect="003E2543">
      <w:headerReference w:type="default" r:id="rId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B8D" w:rsidRDefault="000A4B8D" w:rsidP="00626D18">
      <w:r>
        <w:separator/>
      </w:r>
    </w:p>
  </w:endnote>
  <w:endnote w:type="continuationSeparator" w:id="0">
    <w:p w:rsidR="000A4B8D" w:rsidRDefault="000A4B8D" w:rsidP="0062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B8D" w:rsidRDefault="000A4B8D" w:rsidP="00626D18">
      <w:r>
        <w:separator/>
      </w:r>
    </w:p>
  </w:footnote>
  <w:footnote w:type="continuationSeparator" w:id="0">
    <w:p w:rsidR="000A4B8D" w:rsidRDefault="000A4B8D" w:rsidP="0062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18" w:rsidRDefault="00626D18">
    <w:pPr>
      <w:pStyle w:val="Topptekst"/>
    </w:pPr>
    <w:proofErr w:type="gramStart"/>
    <w:r>
      <w:t>Dato:</w:t>
    </w:r>
    <w:r>
      <w:t xml:space="preserve">   </w:t>
    </w:r>
    <w:proofErr w:type="gramEnd"/>
    <w:r>
      <w:t xml:space="preserve">                </w:t>
    </w:r>
    <w:r>
      <w:t xml:space="preserve">       Campus:</w:t>
    </w:r>
    <w:r>
      <w:t xml:space="preserve">             </w:t>
    </w:r>
    <w:r>
      <w:t xml:space="preserve">                             Studieretning/ rolle :          </w:t>
    </w:r>
    <w:r w:rsidR="004528B9">
      <w:t xml:space="preserve">                               </w:t>
    </w:r>
    <w:proofErr w:type="spellStart"/>
    <w:r w:rsidR="004528B9">
      <w:t>Test.Nr</w:t>
    </w:r>
    <w:proofErr w:type="spellEnd"/>
    <w:r w:rsidR="004528B9">
      <w:t xml:space="preserve">: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5269"/>
    <w:multiLevelType w:val="multilevel"/>
    <w:tmpl w:val="BED6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E4A16"/>
    <w:multiLevelType w:val="multilevel"/>
    <w:tmpl w:val="BFC6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1"/>
    <w:rsid w:val="000910C5"/>
    <w:rsid w:val="000A4B8D"/>
    <w:rsid w:val="000C618A"/>
    <w:rsid w:val="003478FC"/>
    <w:rsid w:val="003622C1"/>
    <w:rsid w:val="003E2543"/>
    <w:rsid w:val="004528B9"/>
    <w:rsid w:val="005C25B1"/>
    <w:rsid w:val="00626D18"/>
    <w:rsid w:val="007A4EEF"/>
    <w:rsid w:val="007B73B5"/>
    <w:rsid w:val="00854F6A"/>
    <w:rsid w:val="00897263"/>
    <w:rsid w:val="008A0464"/>
    <w:rsid w:val="008C14A2"/>
    <w:rsid w:val="008D73F5"/>
    <w:rsid w:val="00910C89"/>
    <w:rsid w:val="0095078A"/>
    <w:rsid w:val="00A97940"/>
    <w:rsid w:val="00AC31B4"/>
    <w:rsid w:val="00B56864"/>
    <w:rsid w:val="00BA76F9"/>
    <w:rsid w:val="00C84725"/>
    <w:rsid w:val="00EA4190"/>
    <w:rsid w:val="00EE4313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94CE"/>
  <w14:defaultImageDpi w14:val="32767"/>
  <w15:chartTrackingRefBased/>
  <w15:docId w15:val="{7999540C-5DE3-6D4C-A449-81DBAD7C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622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link w:val="Overskrift2Tegn"/>
    <w:uiPriority w:val="9"/>
    <w:qFormat/>
    <w:rsid w:val="003622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622C1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622C1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362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3622C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26D1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26D18"/>
  </w:style>
  <w:style w:type="paragraph" w:styleId="Bunntekst">
    <w:name w:val="footer"/>
    <w:basedOn w:val="Normal"/>
    <w:link w:val="BunntekstTegn"/>
    <w:uiPriority w:val="99"/>
    <w:unhideWhenUsed/>
    <w:rsid w:val="00626D1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2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34B7E-A55D-2A42-A14A-CCC93935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Diana Tomren</dc:creator>
  <cp:keywords/>
  <dc:description/>
  <cp:lastModifiedBy>Sanna Diana Tomren</cp:lastModifiedBy>
  <cp:revision>21</cp:revision>
  <dcterms:created xsi:type="dcterms:W3CDTF">2018-04-13T11:37:00Z</dcterms:created>
  <dcterms:modified xsi:type="dcterms:W3CDTF">2018-04-13T12:04:00Z</dcterms:modified>
</cp:coreProperties>
</file>