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147E1" w14:textId="090BADED" w:rsidR="003E3AD7" w:rsidRDefault="00364F91">
      <w:r>
        <w:t>GR, OL, KN</w:t>
      </w:r>
      <w:r>
        <w:tab/>
        <w:t>27.2.2023</w:t>
      </w:r>
    </w:p>
    <w:p w14:paraId="201C1DD7" w14:textId="37DFF4CF" w:rsidR="00364F91" w:rsidRPr="000A0F62" w:rsidRDefault="00985B02">
      <w:pPr>
        <w:rPr>
          <w:b/>
          <w:bCs/>
          <w:sz w:val="24"/>
          <w:szCs w:val="24"/>
        </w:rPr>
      </w:pPr>
      <w:r w:rsidRPr="000A0F62">
        <w:rPr>
          <w:b/>
          <w:bCs/>
          <w:sz w:val="24"/>
          <w:szCs w:val="24"/>
        </w:rPr>
        <w:t xml:space="preserve">Open </w:t>
      </w:r>
      <w:r w:rsidR="000A0F62" w:rsidRPr="000A0F62">
        <w:rPr>
          <w:b/>
          <w:bCs/>
          <w:sz w:val="24"/>
          <w:szCs w:val="24"/>
        </w:rPr>
        <w:t>points for 1</w:t>
      </w:r>
      <w:r w:rsidR="000A0F62" w:rsidRPr="000A0F62">
        <w:rPr>
          <w:b/>
          <w:bCs/>
          <w:sz w:val="24"/>
          <w:szCs w:val="24"/>
          <w:vertAlign w:val="superscript"/>
        </w:rPr>
        <w:t>st</w:t>
      </w:r>
      <w:r w:rsidR="000A0F62" w:rsidRPr="000A0F62">
        <w:rPr>
          <w:b/>
          <w:bCs/>
          <w:sz w:val="24"/>
          <w:szCs w:val="24"/>
        </w:rPr>
        <w:t xml:space="preserve"> release of APC WEB UI </w:t>
      </w:r>
    </w:p>
    <w:p w14:paraId="25BF6AEA" w14:textId="3B7551F3" w:rsidR="000A0F62" w:rsidRDefault="000A0F62"/>
    <w:p w14:paraId="1ED5A0EF" w14:textId="20C2DF42" w:rsidR="000A0F62" w:rsidRDefault="000E3216" w:rsidP="0067413C">
      <w:pPr>
        <w:pStyle w:val="Heading1"/>
      </w:pPr>
      <w:r>
        <w:t>Alarming</w:t>
      </w:r>
    </w:p>
    <w:p w14:paraId="6EFBB340" w14:textId="682391AA" w:rsidR="000E3216" w:rsidRDefault="000E3216">
      <w:r>
        <w:t>Two tables for alarming</w:t>
      </w:r>
    </w:p>
    <w:p w14:paraId="37981AF9" w14:textId="7D801CC1" w:rsidR="000E3216" w:rsidRDefault="000E3216" w:rsidP="000E3216">
      <w:pPr>
        <w:pStyle w:val="ListParagraph"/>
        <w:numPr>
          <w:ilvl w:val="0"/>
          <w:numId w:val="1"/>
        </w:numPr>
      </w:pPr>
      <w:r>
        <w:t>Application Log</w:t>
      </w:r>
      <w:r w:rsidR="0084712B">
        <w:t xml:space="preserve"> (log for all application related </w:t>
      </w:r>
      <w:r w:rsidR="008D2819">
        <w:t>entries, for IHT only)</w:t>
      </w:r>
      <w:r w:rsidR="00C9519B">
        <w:t xml:space="preserve"> max 3000</w:t>
      </w:r>
      <w:r w:rsidR="00B77817">
        <w:t xml:space="preserve"> entries</w:t>
      </w:r>
    </w:p>
    <w:p w14:paraId="530E36F8" w14:textId="39A595FA" w:rsidR="008D2819" w:rsidRDefault="008D2819" w:rsidP="000E3216">
      <w:pPr>
        <w:pStyle w:val="ListParagraph"/>
        <w:numPr>
          <w:ilvl w:val="0"/>
          <w:numId w:val="1"/>
        </w:numPr>
      </w:pPr>
      <w:r>
        <w:t xml:space="preserve">Business log </w:t>
      </w:r>
      <w:r w:rsidR="00C9519B">
        <w:t>(all station and system events for the user)</w:t>
      </w:r>
      <w:r w:rsidR="00B77817">
        <w:t xml:space="preserve"> max 10.000 entries</w:t>
      </w:r>
    </w:p>
    <w:p w14:paraId="2077715D" w14:textId="3826B926" w:rsidR="00B77817" w:rsidRDefault="00B77817" w:rsidP="00B77817">
      <w:pPr>
        <w:ind w:left="360"/>
      </w:pPr>
      <w:r>
        <w:t xml:space="preserve">Export of both </w:t>
      </w:r>
      <w:r w:rsidR="000A0ECA">
        <w:t xml:space="preserve">logs must be </w:t>
      </w:r>
      <w:r w:rsidR="0067413C">
        <w:t xml:space="preserve">possible. To be </w:t>
      </w:r>
      <w:proofErr w:type="gramStart"/>
      <w:r w:rsidR="0067413C">
        <w:t>send</w:t>
      </w:r>
      <w:proofErr w:type="gramEnd"/>
      <w:r w:rsidR="0067413C">
        <w:t xml:space="preserve"> to </w:t>
      </w:r>
      <w:proofErr w:type="spellStart"/>
      <w:r w:rsidR="0067413C">
        <w:t>iht</w:t>
      </w:r>
      <w:proofErr w:type="spellEnd"/>
      <w:r w:rsidR="0067413C">
        <w:t>.</w:t>
      </w:r>
    </w:p>
    <w:p w14:paraId="27A9F916" w14:textId="73AD148A" w:rsidR="000A0ECA" w:rsidRDefault="000A0ECA" w:rsidP="000A0ECA">
      <w:r>
        <w:t xml:space="preserve">Access to alarm list via </w:t>
      </w:r>
      <w:r w:rsidR="00151CE0" w:rsidRPr="00151CE0">
        <w:rPr>
          <w:noProof/>
        </w:rPr>
        <w:drawing>
          <wp:inline distT="0" distB="0" distL="0" distR="0" wp14:anchorId="7B7E213A" wp14:editId="1AC1CEF7">
            <wp:extent cx="336589" cy="274767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14" cy="27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1CE0">
        <w:t xml:space="preserve"> button (without </w:t>
      </w:r>
      <w:r w:rsidR="00CF418C">
        <w:t xml:space="preserve">no of alarms) Symbol is blue when no message. </w:t>
      </w:r>
      <w:r w:rsidR="003F6EAF">
        <w:t>Red when message, blinking when alarm needs acknowledgement.</w:t>
      </w:r>
    </w:p>
    <w:p w14:paraId="638E3B0F" w14:textId="29A1861D" w:rsidR="003F6EAF" w:rsidRDefault="003F6EAF" w:rsidP="000A0ECA">
      <w:r>
        <w:t xml:space="preserve">When Alarm is on </w:t>
      </w:r>
      <w:r w:rsidR="002E7AE6">
        <w:t xml:space="preserve">and need ack, by pressing the button, all </w:t>
      </w:r>
      <w:r w:rsidR="00B87E80">
        <w:t>alarms</w:t>
      </w:r>
      <w:r w:rsidR="002E7AE6">
        <w:t xml:space="preserve"> are </w:t>
      </w:r>
      <w:proofErr w:type="gramStart"/>
      <w:r w:rsidR="002E7AE6">
        <w:t>acknow</w:t>
      </w:r>
      <w:r w:rsidR="00B87E80">
        <w:t>ledged</w:t>
      </w:r>
      <w:proofErr w:type="gramEnd"/>
      <w:r w:rsidR="00B87E80">
        <w:t xml:space="preserve"> and alarm list will be show.</w:t>
      </w:r>
    </w:p>
    <w:p w14:paraId="34A2C7B9" w14:textId="1957BC7F" w:rsidR="00B87E80" w:rsidRDefault="00B87E80" w:rsidP="000A0ECA">
      <w:r>
        <w:t xml:space="preserve">Alarm list shows latest alarm at the top. When </w:t>
      </w:r>
      <w:proofErr w:type="gramStart"/>
      <w:r>
        <w:t>new</w:t>
      </w:r>
      <w:proofErr w:type="gramEnd"/>
      <w:r>
        <w:t xml:space="preserve"> alarm </w:t>
      </w:r>
      <w:proofErr w:type="gramStart"/>
      <w:r w:rsidR="009D7DF0">
        <w:t>arrive</w:t>
      </w:r>
      <w:proofErr w:type="gramEnd"/>
      <w:r w:rsidR="009D7DF0">
        <w:t>, it will be shown at the top.</w:t>
      </w:r>
    </w:p>
    <w:p w14:paraId="5126FB08" w14:textId="760456B3" w:rsidR="009D7DF0" w:rsidRDefault="00FC05C2" w:rsidP="0067413C">
      <w:pPr>
        <w:pStyle w:val="Heading1"/>
      </w:pPr>
      <w:r>
        <w:t>CALIB</w:t>
      </w:r>
    </w:p>
    <w:p w14:paraId="1F7F095D" w14:textId="2657A6BF" w:rsidR="00FC05C2" w:rsidRDefault="00FC05C2" w:rsidP="002E5A77">
      <w:pPr>
        <w:pStyle w:val="ListParagraph"/>
        <w:numPr>
          <w:ilvl w:val="0"/>
          <w:numId w:val="3"/>
        </w:numPr>
      </w:pPr>
      <w:r>
        <w:t xml:space="preserve">Should be moved to </w:t>
      </w:r>
      <w:r w:rsidR="003E3984">
        <w:t>Manual Mode</w:t>
      </w:r>
    </w:p>
    <w:p w14:paraId="0BA4BCBD" w14:textId="2F97D0CA" w:rsidR="002E5A77" w:rsidRDefault="002E5A77" w:rsidP="002E5A77">
      <w:pPr>
        <w:pStyle w:val="ListParagraph"/>
        <w:numPr>
          <w:ilvl w:val="0"/>
          <w:numId w:val="3"/>
        </w:numPr>
      </w:pPr>
      <w:r>
        <w:t xml:space="preserve">In Manual Calibration, the height should be part of the CALIB </w:t>
      </w:r>
      <w:proofErr w:type="gramStart"/>
      <w:r>
        <w:t>button</w:t>
      </w:r>
      <w:proofErr w:type="gramEnd"/>
    </w:p>
    <w:p w14:paraId="405E98CB" w14:textId="05EA5BD4" w:rsidR="003E3984" w:rsidRDefault="003E3984" w:rsidP="003E3984">
      <w:pPr>
        <w:pStyle w:val="Heading1"/>
      </w:pPr>
      <w:r>
        <w:t>Process mode (idle)</w:t>
      </w:r>
    </w:p>
    <w:p w14:paraId="7A921728" w14:textId="0C85F496" w:rsidR="003E3984" w:rsidRDefault="0033499A" w:rsidP="003548F4">
      <w:pPr>
        <w:pStyle w:val="ListParagraph"/>
        <w:numPr>
          <w:ilvl w:val="0"/>
          <w:numId w:val="2"/>
        </w:numPr>
      </w:pPr>
      <w:r>
        <w:t xml:space="preserve">Three </w:t>
      </w:r>
      <w:r w:rsidR="003548F4">
        <w:t xml:space="preserve">Sliders are </w:t>
      </w:r>
      <w:r w:rsidR="009911EE">
        <w:t>grey,</w:t>
      </w:r>
      <w:r w:rsidR="003548F4">
        <w:t xml:space="preserve"> and value is zero (maybe showing required nozzle and sensor (splash protector)</w:t>
      </w:r>
    </w:p>
    <w:p w14:paraId="19F31DEE" w14:textId="4ED83DD1" w:rsidR="0096129B" w:rsidRDefault="0096129B" w:rsidP="0096129B">
      <w:pPr>
        <w:pStyle w:val="Heading1"/>
      </w:pPr>
      <w:r>
        <w:t>Process mode (active)</w:t>
      </w:r>
    </w:p>
    <w:p w14:paraId="03B2F609" w14:textId="17DDF061" w:rsidR="009911EE" w:rsidRDefault="009911EE" w:rsidP="009911EE">
      <w:pPr>
        <w:pStyle w:val="ListParagraph"/>
        <w:numPr>
          <w:ilvl w:val="0"/>
          <w:numId w:val="2"/>
        </w:numPr>
      </w:pPr>
      <w:r>
        <w:t>Three Sliders are grey, and value is the value of the current process step (scaling is min and max scaling!</w:t>
      </w:r>
    </w:p>
    <w:p w14:paraId="14B29017" w14:textId="341B4D00" w:rsidR="003548F4" w:rsidRDefault="0033499A" w:rsidP="003548F4">
      <w:pPr>
        <w:pStyle w:val="ListParagraph"/>
        <w:numPr>
          <w:ilvl w:val="0"/>
          <w:numId w:val="2"/>
        </w:numPr>
      </w:pPr>
      <w:r>
        <w:t xml:space="preserve">By pressing the field of the slider (nozzle) </w:t>
      </w:r>
      <w:r w:rsidR="00692862">
        <w:t xml:space="preserve">a window </w:t>
      </w:r>
      <w:r w:rsidR="009911EE">
        <w:t>appears</w:t>
      </w:r>
      <w:r w:rsidR="00692862">
        <w:t xml:space="preserve"> with the slider bigger </w:t>
      </w:r>
      <w:r w:rsidR="0096129B">
        <w:t>and active (only when preheating and cutting is active</w:t>
      </w:r>
      <w:r w:rsidR="009911EE">
        <w:t>)</w:t>
      </w:r>
      <w:r w:rsidR="0096129B">
        <w:t>.</w:t>
      </w:r>
    </w:p>
    <w:p w14:paraId="1665B9F7" w14:textId="0913168E" w:rsidR="00E746B0" w:rsidRDefault="00E746B0" w:rsidP="003548F4">
      <w:pPr>
        <w:pStyle w:val="ListParagraph"/>
        <w:numPr>
          <w:ilvl w:val="0"/>
          <w:numId w:val="2"/>
        </w:numPr>
      </w:pPr>
      <w:r>
        <w:t xml:space="preserve">Reload preheat time should have rotating indicator and time in the </w:t>
      </w:r>
      <w:proofErr w:type="gramStart"/>
      <w:r>
        <w:t>button</w:t>
      </w:r>
      <w:proofErr w:type="gramEnd"/>
    </w:p>
    <w:p w14:paraId="6F143582" w14:textId="76F4332D" w:rsidR="00581745" w:rsidRDefault="009911EE" w:rsidP="00581745">
      <w:pPr>
        <w:pStyle w:val="Heading1"/>
      </w:pPr>
      <w:r>
        <w:t>Menu</w:t>
      </w:r>
    </w:p>
    <w:p w14:paraId="1BEBB58A" w14:textId="019CAA3A" w:rsidR="00581745" w:rsidRDefault="00581745" w:rsidP="00851FD9">
      <w:pPr>
        <w:pStyle w:val="ListParagraph"/>
        <w:numPr>
          <w:ilvl w:val="0"/>
          <w:numId w:val="2"/>
        </w:numPr>
      </w:pPr>
      <w:r>
        <w:t xml:space="preserve">Process mode get a home </w:t>
      </w:r>
      <w:r w:rsidR="009911EE">
        <w:rPr>
          <w:noProof/>
        </w:rPr>
        <w:drawing>
          <wp:inline distT="0" distB="0" distL="0" distR="0" wp14:anchorId="5589E2B7" wp14:editId="25CB6F88">
            <wp:extent cx="209198" cy="17810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23" cy="18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277B">
        <w:t>symbol</w:t>
      </w:r>
      <w:r>
        <w:t xml:space="preserve"> (house) and </w:t>
      </w:r>
      <w:proofErr w:type="gramStart"/>
      <w:r w:rsidR="0055277B">
        <w:t>PROCESS</w:t>
      </w:r>
      <w:proofErr w:type="gramEnd"/>
      <w:r w:rsidR="0055277B">
        <w:t xml:space="preserve"> </w:t>
      </w:r>
    </w:p>
    <w:p w14:paraId="7850ADAB" w14:textId="0572BC08" w:rsidR="0055277B" w:rsidRDefault="0055277B" w:rsidP="00851FD9">
      <w:pPr>
        <w:pStyle w:val="ListParagraph"/>
        <w:numPr>
          <w:ilvl w:val="0"/>
          <w:numId w:val="2"/>
        </w:numPr>
      </w:pPr>
      <w:r>
        <w:t xml:space="preserve">Manual mode </w:t>
      </w:r>
      <w:proofErr w:type="gramStart"/>
      <w:r>
        <w:t>get</w:t>
      </w:r>
      <w:proofErr w:type="gramEnd"/>
      <w:r>
        <w:t xml:space="preserve"> </w:t>
      </w:r>
      <w:r w:rsidR="009911EE">
        <w:rPr>
          <w:noProof/>
        </w:rPr>
        <w:drawing>
          <wp:inline distT="0" distB="0" distL="0" distR="0" wp14:anchorId="0C86E697" wp14:editId="2E48D6B8">
            <wp:extent cx="231070" cy="23502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8" cy="25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1FD9">
        <w:t>person symbol and MANUAL</w:t>
      </w:r>
    </w:p>
    <w:p w14:paraId="110588E2" w14:textId="57BAE7FD" w:rsidR="00851FD9" w:rsidRDefault="00432345" w:rsidP="00851FD9">
      <w:pPr>
        <w:pStyle w:val="ListParagraph"/>
        <w:numPr>
          <w:ilvl w:val="0"/>
          <w:numId w:val="2"/>
        </w:numPr>
      </w:pPr>
      <w:r>
        <w:t xml:space="preserve">Cutting Data get a table </w:t>
      </w:r>
      <w:r w:rsidR="009911EE">
        <w:rPr>
          <w:noProof/>
        </w:rPr>
        <w:drawing>
          <wp:inline distT="0" distB="0" distL="0" distR="0" wp14:anchorId="74C448A4" wp14:editId="2923A5E7">
            <wp:extent cx="240194" cy="240194"/>
            <wp:effectExtent l="0" t="0" r="7620" b="762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69" cy="24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726">
        <w:t xml:space="preserve"> or </w:t>
      </w:r>
      <w:r w:rsidR="00B42726">
        <w:rPr>
          <w:noProof/>
        </w:rPr>
        <w:drawing>
          <wp:inline distT="0" distB="0" distL="0" distR="0" wp14:anchorId="2F0BE6A7" wp14:editId="769C53C1">
            <wp:extent cx="228350" cy="263661"/>
            <wp:effectExtent l="0" t="0" r="635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1997" cy="26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symbol and </w:t>
      </w:r>
      <w:r w:rsidR="009843D6">
        <w:t>CUTTING DATA</w:t>
      </w:r>
    </w:p>
    <w:p w14:paraId="39E98754" w14:textId="77777777" w:rsidR="00E746B0" w:rsidRDefault="00E746B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1ED93F" w14:textId="39A995ED" w:rsidR="00851FD9" w:rsidRDefault="002E5A77" w:rsidP="002E5A77">
      <w:pPr>
        <w:pStyle w:val="Heading1"/>
      </w:pPr>
      <w:r>
        <w:lastRenderedPageBreak/>
        <w:t>Setting</w:t>
      </w:r>
    </w:p>
    <w:p w14:paraId="515D57DF" w14:textId="0200ABA7" w:rsidR="002E5A77" w:rsidRDefault="002E5A77" w:rsidP="002E5A77">
      <w:r>
        <w:t xml:space="preserve">Indicate active </w:t>
      </w:r>
      <w:r w:rsidR="00E746B0">
        <w:t>station!</w:t>
      </w:r>
    </w:p>
    <w:p w14:paraId="3F21330A" w14:textId="54BEBB11" w:rsidR="00B42726" w:rsidRDefault="00B42726" w:rsidP="00E746B0">
      <w:pPr>
        <w:pStyle w:val="Heading1"/>
      </w:pPr>
      <w:r>
        <w:t>IHT colors are</w:t>
      </w:r>
      <w:r w:rsidR="00E746B0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410"/>
        <w:gridCol w:w="2268"/>
      </w:tblGrid>
      <w:tr w:rsidR="00E746B0" w:rsidRPr="00E746B0" w14:paraId="616B24F0" w14:textId="77777777" w:rsidTr="00E1734C">
        <w:trPr>
          <w:trHeight w:val="680"/>
        </w:trPr>
        <w:tc>
          <w:tcPr>
            <w:tcW w:w="1951" w:type="dxa"/>
            <w:vAlign w:val="center"/>
          </w:tcPr>
          <w:p w14:paraId="1D4E861F" w14:textId="77777777" w:rsidR="00E746B0" w:rsidRPr="00E746B0" w:rsidRDefault="00E746B0" w:rsidP="00E1734C">
            <w:pPr>
              <w:rPr>
                <w:rFonts w:ascii="Arial" w:hAnsi="Arial" w:cs="Arial"/>
                <w:b/>
              </w:rPr>
            </w:pPr>
            <w:r w:rsidRPr="00E746B0">
              <w:rPr>
                <w:rFonts w:ascii="Arial" w:hAnsi="Arial" w:cs="Arial"/>
                <w:b/>
              </w:rPr>
              <w:t>RGB</w:t>
            </w:r>
          </w:p>
        </w:tc>
        <w:tc>
          <w:tcPr>
            <w:tcW w:w="2410" w:type="dxa"/>
            <w:vAlign w:val="center"/>
          </w:tcPr>
          <w:p w14:paraId="687C022A" w14:textId="77777777" w:rsidR="00E746B0" w:rsidRPr="00E746B0" w:rsidRDefault="00E746B0" w:rsidP="00E1734C">
            <w:pPr>
              <w:rPr>
                <w:rFonts w:ascii="Arial" w:hAnsi="Arial" w:cs="Arial"/>
                <w:b/>
              </w:rPr>
            </w:pPr>
            <w:r w:rsidRPr="00E746B0">
              <w:rPr>
                <w:rStyle w:val="Normaltext"/>
                <w:rFonts w:ascii="Arial" w:hAnsi="Arial" w:cs="Arial"/>
                <w:sz w:val="22"/>
                <w:szCs w:val="22"/>
              </w:rPr>
              <w:t>0, 97, 166</w:t>
            </w:r>
          </w:p>
        </w:tc>
        <w:tc>
          <w:tcPr>
            <w:tcW w:w="2268" w:type="dxa"/>
            <w:vAlign w:val="center"/>
          </w:tcPr>
          <w:p w14:paraId="786BFA38" w14:textId="77777777" w:rsidR="00E746B0" w:rsidRPr="00E746B0" w:rsidRDefault="00E746B0" w:rsidP="00E1734C">
            <w:pPr>
              <w:rPr>
                <w:rFonts w:ascii="Arial" w:hAnsi="Arial" w:cs="Arial"/>
                <w:bCs/>
              </w:rPr>
            </w:pPr>
            <w:r w:rsidRPr="00E746B0">
              <w:rPr>
                <w:rFonts w:ascii="Arial" w:hAnsi="Arial" w:cs="Arial"/>
                <w:bCs/>
              </w:rPr>
              <w:t>243,146,0</w:t>
            </w:r>
          </w:p>
        </w:tc>
      </w:tr>
      <w:tr w:rsidR="00E746B0" w:rsidRPr="00E746B0" w14:paraId="6DA87747" w14:textId="77777777" w:rsidTr="00E1734C">
        <w:trPr>
          <w:trHeight w:val="680"/>
        </w:trPr>
        <w:tc>
          <w:tcPr>
            <w:tcW w:w="1951" w:type="dxa"/>
            <w:vAlign w:val="center"/>
          </w:tcPr>
          <w:p w14:paraId="6674E8EC" w14:textId="77777777" w:rsidR="00E746B0" w:rsidRPr="00E746B0" w:rsidRDefault="00E746B0" w:rsidP="00E1734C">
            <w:pPr>
              <w:rPr>
                <w:rFonts w:ascii="Arial" w:hAnsi="Arial" w:cs="Arial"/>
                <w:b/>
              </w:rPr>
            </w:pPr>
            <w:r w:rsidRPr="00E746B0">
              <w:rPr>
                <w:rFonts w:ascii="Arial" w:hAnsi="Arial" w:cs="Arial"/>
                <w:b/>
              </w:rPr>
              <w:t>CMYK</w:t>
            </w:r>
          </w:p>
        </w:tc>
        <w:tc>
          <w:tcPr>
            <w:tcW w:w="2410" w:type="dxa"/>
            <w:vAlign w:val="center"/>
          </w:tcPr>
          <w:p w14:paraId="2E18887E" w14:textId="77777777" w:rsidR="00E746B0" w:rsidRPr="00E746B0" w:rsidRDefault="00E746B0" w:rsidP="00E1734C">
            <w:pPr>
              <w:rPr>
                <w:rStyle w:val="Normaltext"/>
                <w:rFonts w:ascii="Arial" w:hAnsi="Arial" w:cs="Arial"/>
                <w:sz w:val="22"/>
                <w:szCs w:val="22"/>
              </w:rPr>
            </w:pPr>
            <w:r w:rsidRPr="00E746B0">
              <w:rPr>
                <w:rStyle w:val="Normaltext"/>
                <w:rFonts w:ascii="Arial" w:hAnsi="Arial" w:cs="Arial"/>
                <w:sz w:val="22"/>
                <w:szCs w:val="22"/>
              </w:rPr>
              <w:t>100,50,1,10</w:t>
            </w:r>
          </w:p>
        </w:tc>
        <w:tc>
          <w:tcPr>
            <w:tcW w:w="2268" w:type="dxa"/>
            <w:vAlign w:val="center"/>
          </w:tcPr>
          <w:p w14:paraId="7E390CAE" w14:textId="77777777" w:rsidR="00E746B0" w:rsidRPr="00E746B0" w:rsidRDefault="00E746B0" w:rsidP="00E1734C">
            <w:pPr>
              <w:rPr>
                <w:rStyle w:val="Normaltext"/>
                <w:rFonts w:ascii="Arial" w:hAnsi="Arial" w:cs="Arial"/>
                <w:sz w:val="22"/>
                <w:szCs w:val="22"/>
              </w:rPr>
            </w:pPr>
            <w:r w:rsidRPr="00E746B0">
              <w:rPr>
                <w:rStyle w:val="Normaltext"/>
                <w:rFonts w:ascii="Arial" w:hAnsi="Arial" w:cs="Arial"/>
                <w:sz w:val="22"/>
                <w:szCs w:val="22"/>
              </w:rPr>
              <w:t>0,50,100,0</w:t>
            </w:r>
          </w:p>
        </w:tc>
      </w:tr>
    </w:tbl>
    <w:p w14:paraId="61D757C2" w14:textId="77777777" w:rsidR="00E746B0" w:rsidRDefault="00E746B0" w:rsidP="002E5A77"/>
    <w:p w14:paraId="6F4E3517" w14:textId="77777777" w:rsidR="002E5A77" w:rsidRPr="002E5A77" w:rsidRDefault="002E5A77" w:rsidP="002E5A77"/>
    <w:sectPr w:rsidR="002E5A77" w:rsidRPr="002E5A7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0DD4"/>
    <w:multiLevelType w:val="hybridMultilevel"/>
    <w:tmpl w:val="6714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462C8"/>
    <w:multiLevelType w:val="hybridMultilevel"/>
    <w:tmpl w:val="A8A41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D45CAB"/>
    <w:multiLevelType w:val="hybridMultilevel"/>
    <w:tmpl w:val="B434B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044204">
    <w:abstractNumId w:val="1"/>
  </w:num>
  <w:num w:numId="2" w16cid:durableId="151878278">
    <w:abstractNumId w:val="0"/>
  </w:num>
  <w:num w:numId="3" w16cid:durableId="1211499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D7"/>
    <w:rsid w:val="000A0ECA"/>
    <w:rsid w:val="000A0F62"/>
    <w:rsid w:val="000E3216"/>
    <w:rsid w:val="00151CE0"/>
    <w:rsid w:val="002E5A77"/>
    <w:rsid w:val="002E7AE6"/>
    <w:rsid w:val="0033499A"/>
    <w:rsid w:val="003548F4"/>
    <w:rsid w:val="00355FEC"/>
    <w:rsid w:val="00364F91"/>
    <w:rsid w:val="003E3984"/>
    <w:rsid w:val="003E3AD7"/>
    <w:rsid w:val="003E5E03"/>
    <w:rsid w:val="003F6EAF"/>
    <w:rsid w:val="00432345"/>
    <w:rsid w:val="0055277B"/>
    <w:rsid w:val="00581745"/>
    <w:rsid w:val="00622B62"/>
    <w:rsid w:val="0067413C"/>
    <w:rsid w:val="00692862"/>
    <w:rsid w:val="0084712B"/>
    <w:rsid w:val="00851FD9"/>
    <w:rsid w:val="008D2819"/>
    <w:rsid w:val="0096129B"/>
    <w:rsid w:val="009843D6"/>
    <w:rsid w:val="00985B02"/>
    <w:rsid w:val="009911EE"/>
    <w:rsid w:val="009D7DF0"/>
    <w:rsid w:val="00B42726"/>
    <w:rsid w:val="00B77817"/>
    <w:rsid w:val="00B87E80"/>
    <w:rsid w:val="00C9519B"/>
    <w:rsid w:val="00CF418C"/>
    <w:rsid w:val="00E746B0"/>
    <w:rsid w:val="00FC05C2"/>
    <w:rsid w:val="00F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9FD8"/>
  <w15:chartTrackingRefBased/>
  <w15:docId w15:val="{E0166168-72D9-4771-B491-3E22BFFE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2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74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2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726"/>
    <w:rPr>
      <w:color w:val="605E5C"/>
      <w:shd w:val="clear" w:color="auto" w:fill="E1DFDD"/>
    </w:rPr>
  </w:style>
  <w:style w:type="character" w:customStyle="1" w:styleId="Normaltext">
    <w:name w:val="Normal text"/>
    <w:uiPriority w:val="99"/>
    <w:rsid w:val="00E746B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Nachbargauer</dc:creator>
  <cp:keywords/>
  <dc:description/>
  <cp:lastModifiedBy>Oleksandr Lazarev</cp:lastModifiedBy>
  <cp:revision>2</cp:revision>
  <dcterms:created xsi:type="dcterms:W3CDTF">2023-02-28T11:45:00Z</dcterms:created>
  <dcterms:modified xsi:type="dcterms:W3CDTF">2023-02-28T11:45:00Z</dcterms:modified>
</cp:coreProperties>
</file>