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Fiche Projet : Système de Chat Simple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de ce projet est de développer un système de chat simple en utilisant HTML, CSS et JavaScript. Le chat permettra à deux utilisateurs (sur la même machine) d'échanger des messages en temps réel.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du 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HTML :</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Extrait de Code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13063" w:dyaOrig="1959">
          <v:rect xmlns:o="urn:schemas-microsoft-com:office:office" xmlns:v="urn:schemas-microsoft-com:vml" id="rectole0000000000" style="width:653.150000pt;height:9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Explication</w:t>
      </w:r>
      <w:r>
        <w:rPr>
          <w:rFonts w:ascii="Calibri" w:hAnsi="Calibri" w:cs="Calibri" w:eastAsia="Calibri"/>
          <w:color w:val="auto"/>
          <w:spacing w:val="0"/>
          <w:position w:val="0"/>
          <w:sz w:val="22"/>
          <w:shd w:fill="auto" w:val="clear"/>
        </w:rPr>
        <w:t xml:space="preserve"> : Ce code représente une boîte d'envoi pour l'Utilisateur 1. Il contient un champ de texte (</w:t>
      </w:r>
      <w:r>
        <w:rPr>
          <w:rFonts w:ascii="Calibri" w:hAnsi="Calibri" w:cs="Calibri" w:eastAsia="Calibri"/>
          <w:b/>
          <w:color w:val="auto"/>
          <w:spacing w:val="0"/>
          <w:position w:val="0"/>
          <w:sz w:val="22"/>
          <w:shd w:fill="auto" w:val="clear"/>
        </w:rPr>
        <w:t xml:space="preserve">textarea</w:t>
      </w:r>
      <w:r>
        <w:rPr>
          <w:rFonts w:ascii="Calibri" w:hAnsi="Calibri" w:cs="Calibri" w:eastAsia="Calibri"/>
          <w:color w:val="auto"/>
          <w:spacing w:val="0"/>
          <w:position w:val="0"/>
          <w:sz w:val="22"/>
          <w:shd w:fill="auto" w:val="clear"/>
        </w:rPr>
        <w:t xml:space="preserve">) pour saisir le message et un bouton pour envoyer le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Style CSS :</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Extrait de Code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3063" w:dyaOrig="2129">
          <v:rect xmlns:o="urn:schemas-microsoft-com:office:office" xmlns:v="urn:schemas-microsoft-com:vml" id="rectole0000000001" style="width:653.150000pt;height:10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Explication</w:t>
      </w:r>
      <w:r>
        <w:rPr>
          <w:rFonts w:ascii="Calibri" w:hAnsi="Calibri" w:cs="Calibri" w:eastAsia="Calibri"/>
          <w:color w:val="auto"/>
          <w:spacing w:val="0"/>
          <w:position w:val="0"/>
          <w:sz w:val="22"/>
          <w:shd w:fill="auto" w:val="clear"/>
        </w:rPr>
        <w:t xml:space="preserve"> : Ces styles CSS définissent la mise en page de la boîte d'envoi. La classe </w:t>
      </w:r>
      <w:r>
        <w:rPr>
          <w:rFonts w:ascii="Calibri" w:hAnsi="Calibri" w:cs="Calibri" w:eastAsia="Calibri"/>
          <w:b/>
          <w:color w:val="auto"/>
          <w:spacing w:val="0"/>
          <w:position w:val="0"/>
          <w:sz w:val="22"/>
          <w:shd w:fill="auto" w:val="clear"/>
        </w:rPr>
        <w:t xml:space="preserve">.boite-envoi textarea </w:t>
      </w:r>
      <w:r>
        <w:rPr>
          <w:rFonts w:ascii="Calibri" w:hAnsi="Calibri" w:cs="Calibri" w:eastAsia="Calibri"/>
          <w:color w:val="auto"/>
          <w:spacing w:val="0"/>
          <w:position w:val="0"/>
          <w:sz w:val="22"/>
          <w:shd w:fill="auto" w:val="clear"/>
        </w:rPr>
        <w:t xml:space="preserve">et</w:t>
      </w:r>
      <w:r>
        <w:rPr>
          <w:rFonts w:ascii="Calibri" w:hAnsi="Calibri" w:cs="Calibri" w:eastAsia="Calibri"/>
          <w:b/>
          <w:color w:val="auto"/>
          <w:spacing w:val="0"/>
          <w:position w:val="0"/>
          <w:sz w:val="22"/>
          <w:shd w:fill="auto" w:val="clear"/>
        </w:rPr>
        <w:t xml:space="preserve"> .boite-envoi button</w:t>
      </w:r>
      <w:r>
        <w:rPr>
          <w:rFonts w:ascii="Calibri" w:hAnsi="Calibri" w:cs="Calibri" w:eastAsia="Calibri"/>
          <w:color w:val="auto"/>
          <w:spacing w:val="0"/>
          <w:position w:val="0"/>
          <w:sz w:val="22"/>
          <w:shd w:fill="auto" w:val="clear"/>
        </w:rPr>
        <w:t xml:space="preserve"> utilise </w:t>
      </w:r>
      <w:r>
        <w:rPr>
          <w:rFonts w:ascii="Calibri" w:hAnsi="Calibri" w:cs="Calibri" w:eastAsia="Calibri"/>
          <w:b/>
          <w:color w:val="auto"/>
          <w:spacing w:val="0"/>
          <w:position w:val="0"/>
          <w:sz w:val="22"/>
          <w:shd w:fill="auto" w:val="clear"/>
        </w:rPr>
        <w:t xml:space="preserve">flex-wrap :nowrap</w:t>
      </w:r>
      <w:r>
        <w:rPr>
          <w:rFonts w:ascii="Calibri" w:hAnsi="Calibri" w:cs="Calibri" w:eastAsia="Calibri"/>
          <w:color w:val="auto"/>
          <w:spacing w:val="0"/>
          <w:position w:val="0"/>
          <w:sz w:val="22"/>
          <w:shd w:fill="auto" w:val="clear"/>
        </w:rPr>
        <w:t xml:space="preserve"> pour empêcher le retour à la ligne d’un caractère afin que le bouton et le champs de texte soient alignés au même niveau, et </w:t>
      </w:r>
      <w:r>
        <w:rPr>
          <w:rFonts w:ascii="Calibri" w:hAnsi="Calibri" w:cs="Calibri" w:eastAsia="Calibri"/>
          <w:b/>
          <w:color w:val="auto"/>
          <w:spacing w:val="0"/>
          <w:position w:val="0"/>
          <w:sz w:val="22"/>
          <w:shd w:fill="auto" w:val="clear"/>
        </w:rPr>
        <w:t xml:space="preserve">.titre</w:t>
      </w:r>
      <w:r>
        <w:rPr>
          <w:rFonts w:ascii="Calibri" w:hAnsi="Calibri" w:cs="Calibri" w:eastAsia="Calibri"/>
          <w:color w:val="auto"/>
          <w:spacing w:val="0"/>
          <w:position w:val="0"/>
          <w:sz w:val="22"/>
          <w:shd w:fill="auto" w:val="clear"/>
        </w:rPr>
        <w:t xml:space="preserve"> est stylisé pour avoir un arrière-plan aquamarine avec un texte centré en haut du tableau.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 JavaScript :</w:t>
      </w:r>
    </w:p>
    <w:p>
      <w:pPr>
        <w:numPr>
          <w:ilvl w:val="0"/>
          <w:numId w:val="1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Extrait de Code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3063" w:dyaOrig="2897">
          <v:rect xmlns:o="urn:schemas-microsoft-com:office:office" xmlns:v="urn:schemas-microsoft-com:vml" id="rectole0000000002" style="width:653.150000pt;height:144.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Explication</w:t>
      </w:r>
      <w:r>
        <w:rPr>
          <w:rFonts w:ascii="Calibri" w:hAnsi="Calibri" w:cs="Calibri" w:eastAsia="Calibri"/>
          <w:color w:val="auto"/>
          <w:spacing w:val="0"/>
          <w:position w:val="0"/>
          <w:sz w:val="22"/>
          <w:shd w:fill="auto" w:val="clear"/>
        </w:rPr>
        <w:t xml:space="preserve"> : Cette fonction </w:t>
      </w:r>
      <w:r>
        <w:rPr>
          <w:rFonts w:ascii="Calibri" w:hAnsi="Calibri" w:cs="Calibri" w:eastAsia="Calibri"/>
          <w:b/>
          <w:color w:val="auto"/>
          <w:spacing w:val="0"/>
          <w:position w:val="0"/>
          <w:sz w:val="22"/>
          <w:shd w:fill="auto" w:val="clear"/>
        </w:rPr>
        <w:t xml:space="preserve">chat</w:t>
      </w:r>
      <w:r>
        <w:rPr>
          <w:rFonts w:ascii="Calibri" w:hAnsi="Calibri" w:cs="Calibri" w:eastAsia="Calibri"/>
          <w:color w:val="auto"/>
          <w:spacing w:val="0"/>
          <w:position w:val="0"/>
          <w:sz w:val="22"/>
          <w:shd w:fill="auto" w:val="clear"/>
        </w:rPr>
        <w:t xml:space="preserve"> est déclenchée lorsque l'utilisateur clique sur le bouton d'envoi. Elle récupère le message, ajoute l’heure précise de l’envoie puis construit et insère la structure du message dans la boîte de chat (</w:t>
      </w:r>
      <w:r>
        <w:rPr>
          <w:rFonts w:ascii="Calibri" w:hAnsi="Calibri" w:cs="Calibri" w:eastAsia="Calibri"/>
          <w:b/>
          <w:color w:val="auto"/>
          <w:spacing w:val="0"/>
          <w:position w:val="0"/>
          <w:sz w:val="22"/>
          <w:shd w:fill="auto" w:val="clear"/>
        </w:rPr>
        <w:t xml:space="preserve">#chat</w:t>
      </w:r>
      <w:r>
        <w:rPr>
          <w:rFonts w:ascii="Calibri" w:hAnsi="Calibri" w:cs="Calibri" w:eastAsia="Calibri"/>
          <w:color w:val="auto"/>
          <w:spacing w:val="0"/>
          <w:position w:val="0"/>
          <w:sz w:val="22"/>
          <w:shd w:fill="auto" w:val="clear"/>
        </w:rPr>
        <w:t xml:space="preserve">). Enfin, elle réinitialise le champ de saisie.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Compte rendu :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5380" w:dyaOrig="3199">
          <v:rect xmlns:o="urn:schemas-microsoft-com:office:office" xmlns:v="urn:schemas-microsoft-com:vml" id="rectole0000000003" style="width:269.000000pt;height:15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