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D4DEC" w14:textId="77777777" w:rsidR="00E34A8A" w:rsidRDefault="00000000">
      <w:pPr>
        <w:pStyle w:val="fgdcheading2"/>
        <w:spacing w:line="240" w:lineRule="auto"/>
      </w:pPr>
      <w:r>
        <w:t>Metadata Review for:</w:t>
      </w:r>
    </w:p>
    <w:p w14:paraId="08F324E3" w14:textId="77777777" w:rsidR="00E34A8A" w:rsidRDefault="00000000">
      <w:pPr>
        <w:pStyle w:val="fgdctagcontent"/>
      </w:pPr>
      <w:r>
        <w:tab/>
        <w:t>Digital database of a 3D Geological Model of the Powder River and Williston Basin Regions, USA</w:t>
      </w:r>
      <w:r>
        <w:br/>
        <w:t>________________________________________________________________________</w:t>
      </w:r>
    </w:p>
    <w:p w14:paraId="72DADD3F" w14:textId="77777777" w:rsidR="00E34A8A" w:rsidRDefault="00E34A8A"/>
    <w:p w14:paraId="5166B059" w14:textId="77777777" w:rsidR="00E34A8A" w:rsidRDefault="00000000">
      <w:pPr>
        <w:pStyle w:val="reviewcontentheading"/>
      </w:pPr>
      <w:r>
        <w:t>Review Info:</w:t>
      </w:r>
    </w:p>
    <w:p w14:paraId="6B8826EA" w14:textId="77777777" w:rsidR="00E34A8A" w:rsidRDefault="00000000">
      <w:pPr>
        <w:pStyle w:val="fgdcbold"/>
        <w:spacing w:after="7"/>
      </w:pPr>
      <w:r>
        <w:t xml:space="preserve">Metadata file being reviewed: </w:t>
      </w:r>
      <w:r>
        <w:rPr>
          <w:b w:val="0"/>
        </w:rPr>
        <w:t>PRBWillistonBasinRegion_METADATA.xml</w:t>
      </w:r>
    </w:p>
    <w:p w14:paraId="6149BE04" w14:textId="77777777" w:rsidR="00E34A8A" w:rsidRDefault="00000000">
      <w:pPr>
        <w:pStyle w:val="fgdcbold"/>
        <w:spacing w:after="7"/>
      </w:pPr>
      <w:r>
        <w:t xml:space="preserve">Reviewer: </w:t>
      </w:r>
      <w:r>
        <w:rPr>
          <w:b w:val="0"/>
        </w:rPr>
        <w:t>&lt;&lt;insert reviewer name&gt;&gt; (&lt;&lt;insert reviewer email&gt;&gt;)</w:t>
      </w:r>
    </w:p>
    <w:p w14:paraId="650B8594" w14:textId="77777777" w:rsidR="00E34A8A" w:rsidRDefault="00000000">
      <w:pPr>
        <w:pStyle w:val="fgdcbold"/>
        <w:spacing w:after="7"/>
      </w:pPr>
      <w:r>
        <w:t xml:space="preserve">Review Date: </w:t>
      </w:r>
      <w:r>
        <w:rPr>
          <w:b w:val="0"/>
        </w:rPr>
        <w:t>07/08/2024</w:t>
      </w:r>
    </w:p>
    <w:p w14:paraId="06106EB6" w14:textId="77777777" w:rsidR="00E34A8A" w:rsidRDefault="00E34A8A"/>
    <w:p w14:paraId="3F73FDD4" w14:textId="77777777" w:rsidR="00E34A8A" w:rsidRDefault="00000000">
      <w:pPr>
        <w:pStyle w:val="reviewcontentheading"/>
      </w:pPr>
      <w:r>
        <w:t>Summary:</w:t>
      </w:r>
    </w:p>
    <w:p w14:paraId="5FDD9351" w14:textId="77777777" w:rsidR="00E34A8A" w:rsidRDefault="00000000">
      <w:pPr>
        <w:pStyle w:val="fgdctagcontent"/>
      </w:pPr>
      <w:r>
        <w:t>&lt;&lt;insert general review comments here&gt;&gt;</w:t>
      </w:r>
    </w:p>
    <w:p w14:paraId="52697A71" w14:textId="77777777" w:rsidR="00E34A8A" w:rsidRDefault="00E34A8A">
      <w:pPr>
        <w:pStyle w:val="fgdctagcontent"/>
      </w:pPr>
    </w:p>
    <w:p w14:paraId="338B3018" w14:textId="77777777" w:rsidR="00E34A8A" w:rsidRDefault="00E34A8A">
      <w:pPr>
        <w:pStyle w:val="fgdctagcontent"/>
      </w:pPr>
    </w:p>
    <w:p w14:paraId="7DC0E9E6" w14:textId="77777777" w:rsidR="00E34A8A" w:rsidRDefault="00000000">
      <w:pPr>
        <w:pStyle w:val="reviewcontentheading"/>
      </w:pPr>
      <w:r>
        <w:t>FGDC Schema Errors:</w:t>
      </w:r>
    </w:p>
    <w:p w14:paraId="6CDA0CF2" w14:textId="77777777" w:rsidR="00E34A8A" w:rsidRDefault="00000000">
      <w:pPr>
        <w:pStyle w:val="fgdctag"/>
      </w:pPr>
      <w:r>
        <w:t>Error (XML Path to error)</w:t>
      </w:r>
    </w:p>
    <w:p w14:paraId="042F8B71" w14:textId="77777777" w:rsidR="00E34A8A" w:rsidRDefault="00000000">
      <w:pPr>
        <w:pStyle w:val="fgdctagcontent"/>
      </w:pPr>
      <w:r>
        <w:tab/>
        <w:t>The value for Publication Place (pubplace) cannot be empty</w:t>
      </w:r>
      <w:r>
        <w:br/>
      </w:r>
      <w:r>
        <w:tab/>
        <w:t>(metadata/dataqual/lineage/srcinfo[11]/srccite/citeinfo/pubinfo/pubplace)</w:t>
      </w:r>
    </w:p>
    <w:p w14:paraId="2F051457" w14:textId="77777777" w:rsidR="00E34A8A" w:rsidRDefault="00000000">
      <w:pPr>
        <w:pStyle w:val="fgdctagcontent"/>
      </w:pPr>
      <w:r>
        <w:tab/>
        <w:t>The value for Source Currentness Reference (srccurr) cannot be empty</w:t>
      </w:r>
      <w:r>
        <w:br/>
      </w:r>
      <w:r>
        <w:tab/>
        <w:t>(metadata/dataqual/lineage/srcinfo[11]/srctime/srccurr)</w:t>
      </w:r>
    </w:p>
    <w:p w14:paraId="70EA2079" w14:textId="77777777" w:rsidR="00E34A8A" w:rsidRDefault="00000000">
      <w:pPr>
        <w:pStyle w:val="fgdctagcontent"/>
      </w:pPr>
      <w:r>
        <w:tab/>
        <w:t>The value for Publication Place (pubplace) cannot be empty</w:t>
      </w:r>
      <w:r>
        <w:br/>
      </w:r>
      <w:r>
        <w:tab/>
        <w:t>(metadata/dataqual/lineage/srcinfo[12]/srccite/citeinfo/pubinfo/pubplace)</w:t>
      </w:r>
    </w:p>
    <w:p w14:paraId="60ECBE1D" w14:textId="77777777" w:rsidR="00E34A8A" w:rsidRDefault="00000000">
      <w:pPr>
        <w:pStyle w:val="fgdctagcontent"/>
      </w:pPr>
      <w:r>
        <w:tab/>
        <w:t>The value for Source Currentness Reference (srccurr) cannot be empty</w:t>
      </w:r>
      <w:r>
        <w:br/>
      </w:r>
      <w:r>
        <w:tab/>
        <w:t>(metadata/dataqual/lineage/srcinfo[12]/srctime/srccurr)</w:t>
      </w:r>
    </w:p>
    <w:p w14:paraId="7546379F" w14:textId="77777777" w:rsidR="00E34A8A" w:rsidRDefault="00000000">
      <w:pPr>
        <w:pStyle w:val="fgdctagcontent"/>
      </w:pPr>
      <w:r>
        <w:tab/>
        <w:t>The value for Source Currentness Reference (srccurr) cannot be empty</w:t>
      </w:r>
      <w:r>
        <w:br/>
      </w:r>
      <w:r>
        <w:tab/>
        <w:t>(metadata/dataqual/lineage/srcinfo[13]/srctime/srccurr)</w:t>
      </w:r>
    </w:p>
    <w:p w14:paraId="21D0CDD8" w14:textId="77777777" w:rsidR="00E34A8A" w:rsidRDefault="00000000">
      <w:pPr>
        <w:pStyle w:val="fgdctagcontent"/>
      </w:pPr>
      <w:r>
        <w:tab/>
        <w:t>The value for Source Currentness Reference (srccurr) cannot be empty</w:t>
      </w:r>
      <w:r>
        <w:br/>
      </w:r>
      <w:r>
        <w:tab/>
        <w:t>(metadata/dataqual/lineage/srcinfo[14]/srctime/srccurr)</w:t>
      </w:r>
    </w:p>
    <w:p w14:paraId="62758D57" w14:textId="77777777" w:rsidR="00E34A8A" w:rsidRDefault="00000000">
      <w:pPr>
        <w:pStyle w:val="fgdctagcontent"/>
      </w:pPr>
      <w:r>
        <w:lastRenderedPageBreak/>
        <w:tab/>
        <w:t>The value for Source Currentness Reference (srccurr) cannot be empty</w:t>
      </w:r>
      <w:r>
        <w:br/>
      </w:r>
      <w:r>
        <w:tab/>
        <w:t>(metadata/dataqual/lineage/srcinfo[15]/srctime/srccurr)</w:t>
      </w:r>
    </w:p>
    <w:p w14:paraId="52BC3372" w14:textId="77777777" w:rsidR="00E34A8A" w:rsidRDefault="00000000">
      <w:pPr>
        <w:pStyle w:val="fgdctagcontent"/>
      </w:pPr>
      <w:r>
        <w:tab/>
        <w:t>The value for Source Contribution (srccontr) cannot be empty</w:t>
      </w:r>
      <w:r>
        <w:br/>
      </w:r>
      <w:r>
        <w:tab/>
        <w:t>(metadata/dataqual/lineage/srcinfo[15]/srccontr)</w:t>
      </w:r>
    </w:p>
    <w:p w14:paraId="190E8B63" w14:textId="77777777" w:rsidR="00E34A8A" w:rsidRDefault="00000000">
      <w:pPr>
        <w:pStyle w:val="fgdctagcontent"/>
      </w:pPr>
      <w:r>
        <w:tab/>
        <w:t>The value for Source Currentness Reference (srccurr) cannot be empty</w:t>
      </w:r>
      <w:r>
        <w:br/>
      </w:r>
      <w:r>
        <w:tab/>
        <w:t>(metadata/dataqual/lineage/srcinfo[16]/srctime/srccurr)</w:t>
      </w:r>
    </w:p>
    <w:p w14:paraId="5E0608D0" w14:textId="77777777" w:rsidR="00E34A8A" w:rsidRDefault="00E34A8A"/>
    <w:p w14:paraId="288D0814" w14:textId="77777777" w:rsidR="00E34A8A" w:rsidRDefault="00000000">
      <w:pPr>
        <w:pStyle w:val="reviewcontentheading"/>
      </w:pPr>
      <w:r>
        <w:t>Metadata Content:</w:t>
      </w:r>
    </w:p>
    <w:p w14:paraId="457BAC0D" w14:textId="77777777" w:rsidR="00E34A8A" w:rsidRDefault="00000000">
      <w:pPr>
        <w:pStyle w:val="fgdcbar"/>
      </w:pPr>
      <w:r>
        <w:t>________________________________________________________________________</w:t>
      </w:r>
    </w:p>
    <w:p w14:paraId="34843ED2" w14:textId="77777777" w:rsidR="00E34A8A" w:rsidRDefault="00000000">
      <w:pPr>
        <w:pStyle w:val="fgdcheading3"/>
      </w:pPr>
      <w:r>
        <w:t>Metadata:</w:t>
      </w:r>
    </w:p>
    <w:p w14:paraId="506ADECC" w14:textId="77777777" w:rsidR="00E34A8A" w:rsidRDefault="00000000">
      <w:pPr>
        <w:pStyle w:val="fgdclink"/>
        <w:spacing w:line="240" w:lineRule="auto"/>
        <w:ind w:left="720"/>
      </w:pPr>
      <w:r>
        <w:t>Identification Information</w:t>
      </w:r>
    </w:p>
    <w:p w14:paraId="2EF21027" w14:textId="77777777" w:rsidR="00E34A8A" w:rsidRDefault="00000000">
      <w:pPr>
        <w:pStyle w:val="fgdclink"/>
        <w:spacing w:line="240" w:lineRule="auto"/>
        <w:ind w:left="720"/>
      </w:pPr>
      <w:r>
        <w:t>Data Quality Information</w:t>
      </w:r>
    </w:p>
    <w:p w14:paraId="17626C0E" w14:textId="77777777" w:rsidR="00E34A8A" w:rsidRDefault="00000000">
      <w:pPr>
        <w:pStyle w:val="fgdclink"/>
        <w:spacing w:line="240" w:lineRule="auto"/>
        <w:ind w:left="720"/>
      </w:pPr>
      <w:r>
        <w:t>Spatial Data Organization Information</w:t>
      </w:r>
    </w:p>
    <w:p w14:paraId="35D81E4B" w14:textId="77777777" w:rsidR="00E34A8A" w:rsidRDefault="00000000">
      <w:pPr>
        <w:pStyle w:val="fgdclink"/>
        <w:spacing w:line="240" w:lineRule="auto"/>
        <w:ind w:left="720"/>
      </w:pPr>
      <w:r>
        <w:t>Spatial Reference Information</w:t>
      </w:r>
    </w:p>
    <w:p w14:paraId="3F0EE87B" w14:textId="77777777" w:rsidR="00E34A8A" w:rsidRDefault="00000000">
      <w:pPr>
        <w:pStyle w:val="fgdclink"/>
        <w:spacing w:line="240" w:lineRule="auto"/>
        <w:ind w:left="720"/>
      </w:pPr>
      <w:r>
        <w:t>Entity and Attribute Information</w:t>
      </w:r>
    </w:p>
    <w:p w14:paraId="39F98A3B" w14:textId="77777777" w:rsidR="00E34A8A" w:rsidRDefault="00000000">
      <w:pPr>
        <w:pStyle w:val="fgdclink"/>
        <w:spacing w:line="240" w:lineRule="auto"/>
        <w:ind w:left="720"/>
      </w:pPr>
      <w:r>
        <w:t>Distribution Information</w:t>
      </w:r>
    </w:p>
    <w:p w14:paraId="3538C137" w14:textId="77777777" w:rsidR="00E34A8A" w:rsidRDefault="00000000">
      <w:pPr>
        <w:pStyle w:val="fgdclink"/>
        <w:spacing w:line="240" w:lineRule="auto"/>
        <w:ind w:left="720"/>
      </w:pPr>
      <w:r>
        <w:t>Metadata Reference Information</w:t>
      </w:r>
    </w:p>
    <w:p w14:paraId="5D593545" w14:textId="77777777" w:rsidR="00E34A8A" w:rsidRDefault="00000000">
      <w:pPr>
        <w:pStyle w:val="fgdcbar"/>
      </w:pPr>
      <w:r>
        <w:t>________________________________________________________________________</w:t>
      </w:r>
    </w:p>
    <w:p w14:paraId="425D6D2F" w14:textId="77777777" w:rsidR="00E34A8A" w:rsidRDefault="00000000">
      <w:pPr>
        <w:pStyle w:val="fgdcheading3"/>
        <w:spacing w:after="216"/>
      </w:pPr>
      <w:r>
        <w:t>Identification Information:</w:t>
      </w:r>
    </w:p>
    <w:p w14:paraId="15328B1B" w14:textId="77777777" w:rsidR="00E34A8A" w:rsidRDefault="00000000">
      <w:pPr>
        <w:pStyle w:val="fgdctag"/>
        <w:spacing w:after="7"/>
        <w:ind w:left="360"/>
      </w:pPr>
      <w:r>
        <w:t xml:space="preserve">Identification Information: </w:t>
      </w:r>
    </w:p>
    <w:p w14:paraId="4F0F34EB" w14:textId="77777777" w:rsidR="00E34A8A" w:rsidRDefault="00000000">
      <w:pPr>
        <w:pStyle w:val="fgdctag"/>
        <w:spacing w:after="7"/>
        <w:ind w:left="720"/>
      </w:pPr>
      <w:r>
        <w:t xml:space="preserve">Citation: </w:t>
      </w:r>
    </w:p>
    <w:p w14:paraId="156DF85C" w14:textId="77777777" w:rsidR="00E34A8A" w:rsidRDefault="00000000">
      <w:pPr>
        <w:pStyle w:val="fgdctag"/>
        <w:spacing w:after="7"/>
        <w:ind w:left="1080"/>
      </w:pPr>
      <w:r>
        <w:t xml:space="preserve">Citation Information: </w:t>
      </w:r>
    </w:p>
    <w:p w14:paraId="36DDA4DC" w14:textId="77777777" w:rsidR="00E34A8A" w:rsidRDefault="00000000">
      <w:pPr>
        <w:pStyle w:val="fgdctag"/>
        <w:spacing w:after="7"/>
        <w:ind w:left="1440"/>
      </w:pPr>
      <w:r>
        <w:t xml:space="preserve">Originator: </w:t>
      </w:r>
      <w:r>
        <w:rPr>
          <w:b w:val="0"/>
          <w:i w:val="0"/>
          <w:color w:val="151515"/>
        </w:rPr>
        <w:t>Leland R. Spangler</w:t>
      </w:r>
    </w:p>
    <w:p w14:paraId="700A51AD" w14:textId="77777777" w:rsidR="00E34A8A" w:rsidRDefault="00000000">
      <w:pPr>
        <w:pStyle w:val="fgdctag"/>
        <w:spacing w:after="7"/>
        <w:ind w:left="1440"/>
      </w:pPr>
      <w:r>
        <w:t xml:space="preserve">Publication Date: </w:t>
      </w:r>
      <w:r>
        <w:rPr>
          <w:b w:val="0"/>
          <w:i w:val="0"/>
          <w:color w:val="151515"/>
        </w:rPr>
        <w:t>2024</w:t>
      </w:r>
    </w:p>
    <w:p w14:paraId="56EC5E2C" w14:textId="77777777" w:rsidR="00E34A8A" w:rsidRDefault="00000000">
      <w:pPr>
        <w:pStyle w:val="fgdctag"/>
        <w:spacing w:after="7"/>
        <w:ind w:left="1440"/>
      </w:pPr>
      <w:r>
        <w:t xml:space="preserve">Title: </w:t>
      </w:r>
    </w:p>
    <w:p w14:paraId="44E58F6E" w14:textId="77777777" w:rsidR="00E34A8A" w:rsidRDefault="00000000">
      <w:pPr>
        <w:pStyle w:val="fgdctagcontent"/>
        <w:spacing w:line="240" w:lineRule="auto"/>
        <w:ind w:left="1440"/>
      </w:pPr>
      <w:r>
        <w:t>Digital database of a 3D Geological Model of the Powder River and Williston Basin Regions, USA</w:t>
      </w:r>
    </w:p>
    <w:p w14:paraId="35BC59CF" w14:textId="77777777" w:rsidR="00E34A8A" w:rsidRDefault="00000000">
      <w:pPr>
        <w:pStyle w:val="fgdctag"/>
        <w:spacing w:after="7"/>
        <w:ind w:left="1440"/>
      </w:pPr>
      <w:r>
        <w:t xml:space="preserve">Geospatial Data Presentation Form: </w:t>
      </w:r>
      <w:r>
        <w:rPr>
          <w:b w:val="0"/>
          <w:i w:val="0"/>
          <w:color w:val="151515"/>
        </w:rPr>
        <w:t>raster and vector digital data</w:t>
      </w:r>
    </w:p>
    <w:p w14:paraId="15CE34CA" w14:textId="77777777" w:rsidR="00E34A8A" w:rsidRDefault="00000000">
      <w:pPr>
        <w:pStyle w:val="fgdctag"/>
        <w:spacing w:after="7"/>
        <w:ind w:left="1440"/>
      </w:pPr>
      <w:r>
        <w:t xml:space="preserve">Publication Information: </w:t>
      </w:r>
    </w:p>
    <w:p w14:paraId="22CBF403" w14:textId="77777777" w:rsidR="00E34A8A" w:rsidRDefault="00000000">
      <w:pPr>
        <w:pStyle w:val="fgdctag"/>
        <w:spacing w:after="7"/>
        <w:ind w:left="1800"/>
      </w:pPr>
      <w:r>
        <w:t xml:space="preserve">Publication Place: </w:t>
      </w:r>
      <w:r>
        <w:rPr>
          <w:b w:val="0"/>
          <w:i w:val="0"/>
          <w:color w:val="151515"/>
        </w:rPr>
        <w:t>Denver, Colorado</w:t>
      </w:r>
    </w:p>
    <w:p w14:paraId="055CEDA3" w14:textId="77777777" w:rsidR="00E34A8A" w:rsidRDefault="00000000">
      <w:pPr>
        <w:pStyle w:val="fgdctag"/>
        <w:spacing w:after="7"/>
        <w:ind w:left="1800"/>
      </w:pPr>
      <w:r>
        <w:t xml:space="preserve">Publisher: </w:t>
      </w:r>
      <w:r>
        <w:rPr>
          <w:b w:val="0"/>
          <w:i w:val="0"/>
          <w:color w:val="151515"/>
        </w:rPr>
        <w:t>U.S. Geological Survey</w:t>
      </w:r>
    </w:p>
    <w:p w14:paraId="591531D2" w14:textId="77777777" w:rsidR="00E34A8A" w:rsidRDefault="00000000">
      <w:pPr>
        <w:pStyle w:val="fgdctag"/>
        <w:spacing w:after="7"/>
        <w:ind w:left="1440"/>
      </w:pPr>
      <w:r>
        <w:t xml:space="preserve">Other Citation Details: </w:t>
      </w:r>
    </w:p>
    <w:p w14:paraId="1D253A8E" w14:textId="77777777" w:rsidR="00E34A8A" w:rsidRDefault="00000000">
      <w:pPr>
        <w:pStyle w:val="fgdctagcontent"/>
        <w:spacing w:line="240" w:lineRule="auto"/>
        <w:ind w:left="1440"/>
      </w:pPr>
      <w:r>
        <w:lastRenderedPageBreak/>
        <w:t>Spangler, L. R., 2024, Digital database of a 3D Geological Model of the Powder River and Williston Basin Regions, USA: U.S. Geological Survey data release, doi:10.5066/P13RSCBV</w:t>
      </w:r>
    </w:p>
    <w:p w14:paraId="38441754" w14:textId="77777777" w:rsidR="00E34A8A" w:rsidRDefault="00000000">
      <w:pPr>
        <w:pStyle w:val="fgdctag"/>
        <w:spacing w:after="7"/>
        <w:ind w:left="1440"/>
      </w:pPr>
      <w:r>
        <w:t xml:space="preserve">Online Linkage: </w:t>
      </w:r>
      <w:r>
        <w:rPr>
          <w:b w:val="0"/>
          <w:i w:val="0"/>
          <w:color w:val="151515"/>
        </w:rPr>
        <w:t>doi:10.5066/P13RSCBV</w:t>
      </w:r>
    </w:p>
    <w:p w14:paraId="273FBEC5" w14:textId="77777777" w:rsidR="00E34A8A" w:rsidRDefault="00000000">
      <w:pPr>
        <w:pStyle w:val="fgdctag"/>
        <w:spacing w:after="7"/>
        <w:ind w:left="720"/>
      </w:pPr>
      <w:r>
        <w:t xml:space="preserve">Description: </w:t>
      </w:r>
    </w:p>
    <w:p w14:paraId="53864975" w14:textId="77777777" w:rsidR="00E34A8A" w:rsidRDefault="00000000">
      <w:pPr>
        <w:pStyle w:val="fgdctag"/>
        <w:spacing w:after="7"/>
        <w:ind w:left="1080"/>
      </w:pPr>
      <w:r>
        <w:t xml:space="preserve">Abstract: </w:t>
      </w:r>
    </w:p>
    <w:p w14:paraId="61BCE8B1" w14:textId="77777777" w:rsidR="00E34A8A" w:rsidRDefault="00000000">
      <w:pPr>
        <w:pStyle w:val="fgdctagcontent"/>
        <w:spacing w:line="240" w:lineRule="auto"/>
        <w:ind w:left="1080"/>
      </w:pPr>
      <w:r>
        <w:t>This digital GIS dataset and accompanying nonspatial files synthesize the model outputs from a regional-scale volumetric 3-D geologic model that portrays the generalized subsurface geology of the Powder River and Williston Basin regions from a wide variety of input data sources. The study area includes all of the Powder River Bain from the Bighorn Uplift to the Black Hills Uplift, and the greater Williston Basin region from the Bighorn Uplift to the northern U.S. - Canadian border. The model data released here consist of the stratigraphic contact elevation of major Phanerozoic sedimentary units that broadly define the geometry of the subsurface, the elevation of Tertiary intrusive and Precambrian basement rocks, and point data representing the three-dimensional geometry of fault surfaces. the presence of folds and unconformities are implied by the 3D geometry of the stratigraphic units, but these are not included as discrete features in this data release. The 3D geologic model was constructed from a wide variety of publicly available surface and subsurface geologic data; none of these input data are part of this Data Release, but data sources are thoroughly documented such that a user could obtain these data from other sources if desired. This model was created as part of the U.S. Geological Survey’s (USGS) National Geologic Synthesis (NGS) project—a part of the National Cooperative Geologic Mapping Program (NCGMP).</w:t>
      </w:r>
      <w:r>
        <w:br/>
      </w:r>
      <w:r>
        <w:br/>
        <w:t>The PowderRiverWilliston3D geodatabase contains 40 subsurface horizons in raster format that represent the tops of modeled subsurface units, and a feature dataset “GeologicMap”. The GeologicMap feature dataset contains a feature class of 30 faults served in elevation grid format (FaultPoints), and a feature class containing a polygon delineating the study areas (MapUnitPolys). Nonspatial tables define the data sources used (DataSources), define terms used in the dataset (Glossary), and provide a description of the modeled surfaces (DescriptionOfModelUnits). Separate file folders contain the vector data in shapefile format, the raster data in ASCII format, and the tables as comma-separated values. In addition, a tabular data dictionary describes the entity and attribute information for all attributes of the geospatial data and the accompanying nonspatial tables (EntityAndAttributes).</w:t>
      </w:r>
      <w:r>
        <w:br/>
      </w:r>
      <w:r>
        <w:br/>
        <w:t xml:space="preserve">An included READ_ME file documents the process of manipulating and interpreting publicly available surface and subsurface geologic data to create the model. It additionally contains critical information about model units, and uncertainty regarding their ability to predict true ground conditions. Accompanying this data release is the </w:t>
      </w:r>
      <w:r>
        <w:lastRenderedPageBreak/>
        <w:t>“PowderRiverWillistonInputSummaryTable.csv”, which tabulates the global settings for each fault block, the stratigraphic horizons modeled in each fault block, the types and quantity of data inputs for each stratigraphic horizon, and then the settings associated with each data input.</w:t>
      </w:r>
    </w:p>
    <w:p w14:paraId="2737AA51" w14:textId="77777777" w:rsidR="00E34A8A" w:rsidRDefault="00000000">
      <w:pPr>
        <w:pStyle w:val="fgdctag"/>
        <w:spacing w:after="7"/>
        <w:ind w:left="1080"/>
      </w:pPr>
      <w:r>
        <w:t xml:space="preserve">Purpose: </w:t>
      </w:r>
    </w:p>
    <w:p w14:paraId="1D8D9B00" w14:textId="77777777" w:rsidR="00E34A8A" w:rsidRDefault="00000000">
      <w:pPr>
        <w:pStyle w:val="fgdctagcontent"/>
        <w:spacing w:line="240" w:lineRule="auto"/>
        <w:ind w:left="1080"/>
      </w:pPr>
      <w:r>
        <w:t>An objective of the USGS NGS project and the NCGMP is to compile, synthesize, and disseminate 2-D and 3-D geologic information at detailed local, national, and continental scales to the public (Brock and others, 2021). This investigation is a component of the NGS’s ongoing effort to meet this broad directive and serve a geologically viable subsurface model to a wide variety of stakeholders. Intended end-uses of this product include (but are not limited to) natural resource mapping and modelling, engineering or environmental studies, geologic framework for future scientific investigation, or visualization for general public interest.</w:t>
      </w:r>
    </w:p>
    <w:p w14:paraId="5C8023F8" w14:textId="77777777" w:rsidR="00E34A8A" w:rsidRDefault="00000000">
      <w:pPr>
        <w:pStyle w:val="fgdctag"/>
        <w:spacing w:after="7"/>
        <w:ind w:left="720"/>
      </w:pPr>
      <w:r>
        <w:t xml:space="preserve">Time Period of Content: </w:t>
      </w:r>
    </w:p>
    <w:p w14:paraId="3AF0BA2F" w14:textId="77777777" w:rsidR="00E34A8A" w:rsidRDefault="00000000">
      <w:pPr>
        <w:pStyle w:val="fgdctag"/>
        <w:spacing w:after="7"/>
        <w:ind w:left="1080"/>
      </w:pPr>
      <w:r>
        <w:t xml:space="preserve">Time Period Information: </w:t>
      </w:r>
    </w:p>
    <w:p w14:paraId="402375CA" w14:textId="77777777" w:rsidR="00E34A8A" w:rsidRDefault="00000000">
      <w:pPr>
        <w:pStyle w:val="fgdctag"/>
        <w:spacing w:after="7"/>
        <w:ind w:left="1440"/>
      </w:pPr>
      <w:r>
        <w:t xml:space="preserve">Range of Dates/Times: </w:t>
      </w:r>
    </w:p>
    <w:p w14:paraId="2B6AA29F" w14:textId="77777777" w:rsidR="00E34A8A" w:rsidRDefault="00000000">
      <w:pPr>
        <w:pStyle w:val="fgdctag"/>
        <w:spacing w:after="7"/>
        <w:ind w:left="1800"/>
      </w:pPr>
      <w:r>
        <w:t xml:space="preserve">Beginning Date: </w:t>
      </w:r>
      <w:r>
        <w:rPr>
          <w:b w:val="0"/>
          <w:i w:val="0"/>
          <w:color w:val="151515"/>
        </w:rPr>
        <w:t>202207</w:t>
      </w:r>
    </w:p>
    <w:p w14:paraId="34ED783E" w14:textId="77777777" w:rsidR="00E34A8A" w:rsidRDefault="00000000">
      <w:pPr>
        <w:pStyle w:val="fgdctag"/>
        <w:spacing w:after="7"/>
        <w:ind w:left="1800"/>
      </w:pPr>
      <w:r>
        <w:t xml:space="preserve">Ending Date: </w:t>
      </w:r>
      <w:r>
        <w:rPr>
          <w:b w:val="0"/>
          <w:i w:val="0"/>
          <w:color w:val="151515"/>
        </w:rPr>
        <w:t>202303</w:t>
      </w:r>
    </w:p>
    <w:p w14:paraId="152AAB22" w14:textId="77777777" w:rsidR="00E34A8A" w:rsidRDefault="00000000">
      <w:pPr>
        <w:pStyle w:val="fgdctag"/>
        <w:spacing w:after="7"/>
        <w:ind w:left="1080"/>
      </w:pPr>
      <w:r>
        <w:t xml:space="preserve">Currentness Reference: </w:t>
      </w:r>
      <w:r>
        <w:rPr>
          <w:b w:val="0"/>
          <w:i w:val="0"/>
          <w:color w:val="151515"/>
        </w:rPr>
        <w:t>publication date</w:t>
      </w:r>
    </w:p>
    <w:p w14:paraId="20F3EB34" w14:textId="77777777" w:rsidR="00E34A8A" w:rsidRDefault="00000000">
      <w:pPr>
        <w:pStyle w:val="fgdctag"/>
        <w:spacing w:after="7"/>
        <w:ind w:left="720"/>
      </w:pPr>
      <w:r>
        <w:t xml:space="preserve">Status: </w:t>
      </w:r>
    </w:p>
    <w:p w14:paraId="4892F80A" w14:textId="77777777" w:rsidR="00E34A8A" w:rsidRDefault="00000000">
      <w:pPr>
        <w:pStyle w:val="fgdctag"/>
        <w:spacing w:after="7"/>
        <w:ind w:left="1080"/>
      </w:pPr>
      <w:r>
        <w:t xml:space="preserve">Progress: </w:t>
      </w:r>
      <w:r>
        <w:rPr>
          <w:b w:val="0"/>
          <w:i w:val="0"/>
          <w:color w:val="151515"/>
        </w:rPr>
        <w:t>Complete</w:t>
      </w:r>
    </w:p>
    <w:p w14:paraId="494282C8" w14:textId="77777777" w:rsidR="00E34A8A" w:rsidRDefault="00000000">
      <w:pPr>
        <w:pStyle w:val="fgdctag"/>
        <w:spacing w:after="7"/>
        <w:ind w:left="1080"/>
      </w:pPr>
      <w:r>
        <w:t xml:space="preserve">Maintenance and Update Frequency: </w:t>
      </w:r>
      <w:r>
        <w:rPr>
          <w:b w:val="0"/>
          <w:i w:val="0"/>
          <w:color w:val="151515"/>
        </w:rPr>
        <w:t>As needed</w:t>
      </w:r>
    </w:p>
    <w:p w14:paraId="17A002C2" w14:textId="77777777" w:rsidR="00E34A8A" w:rsidRDefault="00000000">
      <w:pPr>
        <w:pStyle w:val="fgdctag"/>
        <w:spacing w:after="7"/>
        <w:ind w:left="720"/>
      </w:pPr>
      <w:r>
        <w:t xml:space="preserve">Spatial Domain: </w:t>
      </w:r>
    </w:p>
    <w:p w14:paraId="7096869E" w14:textId="77777777" w:rsidR="00E34A8A" w:rsidRDefault="00000000">
      <w:pPr>
        <w:pStyle w:val="fgdctag"/>
        <w:spacing w:after="7"/>
        <w:ind w:left="1080"/>
      </w:pPr>
      <w:r>
        <w:t xml:space="preserve">Bounding Coordinates: </w:t>
      </w:r>
    </w:p>
    <w:p w14:paraId="59B759CD" w14:textId="77777777" w:rsidR="00E34A8A" w:rsidRDefault="00000000">
      <w:pPr>
        <w:pStyle w:val="fgdctag"/>
        <w:spacing w:after="7"/>
        <w:ind w:left="1440"/>
      </w:pPr>
      <w:r>
        <w:t xml:space="preserve">West Bounding Coordinate: </w:t>
      </w:r>
      <w:r>
        <w:rPr>
          <w:b w:val="0"/>
          <w:i w:val="0"/>
          <w:color w:val="151515"/>
        </w:rPr>
        <w:t>-107.8418</w:t>
      </w:r>
    </w:p>
    <w:p w14:paraId="69FCF7CB" w14:textId="77777777" w:rsidR="00E34A8A" w:rsidRDefault="00000000">
      <w:pPr>
        <w:pStyle w:val="fgdctag"/>
        <w:spacing w:after="7"/>
        <w:ind w:left="1440"/>
      </w:pPr>
      <w:r>
        <w:t xml:space="preserve">East Bounding Coordinate: </w:t>
      </w:r>
      <w:r>
        <w:rPr>
          <w:b w:val="0"/>
          <w:i w:val="0"/>
          <w:color w:val="151515"/>
        </w:rPr>
        <w:t>-100.2612</w:t>
      </w:r>
    </w:p>
    <w:p w14:paraId="28BB1D49" w14:textId="77777777" w:rsidR="00E34A8A" w:rsidRDefault="00000000">
      <w:pPr>
        <w:pStyle w:val="fgdctag"/>
        <w:spacing w:after="7"/>
        <w:ind w:left="1440"/>
      </w:pPr>
      <w:r>
        <w:t xml:space="preserve">North Bounding Coordinate: </w:t>
      </w:r>
      <w:r>
        <w:rPr>
          <w:b w:val="0"/>
          <w:i w:val="0"/>
          <w:color w:val="151515"/>
        </w:rPr>
        <w:t>49.0379</w:t>
      </w:r>
    </w:p>
    <w:p w14:paraId="2D5F3AA2" w14:textId="77777777" w:rsidR="00E34A8A" w:rsidRDefault="00000000">
      <w:pPr>
        <w:pStyle w:val="fgdctag"/>
        <w:spacing w:after="7"/>
        <w:ind w:left="1440"/>
      </w:pPr>
      <w:r>
        <w:t xml:space="preserve">South Bounding Coordinate: </w:t>
      </w:r>
      <w:r>
        <w:rPr>
          <w:b w:val="0"/>
          <w:i w:val="0"/>
          <w:color w:val="151515"/>
        </w:rPr>
        <w:t>41.4757</w:t>
      </w:r>
    </w:p>
    <w:p w14:paraId="39592CC6" w14:textId="77777777" w:rsidR="00E34A8A" w:rsidRDefault="00000000">
      <w:pPr>
        <w:pStyle w:val="fgdctag"/>
        <w:spacing w:after="7"/>
        <w:ind w:left="720"/>
      </w:pPr>
      <w:r>
        <w:t xml:space="preserve">Keywords: </w:t>
      </w:r>
    </w:p>
    <w:p w14:paraId="2D176C31" w14:textId="77777777" w:rsidR="00E34A8A" w:rsidRDefault="00000000">
      <w:pPr>
        <w:pStyle w:val="fgdctag"/>
        <w:spacing w:after="7"/>
        <w:ind w:left="1080"/>
      </w:pPr>
      <w:r>
        <w:t xml:space="preserve">Theme: </w:t>
      </w:r>
    </w:p>
    <w:p w14:paraId="769E597B" w14:textId="77777777" w:rsidR="00E34A8A" w:rsidRDefault="00000000">
      <w:pPr>
        <w:pStyle w:val="fgdctag"/>
        <w:spacing w:after="7"/>
        <w:ind w:left="1440"/>
      </w:pPr>
      <w:r>
        <w:t xml:space="preserve">Theme Keyword Thesaurus: </w:t>
      </w:r>
      <w:r>
        <w:rPr>
          <w:b w:val="0"/>
          <w:i w:val="0"/>
          <w:color w:val="151515"/>
        </w:rPr>
        <w:t>ISO 19115 Topic Category</w:t>
      </w:r>
    </w:p>
    <w:p w14:paraId="33DBC10A" w14:textId="77777777" w:rsidR="00E34A8A" w:rsidRDefault="00000000">
      <w:pPr>
        <w:pStyle w:val="fgdctag"/>
        <w:spacing w:after="7"/>
        <w:ind w:left="1440"/>
      </w:pPr>
      <w:r>
        <w:t xml:space="preserve">Theme Keyword: </w:t>
      </w:r>
      <w:r>
        <w:rPr>
          <w:b w:val="0"/>
          <w:i w:val="0"/>
          <w:color w:val="151515"/>
        </w:rPr>
        <w:t>geoscientificInformation</w:t>
      </w:r>
    </w:p>
    <w:p w14:paraId="10897221" w14:textId="77777777" w:rsidR="00E34A8A" w:rsidRDefault="00000000">
      <w:pPr>
        <w:pStyle w:val="fgdctag"/>
        <w:spacing w:after="7"/>
        <w:ind w:left="1080"/>
      </w:pPr>
      <w:r>
        <w:t xml:space="preserve">Theme: </w:t>
      </w:r>
    </w:p>
    <w:p w14:paraId="03EC1922" w14:textId="77777777" w:rsidR="00E34A8A" w:rsidRDefault="00000000">
      <w:pPr>
        <w:pStyle w:val="fgdctag"/>
        <w:spacing w:after="7"/>
        <w:ind w:left="1440"/>
      </w:pPr>
      <w:r>
        <w:t xml:space="preserve">Theme Keyword Thesaurus: </w:t>
      </w:r>
      <w:r>
        <w:rPr>
          <w:b w:val="0"/>
          <w:i w:val="0"/>
          <w:color w:val="151515"/>
        </w:rPr>
        <w:t>USGS Thesaurus</w:t>
      </w:r>
    </w:p>
    <w:p w14:paraId="138CE939" w14:textId="77777777" w:rsidR="00E34A8A" w:rsidRDefault="00000000">
      <w:pPr>
        <w:pStyle w:val="fgdctag"/>
        <w:spacing w:after="7"/>
        <w:ind w:left="1440"/>
      </w:pPr>
      <w:r>
        <w:t xml:space="preserve">Theme Keyword: </w:t>
      </w:r>
      <w:r>
        <w:rPr>
          <w:b w:val="0"/>
          <w:i w:val="0"/>
          <w:color w:val="151515"/>
        </w:rPr>
        <w:t>subsurface maps</w:t>
      </w:r>
    </w:p>
    <w:p w14:paraId="1FDBE835" w14:textId="77777777" w:rsidR="00E34A8A" w:rsidRDefault="00000000">
      <w:pPr>
        <w:pStyle w:val="fgdctag"/>
        <w:spacing w:after="7"/>
        <w:ind w:left="1440"/>
      </w:pPr>
      <w:r>
        <w:t xml:space="preserve">Theme Keyword: </w:t>
      </w:r>
      <w:r>
        <w:rPr>
          <w:b w:val="0"/>
          <w:i w:val="0"/>
          <w:color w:val="151515"/>
        </w:rPr>
        <w:t>geologic structure</w:t>
      </w:r>
    </w:p>
    <w:p w14:paraId="5267EB15" w14:textId="77777777" w:rsidR="00E34A8A" w:rsidRDefault="00000000">
      <w:pPr>
        <w:pStyle w:val="fgdctag"/>
        <w:spacing w:after="7"/>
        <w:ind w:left="1440"/>
      </w:pPr>
      <w:r>
        <w:t xml:space="preserve">Theme Keyword: </w:t>
      </w:r>
      <w:r>
        <w:rPr>
          <w:b w:val="0"/>
          <w:i w:val="0"/>
          <w:color w:val="151515"/>
        </w:rPr>
        <w:t>stratigraphy</w:t>
      </w:r>
    </w:p>
    <w:p w14:paraId="77B25673" w14:textId="77777777" w:rsidR="00E34A8A" w:rsidRDefault="00000000">
      <w:pPr>
        <w:pStyle w:val="fgdctag"/>
        <w:spacing w:after="7"/>
        <w:ind w:left="1080"/>
      </w:pPr>
      <w:r>
        <w:t xml:space="preserve">Theme: </w:t>
      </w:r>
    </w:p>
    <w:p w14:paraId="0FAB611B" w14:textId="77777777" w:rsidR="00E34A8A" w:rsidRDefault="00000000">
      <w:pPr>
        <w:pStyle w:val="fgdctag"/>
        <w:spacing w:after="7"/>
        <w:ind w:left="1440"/>
      </w:pPr>
      <w:r>
        <w:lastRenderedPageBreak/>
        <w:t xml:space="preserve">Theme Keyword Thesaurus: </w:t>
      </w:r>
      <w:r>
        <w:rPr>
          <w:b w:val="0"/>
          <w:i w:val="0"/>
          <w:color w:val="151515"/>
        </w:rPr>
        <w:t>USGS Geolex (https://ngmdb.usgs.gov/Geolex/search)</w:t>
      </w:r>
    </w:p>
    <w:p w14:paraId="3CB90EDE" w14:textId="77777777" w:rsidR="00E34A8A" w:rsidRDefault="00000000">
      <w:pPr>
        <w:pStyle w:val="fgdctag"/>
        <w:spacing w:after="7"/>
        <w:ind w:left="1440"/>
      </w:pPr>
      <w:r>
        <w:t xml:space="preserve">Theme Keyword: </w:t>
      </w:r>
      <w:r>
        <w:rPr>
          <w:b w:val="0"/>
          <w:i w:val="0"/>
          <w:color w:val="151515"/>
        </w:rPr>
        <w:t>Bearpaw Shale</w:t>
      </w:r>
    </w:p>
    <w:p w14:paraId="227C2E1F" w14:textId="77777777" w:rsidR="00E34A8A" w:rsidRDefault="00000000">
      <w:pPr>
        <w:pStyle w:val="fgdctag"/>
        <w:spacing w:after="7"/>
        <w:ind w:left="1440"/>
      </w:pPr>
      <w:r>
        <w:t xml:space="preserve">Theme Keyword: </w:t>
      </w:r>
      <w:r>
        <w:rPr>
          <w:b w:val="0"/>
          <w:i w:val="0"/>
          <w:color w:val="151515"/>
        </w:rPr>
        <w:t>Parkman Member</w:t>
      </w:r>
    </w:p>
    <w:p w14:paraId="11021C14" w14:textId="77777777" w:rsidR="00E34A8A" w:rsidRDefault="00000000">
      <w:pPr>
        <w:pStyle w:val="fgdctag"/>
        <w:spacing w:after="7"/>
        <w:ind w:left="1440"/>
      </w:pPr>
      <w:r>
        <w:t xml:space="preserve">Theme Keyword: </w:t>
      </w:r>
      <w:r>
        <w:rPr>
          <w:b w:val="0"/>
          <w:i w:val="0"/>
          <w:color w:val="151515"/>
        </w:rPr>
        <w:t>Faults</w:t>
      </w:r>
    </w:p>
    <w:p w14:paraId="18FBE351" w14:textId="77777777" w:rsidR="00E34A8A" w:rsidRDefault="00000000">
      <w:pPr>
        <w:pStyle w:val="fgdctag"/>
        <w:spacing w:after="7"/>
        <w:ind w:left="1440"/>
      </w:pPr>
      <w:r>
        <w:t xml:space="preserve">Theme Keyword: </w:t>
      </w:r>
      <w:r>
        <w:rPr>
          <w:b w:val="0"/>
          <w:i w:val="0"/>
          <w:color w:val="151515"/>
        </w:rPr>
        <w:t>Lance Formation</w:t>
      </w:r>
    </w:p>
    <w:p w14:paraId="124C48CF" w14:textId="77777777" w:rsidR="00E34A8A" w:rsidRDefault="00000000">
      <w:pPr>
        <w:pStyle w:val="fgdctag"/>
        <w:spacing w:after="7"/>
        <w:ind w:left="1440"/>
      </w:pPr>
      <w:r>
        <w:t xml:space="preserve">Theme Keyword: </w:t>
      </w:r>
      <w:r>
        <w:rPr>
          <w:b w:val="0"/>
          <w:i w:val="0"/>
          <w:color w:val="151515"/>
        </w:rPr>
        <w:t>Glacial sediments</w:t>
      </w:r>
    </w:p>
    <w:p w14:paraId="1391F163" w14:textId="77777777" w:rsidR="00E34A8A" w:rsidRDefault="00000000">
      <w:pPr>
        <w:pStyle w:val="fgdctag"/>
        <w:spacing w:after="7"/>
        <w:ind w:left="1440"/>
      </w:pPr>
      <w:r>
        <w:t xml:space="preserve">Theme Keyword: </w:t>
      </w:r>
      <w:r>
        <w:rPr>
          <w:b w:val="0"/>
          <w:i w:val="0"/>
          <w:color w:val="151515"/>
        </w:rPr>
        <w:t>Red Bird Member</w:t>
      </w:r>
    </w:p>
    <w:p w14:paraId="60E621AE" w14:textId="77777777" w:rsidR="00E34A8A" w:rsidRDefault="00000000">
      <w:pPr>
        <w:pStyle w:val="fgdctag"/>
        <w:spacing w:after="7"/>
        <w:ind w:left="1440"/>
      </w:pPr>
      <w:r>
        <w:t xml:space="preserve">Theme Keyword: </w:t>
      </w:r>
      <w:r>
        <w:rPr>
          <w:b w:val="0"/>
          <w:i w:val="0"/>
          <w:color w:val="151515"/>
        </w:rPr>
        <w:t>Hell Creek Formation</w:t>
      </w:r>
    </w:p>
    <w:p w14:paraId="77A6EB52" w14:textId="77777777" w:rsidR="00E34A8A" w:rsidRDefault="00000000">
      <w:pPr>
        <w:pStyle w:val="fgdctag"/>
        <w:spacing w:after="7"/>
        <w:ind w:left="1440"/>
      </w:pPr>
      <w:r>
        <w:t xml:space="preserve">Theme Keyword: </w:t>
      </w:r>
      <w:r>
        <w:rPr>
          <w:b w:val="0"/>
          <w:i w:val="0"/>
          <w:color w:val="151515"/>
        </w:rPr>
        <w:t>Fox Hills Formation</w:t>
      </w:r>
    </w:p>
    <w:p w14:paraId="599EA432" w14:textId="77777777" w:rsidR="00E34A8A" w:rsidRDefault="00000000">
      <w:pPr>
        <w:pStyle w:val="fgdctag"/>
        <w:spacing w:after="7"/>
        <w:ind w:left="1440"/>
      </w:pPr>
      <w:r>
        <w:t xml:space="preserve">Theme Keyword: </w:t>
      </w:r>
      <w:r>
        <w:rPr>
          <w:b w:val="0"/>
          <w:i w:val="0"/>
          <w:color w:val="151515"/>
        </w:rPr>
        <w:t>Pierre Shale</w:t>
      </w:r>
    </w:p>
    <w:p w14:paraId="360DF24C" w14:textId="77777777" w:rsidR="00E34A8A" w:rsidRDefault="00000000">
      <w:pPr>
        <w:pStyle w:val="fgdctag"/>
        <w:spacing w:after="7"/>
        <w:ind w:left="1440"/>
      </w:pPr>
      <w:r>
        <w:t xml:space="preserve">Theme Keyword: </w:t>
      </w:r>
      <w:r>
        <w:rPr>
          <w:b w:val="0"/>
          <w:i w:val="0"/>
          <w:color w:val="151515"/>
        </w:rPr>
        <w:t>Niobrara Formation</w:t>
      </w:r>
    </w:p>
    <w:p w14:paraId="5015292C" w14:textId="77777777" w:rsidR="00E34A8A" w:rsidRDefault="00000000">
      <w:pPr>
        <w:pStyle w:val="fgdctag"/>
        <w:spacing w:after="7"/>
        <w:ind w:left="1440"/>
      </w:pPr>
      <w:r>
        <w:t xml:space="preserve">Theme Keyword: </w:t>
      </w:r>
      <w:r>
        <w:rPr>
          <w:b w:val="0"/>
          <w:i w:val="0"/>
          <w:color w:val="151515"/>
        </w:rPr>
        <w:t>Carlile Shale</w:t>
      </w:r>
    </w:p>
    <w:p w14:paraId="56D95579" w14:textId="77777777" w:rsidR="00E34A8A" w:rsidRDefault="00000000">
      <w:pPr>
        <w:pStyle w:val="fgdctag"/>
        <w:spacing w:after="7"/>
        <w:ind w:left="1440"/>
      </w:pPr>
      <w:r>
        <w:t xml:space="preserve">Theme Keyword: </w:t>
      </w:r>
      <w:r>
        <w:rPr>
          <w:b w:val="0"/>
          <w:i w:val="0"/>
          <w:color w:val="151515"/>
        </w:rPr>
        <w:t>Belle Fourche Shale</w:t>
      </w:r>
    </w:p>
    <w:p w14:paraId="6AB0F0A6" w14:textId="77777777" w:rsidR="00E34A8A" w:rsidRDefault="00000000">
      <w:pPr>
        <w:pStyle w:val="fgdctag"/>
        <w:spacing w:after="7"/>
        <w:ind w:left="1440"/>
      </w:pPr>
      <w:r>
        <w:t xml:space="preserve">Theme Keyword: </w:t>
      </w:r>
      <w:r>
        <w:rPr>
          <w:b w:val="0"/>
          <w:i w:val="0"/>
          <w:color w:val="151515"/>
        </w:rPr>
        <w:t>Mowry Shale</w:t>
      </w:r>
    </w:p>
    <w:p w14:paraId="210D0D83" w14:textId="77777777" w:rsidR="00E34A8A" w:rsidRDefault="00000000">
      <w:pPr>
        <w:pStyle w:val="fgdctag"/>
        <w:spacing w:after="7"/>
        <w:ind w:left="1440"/>
      </w:pPr>
      <w:r>
        <w:t xml:space="preserve">Theme Keyword: </w:t>
      </w:r>
      <w:r>
        <w:rPr>
          <w:b w:val="0"/>
          <w:i w:val="0"/>
          <w:color w:val="151515"/>
        </w:rPr>
        <w:t>Inyan Kara Group</w:t>
      </w:r>
    </w:p>
    <w:p w14:paraId="0CCC2213" w14:textId="77777777" w:rsidR="00E34A8A" w:rsidRDefault="00000000">
      <w:pPr>
        <w:pStyle w:val="fgdctag"/>
        <w:spacing w:after="7"/>
        <w:ind w:left="1440"/>
      </w:pPr>
      <w:r>
        <w:t xml:space="preserve">Theme Keyword: </w:t>
      </w:r>
      <w:r>
        <w:rPr>
          <w:b w:val="0"/>
          <w:i w:val="0"/>
          <w:color w:val="151515"/>
        </w:rPr>
        <w:t>Morrison Formation</w:t>
      </w:r>
    </w:p>
    <w:p w14:paraId="0E43F152" w14:textId="77777777" w:rsidR="00E34A8A" w:rsidRDefault="00000000">
      <w:pPr>
        <w:pStyle w:val="fgdctag"/>
        <w:spacing w:after="7"/>
        <w:ind w:left="1440"/>
      </w:pPr>
      <w:r>
        <w:t xml:space="preserve">Theme Keyword: </w:t>
      </w:r>
      <w:r>
        <w:rPr>
          <w:b w:val="0"/>
          <w:i w:val="0"/>
          <w:color w:val="151515"/>
        </w:rPr>
        <w:t>Sundance Formation</w:t>
      </w:r>
    </w:p>
    <w:p w14:paraId="5F8D9607" w14:textId="77777777" w:rsidR="00E34A8A" w:rsidRDefault="00000000">
      <w:pPr>
        <w:pStyle w:val="fgdctag"/>
        <w:spacing w:after="7"/>
        <w:ind w:left="1440"/>
      </w:pPr>
      <w:r>
        <w:t xml:space="preserve">Theme Keyword: </w:t>
      </w:r>
      <w:r>
        <w:rPr>
          <w:b w:val="0"/>
          <w:i w:val="0"/>
          <w:color w:val="151515"/>
        </w:rPr>
        <w:t>Spearfish Formation</w:t>
      </w:r>
    </w:p>
    <w:p w14:paraId="55C17012" w14:textId="77777777" w:rsidR="00E34A8A" w:rsidRDefault="00000000">
      <w:pPr>
        <w:pStyle w:val="fgdctag"/>
        <w:spacing w:after="7"/>
        <w:ind w:left="1440"/>
      </w:pPr>
      <w:r>
        <w:t xml:space="preserve">Theme Keyword: </w:t>
      </w:r>
      <w:r>
        <w:rPr>
          <w:b w:val="0"/>
          <w:i w:val="0"/>
          <w:color w:val="151515"/>
        </w:rPr>
        <w:t>Minnekahta Formation</w:t>
      </w:r>
    </w:p>
    <w:p w14:paraId="78F54118" w14:textId="77777777" w:rsidR="00E34A8A" w:rsidRDefault="00000000">
      <w:pPr>
        <w:pStyle w:val="fgdctag"/>
        <w:spacing w:after="7"/>
        <w:ind w:left="1440"/>
      </w:pPr>
      <w:r>
        <w:t xml:space="preserve">Theme Keyword: </w:t>
      </w:r>
      <w:r>
        <w:rPr>
          <w:b w:val="0"/>
          <w:i w:val="0"/>
          <w:color w:val="151515"/>
        </w:rPr>
        <w:t>Minnelusa Formation</w:t>
      </w:r>
    </w:p>
    <w:p w14:paraId="73CF3EC2" w14:textId="77777777" w:rsidR="00E34A8A" w:rsidRDefault="00000000">
      <w:pPr>
        <w:pStyle w:val="fgdctag"/>
        <w:spacing w:after="7"/>
        <w:ind w:left="1440"/>
      </w:pPr>
      <w:r>
        <w:t xml:space="preserve">Theme Keyword: </w:t>
      </w:r>
      <w:r>
        <w:rPr>
          <w:b w:val="0"/>
          <w:i w:val="0"/>
          <w:color w:val="151515"/>
        </w:rPr>
        <w:t>Madison Group</w:t>
      </w:r>
    </w:p>
    <w:p w14:paraId="70A7A138" w14:textId="77777777" w:rsidR="00E34A8A" w:rsidRDefault="00000000">
      <w:pPr>
        <w:pStyle w:val="fgdctag"/>
        <w:spacing w:after="7"/>
        <w:ind w:left="1440"/>
      </w:pPr>
      <w:r>
        <w:t xml:space="preserve">Theme Keyword: </w:t>
      </w:r>
      <w:r>
        <w:rPr>
          <w:b w:val="0"/>
          <w:i w:val="0"/>
          <w:color w:val="151515"/>
        </w:rPr>
        <w:t>Three Forks Shale</w:t>
      </w:r>
    </w:p>
    <w:p w14:paraId="69E0CE36" w14:textId="77777777" w:rsidR="00E34A8A" w:rsidRDefault="00000000">
      <w:pPr>
        <w:pStyle w:val="fgdctag"/>
        <w:spacing w:after="7"/>
        <w:ind w:left="1440"/>
      </w:pPr>
      <w:r>
        <w:t xml:space="preserve">Theme Keyword: </w:t>
      </w:r>
      <w:r>
        <w:rPr>
          <w:b w:val="0"/>
          <w:i w:val="0"/>
          <w:color w:val="151515"/>
        </w:rPr>
        <w:t>Deadwood Formation</w:t>
      </w:r>
    </w:p>
    <w:p w14:paraId="7053EAF8" w14:textId="77777777" w:rsidR="00E34A8A" w:rsidRDefault="00000000">
      <w:pPr>
        <w:pStyle w:val="fgdctag"/>
        <w:spacing w:after="7"/>
        <w:ind w:left="1440"/>
      </w:pPr>
      <w:r>
        <w:t xml:space="preserve">Theme Keyword: </w:t>
      </w:r>
      <w:r>
        <w:rPr>
          <w:b w:val="0"/>
          <w:i w:val="0"/>
          <w:color w:val="151515"/>
        </w:rPr>
        <w:t>Precambrian</w:t>
      </w:r>
    </w:p>
    <w:p w14:paraId="5E6A27E0" w14:textId="77777777" w:rsidR="00E34A8A" w:rsidRDefault="00000000">
      <w:pPr>
        <w:pStyle w:val="fgdctag"/>
        <w:spacing w:after="7"/>
        <w:ind w:left="1440"/>
      </w:pPr>
      <w:r>
        <w:t xml:space="preserve">Theme Keyword: </w:t>
      </w:r>
      <w:r>
        <w:rPr>
          <w:b w:val="0"/>
          <w:i w:val="0"/>
          <w:color w:val="151515"/>
        </w:rPr>
        <w:t>Winnipeg Group</w:t>
      </w:r>
    </w:p>
    <w:p w14:paraId="298898EA" w14:textId="77777777" w:rsidR="00E34A8A" w:rsidRDefault="00000000">
      <w:pPr>
        <w:pStyle w:val="fgdctag"/>
        <w:spacing w:after="7"/>
        <w:ind w:left="1440"/>
      </w:pPr>
      <w:r>
        <w:t xml:space="preserve">Theme Keyword: </w:t>
      </w:r>
      <w:r>
        <w:rPr>
          <w:b w:val="0"/>
          <w:i w:val="0"/>
          <w:color w:val="151515"/>
        </w:rPr>
        <w:t>Red River Formation</w:t>
      </w:r>
    </w:p>
    <w:p w14:paraId="785F08FE" w14:textId="77777777" w:rsidR="00E34A8A" w:rsidRDefault="00000000">
      <w:pPr>
        <w:pStyle w:val="fgdctag"/>
        <w:spacing w:after="7"/>
        <w:ind w:left="1440"/>
      </w:pPr>
      <w:r>
        <w:t xml:space="preserve">Theme Keyword: </w:t>
      </w:r>
      <w:r>
        <w:rPr>
          <w:b w:val="0"/>
          <w:i w:val="0"/>
          <w:color w:val="151515"/>
        </w:rPr>
        <w:t>Interlake Dolomite</w:t>
      </w:r>
    </w:p>
    <w:p w14:paraId="70E8FD1E" w14:textId="77777777" w:rsidR="00E34A8A" w:rsidRDefault="00000000">
      <w:pPr>
        <w:pStyle w:val="fgdctag"/>
        <w:spacing w:after="7"/>
        <w:ind w:left="1440"/>
      </w:pPr>
      <w:r>
        <w:t xml:space="preserve">Theme Keyword: </w:t>
      </w:r>
      <w:r>
        <w:rPr>
          <w:b w:val="0"/>
          <w:i w:val="0"/>
          <w:color w:val="151515"/>
        </w:rPr>
        <w:t>Winnipegosis Formation</w:t>
      </w:r>
    </w:p>
    <w:p w14:paraId="35436A0D" w14:textId="77777777" w:rsidR="00E34A8A" w:rsidRDefault="00000000">
      <w:pPr>
        <w:pStyle w:val="fgdctag"/>
        <w:spacing w:after="7"/>
        <w:ind w:left="1440"/>
      </w:pPr>
      <w:r>
        <w:t xml:space="preserve">Theme Keyword: </w:t>
      </w:r>
      <w:r>
        <w:rPr>
          <w:b w:val="0"/>
          <w:i w:val="0"/>
          <w:color w:val="151515"/>
        </w:rPr>
        <w:t>Duperow Formation</w:t>
      </w:r>
    </w:p>
    <w:p w14:paraId="76483BD4" w14:textId="77777777" w:rsidR="00E34A8A" w:rsidRDefault="00000000">
      <w:pPr>
        <w:pStyle w:val="fgdctag"/>
        <w:spacing w:after="7"/>
        <w:ind w:left="1440"/>
      </w:pPr>
      <w:r>
        <w:t xml:space="preserve">Theme Keyword: </w:t>
      </w:r>
      <w:r>
        <w:rPr>
          <w:b w:val="0"/>
          <w:i w:val="0"/>
          <w:color w:val="151515"/>
        </w:rPr>
        <w:t>Bakken Formation</w:t>
      </w:r>
    </w:p>
    <w:p w14:paraId="4C2C1C51" w14:textId="77777777" w:rsidR="00E34A8A" w:rsidRDefault="00000000">
      <w:pPr>
        <w:pStyle w:val="fgdctag"/>
        <w:spacing w:after="7"/>
        <w:ind w:left="1440"/>
      </w:pPr>
      <w:r>
        <w:t xml:space="preserve">Theme Keyword: </w:t>
      </w:r>
      <w:r>
        <w:rPr>
          <w:b w:val="0"/>
          <w:i w:val="0"/>
          <w:color w:val="151515"/>
        </w:rPr>
        <w:t>Lodgepole Limestone</w:t>
      </w:r>
    </w:p>
    <w:p w14:paraId="53472345" w14:textId="77777777" w:rsidR="00E34A8A" w:rsidRDefault="00000000">
      <w:pPr>
        <w:pStyle w:val="fgdctag"/>
        <w:spacing w:after="7"/>
        <w:ind w:left="1440"/>
      </w:pPr>
      <w:r>
        <w:t xml:space="preserve">Theme Keyword: </w:t>
      </w:r>
      <w:r>
        <w:rPr>
          <w:b w:val="0"/>
          <w:i w:val="0"/>
          <w:color w:val="151515"/>
        </w:rPr>
        <w:t>Mission Canyon Limestone</w:t>
      </w:r>
    </w:p>
    <w:p w14:paraId="6B20F1B8" w14:textId="77777777" w:rsidR="00E34A8A" w:rsidRDefault="00000000">
      <w:pPr>
        <w:pStyle w:val="fgdctag"/>
        <w:spacing w:after="7"/>
        <w:ind w:left="1440"/>
      </w:pPr>
      <w:r>
        <w:t xml:space="preserve">Theme Keyword: </w:t>
      </w:r>
      <w:r>
        <w:rPr>
          <w:b w:val="0"/>
          <w:i w:val="0"/>
          <w:color w:val="151515"/>
        </w:rPr>
        <w:t>Charles Formation</w:t>
      </w:r>
    </w:p>
    <w:p w14:paraId="69E61002" w14:textId="77777777" w:rsidR="00E34A8A" w:rsidRDefault="00000000">
      <w:pPr>
        <w:pStyle w:val="fgdctag"/>
        <w:spacing w:after="7"/>
        <w:ind w:left="1440"/>
      </w:pPr>
      <w:r>
        <w:t xml:space="preserve">Theme Keyword: </w:t>
      </w:r>
      <w:r>
        <w:rPr>
          <w:b w:val="0"/>
          <w:i w:val="0"/>
          <w:color w:val="151515"/>
        </w:rPr>
        <w:t>Big Snowy Group</w:t>
      </w:r>
    </w:p>
    <w:p w14:paraId="3A0119C8" w14:textId="77777777" w:rsidR="00E34A8A" w:rsidRDefault="00000000">
      <w:pPr>
        <w:pStyle w:val="fgdctag"/>
        <w:spacing w:after="7"/>
        <w:ind w:left="1440"/>
      </w:pPr>
      <w:r>
        <w:t xml:space="preserve">Theme Keyword: </w:t>
      </w:r>
      <w:r>
        <w:rPr>
          <w:b w:val="0"/>
          <w:i w:val="0"/>
          <w:color w:val="151515"/>
        </w:rPr>
        <w:t>Opeche Shale</w:t>
      </w:r>
    </w:p>
    <w:p w14:paraId="5746ED90" w14:textId="77777777" w:rsidR="00E34A8A" w:rsidRDefault="00000000">
      <w:pPr>
        <w:pStyle w:val="fgdctag"/>
        <w:spacing w:after="7"/>
        <w:ind w:left="1440"/>
      </w:pPr>
      <w:r>
        <w:t xml:space="preserve">Theme Keyword: </w:t>
      </w:r>
      <w:r>
        <w:rPr>
          <w:b w:val="0"/>
          <w:i w:val="0"/>
          <w:color w:val="151515"/>
        </w:rPr>
        <w:t>Chugwater Group</w:t>
      </w:r>
    </w:p>
    <w:p w14:paraId="57149A55" w14:textId="77777777" w:rsidR="00E34A8A" w:rsidRDefault="00000000">
      <w:pPr>
        <w:pStyle w:val="fgdctag"/>
        <w:spacing w:after="7"/>
        <w:ind w:left="1440"/>
      </w:pPr>
      <w:r>
        <w:t xml:space="preserve">Theme Keyword: </w:t>
      </w:r>
      <w:r>
        <w:rPr>
          <w:b w:val="0"/>
          <w:i w:val="0"/>
          <w:color w:val="151515"/>
        </w:rPr>
        <w:t>Thermopolis Shale</w:t>
      </w:r>
    </w:p>
    <w:p w14:paraId="4C7193BB" w14:textId="77777777" w:rsidR="00E34A8A" w:rsidRDefault="00000000">
      <w:pPr>
        <w:pStyle w:val="fgdctag"/>
        <w:spacing w:after="7"/>
        <w:ind w:left="1440"/>
      </w:pPr>
      <w:r>
        <w:t xml:space="preserve">Theme Keyword: </w:t>
      </w:r>
      <w:r>
        <w:rPr>
          <w:b w:val="0"/>
          <w:i w:val="0"/>
          <w:color w:val="151515"/>
        </w:rPr>
        <w:t>Skull Creek Shale</w:t>
      </w:r>
    </w:p>
    <w:p w14:paraId="3C3D5981" w14:textId="77777777" w:rsidR="00E34A8A" w:rsidRDefault="00000000">
      <w:pPr>
        <w:pStyle w:val="fgdctag"/>
        <w:spacing w:after="7"/>
        <w:ind w:left="1440"/>
      </w:pPr>
      <w:r>
        <w:t xml:space="preserve">Theme Keyword: </w:t>
      </w:r>
      <w:r>
        <w:rPr>
          <w:b w:val="0"/>
          <w:i w:val="0"/>
          <w:color w:val="151515"/>
        </w:rPr>
        <w:t>Tensleep Formation</w:t>
      </w:r>
    </w:p>
    <w:p w14:paraId="189F8B46" w14:textId="77777777" w:rsidR="00E34A8A" w:rsidRDefault="00000000">
      <w:pPr>
        <w:pStyle w:val="fgdctag"/>
        <w:spacing w:after="7"/>
        <w:ind w:left="1440"/>
      </w:pPr>
      <w:r>
        <w:lastRenderedPageBreak/>
        <w:t xml:space="preserve">Theme Keyword: </w:t>
      </w:r>
      <w:r>
        <w:rPr>
          <w:b w:val="0"/>
          <w:i w:val="0"/>
          <w:color w:val="151515"/>
        </w:rPr>
        <w:t>Greenhorn Formation</w:t>
      </w:r>
    </w:p>
    <w:p w14:paraId="3BAEB500" w14:textId="77777777" w:rsidR="00E34A8A" w:rsidRDefault="00000000">
      <w:pPr>
        <w:pStyle w:val="fgdctag"/>
        <w:spacing w:after="7"/>
        <w:ind w:left="1440"/>
      </w:pPr>
      <w:r>
        <w:t xml:space="preserve">Theme Keyword: </w:t>
      </w:r>
      <w:r>
        <w:rPr>
          <w:b w:val="0"/>
          <w:i w:val="0"/>
          <w:color w:val="151515"/>
        </w:rPr>
        <w:t>Turner Member</w:t>
      </w:r>
    </w:p>
    <w:p w14:paraId="3862A029" w14:textId="77777777" w:rsidR="00E34A8A" w:rsidRDefault="00000000">
      <w:pPr>
        <w:pStyle w:val="fgdctag"/>
        <w:spacing w:after="7"/>
        <w:ind w:left="1440"/>
      </w:pPr>
      <w:r>
        <w:t xml:space="preserve">Theme Keyword: </w:t>
      </w:r>
      <w:r>
        <w:rPr>
          <w:b w:val="0"/>
          <w:i w:val="0"/>
          <w:color w:val="151515"/>
        </w:rPr>
        <w:t>Sage Breaks Shale</w:t>
      </w:r>
    </w:p>
    <w:p w14:paraId="3AA71299" w14:textId="77777777" w:rsidR="00E34A8A" w:rsidRDefault="00000000">
      <w:pPr>
        <w:pStyle w:val="fgdctag"/>
        <w:spacing w:after="7"/>
        <w:ind w:left="1440"/>
      </w:pPr>
      <w:r>
        <w:t xml:space="preserve">Theme Keyword: </w:t>
      </w:r>
      <w:r>
        <w:rPr>
          <w:b w:val="0"/>
          <w:i w:val="0"/>
          <w:color w:val="151515"/>
        </w:rPr>
        <w:t>Wasatch Formation</w:t>
      </w:r>
    </w:p>
    <w:p w14:paraId="368138EC" w14:textId="77777777" w:rsidR="00E34A8A" w:rsidRDefault="00000000">
      <w:pPr>
        <w:pStyle w:val="fgdctag"/>
        <w:spacing w:after="7"/>
        <w:ind w:left="1440"/>
      </w:pPr>
      <w:r>
        <w:t xml:space="preserve">Theme Keyword: </w:t>
      </w:r>
      <w:r>
        <w:rPr>
          <w:b w:val="0"/>
          <w:i w:val="0"/>
          <w:color w:val="151515"/>
        </w:rPr>
        <w:t>Wall Creek Member</w:t>
      </w:r>
    </w:p>
    <w:p w14:paraId="16717833" w14:textId="77777777" w:rsidR="00E34A8A" w:rsidRDefault="00000000">
      <w:pPr>
        <w:pStyle w:val="fgdctag"/>
        <w:spacing w:after="7"/>
        <w:ind w:left="1440"/>
      </w:pPr>
      <w:r>
        <w:t xml:space="preserve">Theme Keyword: </w:t>
      </w:r>
      <w:r>
        <w:rPr>
          <w:b w:val="0"/>
          <w:i w:val="0"/>
          <w:color w:val="151515"/>
        </w:rPr>
        <w:t>Tullock Member</w:t>
      </w:r>
    </w:p>
    <w:p w14:paraId="1A1CF46D" w14:textId="77777777" w:rsidR="00E34A8A" w:rsidRDefault="00000000">
      <w:pPr>
        <w:pStyle w:val="fgdctag"/>
        <w:spacing w:after="7"/>
        <w:ind w:left="1440"/>
      </w:pPr>
      <w:r>
        <w:t xml:space="preserve">Theme Keyword: </w:t>
      </w:r>
      <w:r>
        <w:rPr>
          <w:b w:val="0"/>
          <w:i w:val="0"/>
          <w:color w:val="151515"/>
        </w:rPr>
        <w:t>Ft. Union Formation</w:t>
      </w:r>
    </w:p>
    <w:p w14:paraId="63D9C067" w14:textId="77777777" w:rsidR="00E34A8A" w:rsidRDefault="00000000">
      <w:pPr>
        <w:pStyle w:val="fgdctag"/>
        <w:spacing w:after="7"/>
        <w:ind w:left="1440"/>
      </w:pPr>
      <w:r>
        <w:t xml:space="preserve">Theme Keyword: </w:t>
      </w:r>
      <w:r>
        <w:rPr>
          <w:b w:val="0"/>
          <w:i w:val="0"/>
          <w:color w:val="151515"/>
        </w:rPr>
        <w:t>Tongue River Member</w:t>
      </w:r>
    </w:p>
    <w:p w14:paraId="33B72236" w14:textId="77777777" w:rsidR="00E34A8A" w:rsidRDefault="00000000">
      <w:pPr>
        <w:pStyle w:val="fgdctag"/>
        <w:spacing w:after="7"/>
        <w:ind w:left="1440"/>
      </w:pPr>
      <w:r>
        <w:t xml:space="preserve">Theme Keyword: </w:t>
      </w:r>
      <w:r>
        <w:rPr>
          <w:b w:val="0"/>
          <w:i w:val="0"/>
          <w:color w:val="151515"/>
        </w:rPr>
        <w:t>Tekla Member</w:t>
      </w:r>
    </w:p>
    <w:p w14:paraId="13A82F96" w14:textId="77777777" w:rsidR="00E34A8A" w:rsidRDefault="00000000">
      <w:pPr>
        <w:pStyle w:val="fgdctag"/>
        <w:spacing w:after="7"/>
        <w:ind w:left="1440"/>
      </w:pPr>
      <w:r>
        <w:t xml:space="preserve">Theme Keyword: </w:t>
      </w:r>
      <w:r>
        <w:rPr>
          <w:b w:val="0"/>
          <w:i w:val="0"/>
          <w:color w:val="151515"/>
        </w:rPr>
        <w:t>Teapot Member</w:t>
      </w:r>
    </w:p>
    <w:p w14:paraId="36364949" w14:textId="77777777" w:rsidR="00E34A8A" w:rsidRDefault="00000000">
      <w:pPr>
        <w:pStyle w:val="fgdctag"/>
        <w:spacing w:after="7"/>
        <w:ind w:left="1440"/>
      </w:pPr>
      <w:r>
        <w:t xml:space="preserve">Theme Keyword: </w:t>
      </w:r>
      <w:r>
        <w:rPr>
          <w:b w:val="0"/>
          <w:i w:val="0"/>
          <w:color w:val="151515"/>
        </w:rPr>
        <w:t>Swift Formation</w:t>
      </w:r>
    </w:p>
    <w:p w14:paraId="5BA64D69" w14:textId="77777777" w:rsidR="00E34A8A" w:rsidRDefault="00000000">
      <w:pPr>
        <w:pStyle w:val="fgdctag"/>
        <w:spacing w:after="7"/>
        <w:ind w:left="1440"/>
      </w:pPr>
      <w:r>
        <w:t xml:space="preserve">Theme Keyword: </w:t>
      </w:r>
      <w:r>
        <w:rPr>
          <w:b w:val="0"/>
          <w:i w:val="0"/>
          <w:color w:val="151515"/>
        </w:rPr>
        <w:t>Lewis Shale</w:t>
      </w:r>
    </w:p>
    <w:p w14:paraId="15F49176" w14:textId="77777777" w:rsidR="00E34A8A" w:rsidRDefault="00000000">
      <w:pPr>
        <w:pStyle w:val="fgdctag"/>
        <w:spacing w:after="7"/>
        <w:ind w:left="1440"/>
      </w:pPr>
      <w:r>
        <w:t xml:space="preserve">Theme Keyword: </w:t>
      </w:r>
      <w:r>
        <w:rPr>
          <w:b w:val="0"/>
          <w:i w:val="0"/>
          <w:color w:val="151515"/>
        </w:rPr>
        <w:t>Lebo Member</w:t>
      </w:r>
    </w:p>
    <w:p w14:paraId="627D06F3" w14:textId="77777777" w:rsidR="00E34A8A" w:rsidRDefault="00000000">
      <w:pPr>
        <w:pStyle w:val="fgdctag"/>
        <w:spacing w:after="7"/>
        <w:ind w:left="1080"/>
      </w:pPr>
      <w:r>
        <w:t xml:space="preserve">Place: </w:t>
      </w:r>
    </w:p>
    <w:p w14:paraId="7180831F" w14:textId="77777777" w:rsidR="00E34A8A" w:rsidRDefault="00000000">
      <w:pPr>
        <w:pStyle w:val="fgdctag"/>
        <w:spacing w:after="7"/>
        <w:ind w:left="1440"/>
      </w:pPr>
      <w:r>
        <w:t xml:space="preserve">Place Keyword Thesaurus: </w:t>
      </w:r>
      <w:r>
        <w:rPr>
          <w:b w:val="0"/>
          <w:i w:val="0"/>
          <w:color w:val="151515"/>
        </w:rPr>
        <w:t>Common Geographic Areas</w:t>
      </w:r>
    </w:p>
    <w:p w14:paraId="6A333D36" w14:textId="77777777" w:rsidR="00E34A8A" w:rsidRDefault="00000000">
      <w:pPr>
        <w:pStyle w:val="fgdctag"/>
        <w:spacing w:after="7"/>
        <w:ind w:left="1440"/>
      </w:pPr>
      <w:r>
        <w:t xml:space="preserve">Place Keyword: </w:t>
      </w:r>
      <w:r>
        <w:rPr>
          <w:b w:val="0"/>
          <w:i w:val="0"/>
          <w:color w:val="151515"/>
        </w:rPr>
        <w:t>Williston Basin</w:t>
      </w:r>
    </w:p>
    <w:p w14:paraId="4AC031AF" w14:textId="77777777" w:rsidR="00E34A8A" w:rsidRDefault="00000000">
      <w:pPr>
        <w:pStyle w:val="fgdctag"/>
        <w:spacing w:after="7"/>
        <w:ind w:left="1440"/>
      </w:pPr>
      <w:r>
        <w:t xml:space="preserve">Place Keyword: </w:t>
      </w:r>
      <w:r>
        <w:rPr>
          <w:b w:val="0"/>
          <w:i w:val="0"/>
          <w:color w:val="151515"/>
        </w:rPr>
        <w:t>Great Plains</w:t>
      </w:r>
    </w:p>
    <w:p w14:paraId="4A3EE416" w14:textId="77777777" w:rsidR="00E34A8A" w:rsidRDefault="00000000">
      <w:pPr>
        <w:pStyle w:val="fgdctag"/>
        <w:spacing w:after="7"/>
        <w:ind w:left="1440"/>
      </w:pPr>
      <w:r>
        <w:t xml:space="preserve">Place Keyword: </w:t>
      </w:r>
      <w:r>
        <w:rPr>
          <w:b w:val="0"/>
          <w:i w:val="0"/>
          <w:color w:val="151515"/>
        </w:rPr>
        <w:t>Powder River Basin</w:t>
      </w:r>
    </w:p>
    <w:p w14:paraId="69C0EDD7" w14:textId="77777777" w:rsidR="00E34A8A" w:rsidRDefault="00000000">
      <w:pPr>
        <w:pStyle w:val="fgdctag"/>
        <w:spacing w:after="7"/>
        <w:ind w:left="1440"/>
      </w:pPr>
      <w:r>
        <w:t xml:space="preserve">Place Keyword: </w:t>
      </w:r>
      <w:r>
        <w:rPr>
          <w:b w:val="0"/>
          <w:i w:val="0"/>
          <w:color w:val="151515"/>
        </w:rPr>
        <w:t>Black Hills</w:t>
      </w:r>
    </w:p>
    <w:p w14:paraId="297146BF" w14:textId="77777777" w:rsidR="00E34A8A" w:rsidRDefault="00000000">
      <w:pPr>
        <w:pStyle w:val="fgdctag"/>
        <w:spacing w:after="7"/>
        <w:ind w:left="1440"/>
      </w:pPr>
      <w:r>
        <w:t xml:space="preserve">Place Keyword: </w:t>
      </w:r>
      <w:r>
        <w:rPr>
          <w:b w:val="0"/>
          <w:i w:val="0"/>
          <w:color w:val="151515"/>
        </w:rPr>
        <w:t>Missouri River</w:t>
      </w:r>
    </w:p>
    <w:p w14:paraId="79B3C79A" w14:textId="77777777" w:rsidR="00E34A8A" w:rsidRDefault="00000000">
      <w:pPr>
        <w:pStyle w:val="fgdctag"/>
        <w:spacing w:after="7"/>
        <w:ind w:left="1440"/>
      </w:pPr>
      <w:r>
        <w:t xml:space="preserve">Place Keyword: </w:t>
      </w:r>
      <w:r>
        <w:rPr>
          <w:b w:val="0"/>
          <w:i w:val="0"/>
          <w:color w:val="151515"/>
        </w:rPr>
        <w:t>Casper Arch</w:t>
      </w:r>
    </w:p>
    <w:p w14:paraId="00FD6452" w14:textId="77777777" w:rsidR="00E34A8A" w:rsidRDefault="00000000">
      <w:pPr>
        <w:pStyle w:val="fgdctag"/>
        <w:spacing w:after="7"/>
        <w:ind w:left="1440"/>
      </w:pPr>
      <w:r>
        <w:t xml:space="preserve">Place Keyword: </w:t>
      </w:r>
      <w:r>
        <w:rPr>
          <w:b w:val="0"/>
          <w:i w:val="0"/>
          <w:color w:val="151515"/>
        </w:rPr>
        <w:t>Bighorn Uplift</w:t>
      </w:r>
    </w:p>
    <w:p w14:paraId="13FE5D8E" w14:textId="77777777" w:rsidR="00E34A8A" w:rsidRDefault="00000000">
      <w:pPr>
        <w:pStyle w:val="fgdctag"/>
        <w:spacing w:after="7"/>
        <w:ind w:left="1440"/>
      </w:pPr>
      <w:r>
        <w:t xml:space="preserve">Place Keyword: </w:t>
      </w:r>
      <w:r>
        <w:rPr>
          <w:b w:val="0"/>
          <w:i w:val="0"/>
          <w:color w:val="151515"/>
        </w:rPr>
        <w:t>Hartville Uplift</w:t>
      </w:r>
    </w:p>
    <w:p w14:paraId="2057DA2B" w14:textId="77777777" w:rsidR="00E34A8A" w:rsidRDefault="00000000">
      <w:pPr>
        <w:pStyle w:val="fgdctag"/>
        <w:spacing w:after="7"/>
        <w:ind w:left="1440"/>
      </w:pPr>
      <w:r>
        <w:t xml:space="preserve">Place Keyword: </w:t>
      </w:r>
      <w:r>
        <w:rPr>
          <w:b w:val="0"/>
          <w:i w:val="0"/>
          <w:color w:val="151515"/>
        </w:rPr>
        <w:t>Miles City Arch</w:t>
      </w:r>
    </w:p>
    <w:p w14:paraId="655970D5" w14:textId="77777777" w:rsidR="00E34A8A" w:rsidRDefault="00000000">
      <w:pPr>
        <w:pStyle w:val="fgdctag"/>
        <w:spacing w:after="7"/>
        <w:ind w:left="1440"/>
      </w:pPr>
      <w:r>
        <w:t xml:space="preserve">Place Keyword: </w:t>
      </w:r>
      <w:r>
        <w:rPr>
          <w:b w:val="0"/>
          <w:i w:val="0"/>
          <w:color w:val="151515"/>
        </w:rPr>
        <w:t>Wyoming</w:t>
      </w:r>
    </w:p>
    <w:p w14:paraId="334A8F55" w14:textId="77777777" w:rsidR="00E34A8A" w:rsidRDefault="00000000">
      <w:pPr>
        <w:pStyle w:val="fgdctag"/>
        <w:spacing w:after="7"/>
        <w:ind w:left="1440"/>
      </w:pPr>
      <w:r>
        <w:t xml:space="preserve">Place Keyword: </w:t>
      </w:r>
      <w:r>
        <w:rPr>
          <w:b w:val="0"/>
          <w:i w:val="0"/>
          <w:color w:val="151515"/>
        </w:rPr>
        <w:t>Montana</w:t>
      </w:r>
    </w:p>
    <w:p w14:paraId="4E6979E8" w14:textId="77777777" w:rsidR="00E34A8A" w:rsidRDefault="00000000">
      <w:pPr>
        <w:pStyle w:val="fgdctag"/>
        <w:spacing w:after="7"/>
        <w:ind w:left="1440"/>
      </w:pPr>
      <w:r>
        <w:t xml:space="preserve">Place Keyword: </w:t>
      </w:r>
      <w:r>
        <w:rPr>
          <w:b w:val="0"/>
          <w:i w:val="0"/>
          <w:color w:val="151515"/>
        </w:rPr>
        <w:t>North Dakota</w:t>
      </w:r>
    </w:p>
    <w:p w14:paraId="3F76A4CE" w14:textId="77777777" w:rsidR="00E34A8A" w:rsidRDefault="00000000">
      <w:pPr>
        <w:pStyle w:val="fgdctag"/>
        <w:spacing w:after="7"/>
        <w:ind w:left="1440"/>
      </w:pPr>
      <w:r>
        <w:t xml:space="preserve">Place Keyword: </w:t>
      </w:r>
      <w:r>
        <w:rPr>
          <w:b w:val="0"/>
          <w:i w:val="0"/>
          <w:color w:val="151515"/>
        </w:rPr>
        <w:t>Laramie Range</w:t>
      </w:r>
    </w:p>
    <w:p w14:paraId="459D3F6A" w14:textId="77777777" w:rsidR="00E34A8A" w:rsidRDefault="00000000">
      <w:pPr>
        <w:pStyle w:val="fgdctag"/>
        <w:spacing w:after="7"/>
        <w:ind w:left="720"/>
      </w:pPr>
      <w:r>
        <w:t xml:space="preserve">Access Constraints: </w:t>
      </w:r>
    </w:p>
    <w:p w14:paraId="3C969169" w14:textId="77777777" w:rsidR="00E34A8A" w:rsidRDefault="00000000">
      <w:pPr>
        <w:pStyle w:val="fgdctagcontent"/>
        <w:spacing w:line="240" w:lineRule="auto"/>
        <w:ind w:left="720"/>
      </w:pPr>
      <w:r>
        <w:t>None. There are no restrictions on use of these data, except for reasonable and proper acknowledgment of information sources. Users are advised to thoroughly read the READ_ME document and metadata prior to use.</w:t>
      </w:r>
    </w:p>
    <w:p w14:paraId="7755430E" w14:textId="77777777" w:rsidR="00E34A8A" w:rsidRDefault="00000000">
      <w:pPr>
        <w:pStyle w:val="fgdctag"/>
        <w:spacing w:after="7"/>
        <w:ind w:left="720"/>
      </w:pPr>
      <w:r>
        <w:t xml:space="preserve">Use Constraints: </w:t>
      </w:r>
    </w:p>
    <w:p w14:paraId="1CFA6F18" w14:textId="77777777" w:rsidR="00E34A8A" w:rsidRDefault="00000000">
      <w:pPr>
        <w:pStyle w:val="fgdctagcontent"/>
        <w:spacing w:line="240" w:lineRule="auto"/>
        <w:ind w:left="720"/>
      </w:pPr>
      <w:r>
        <w:t xml:space="preserve">Unless otherwise stated, all data, metadata and related materials are considered to satisfy the quality standards relative to the purpose for which the data were collected. Although these data and associated metadata have been reviewed for accuracy and completeness and approved for release by the U.S. Geological Survey (USGS), no warranty expressed or implied is made regarding the display or utility of the data on any other system or for general or scientific purposes, nor shall the act of distribution constitute any such warranty. Acknowledgement of </w:t>
      </w:r>
      <w:r>
        <w:lastRenderedPageBreak/>
        <w:t>the U.S. Geological Survey would be appreciated in products derived from these data.</w:t>
      </w:r>
    </w:p>
    <w:p w14:paraId="4E849AB3" w14:textId="77777777" w:rsidR="00E34A8A" w:rsidRDefault="00000000">
      <w:pPr>
        <w:pStyle w:val="fgdctag"/>
        <w:spacing w:after="7"/>
        <w:ind w:left="720"/>
      </w:pPr>
      <w:r>
        <w:t xml:space="preserve">Point of Contact: </w:t>
      </w:r>
    </w:p>
    <w:p w14:paraId="502F9A98" w14:textId="77777777" w:rsidR="00E34A8A" w:rsidRDefault="00000000">
      <w:pPr>
        <w:pStyle w:val="fgdctag"/>
        <w:spacing w:after="7"/>
        <w:ind w:left="1080"/>
      </w:pPr>
      <w:r>
        <w:t xml:space="preserve">Contact Information: </w:t>
      </w:r>
    </w:p>
    <w:p w14:paraId="4D4AA3B1" w14:textId="77777777" w:rsidR="00E34A8A" w:rsidRDefault="00000000">
      <w:pPr>
        <w:pStyle w:val="fgdctag"/>
        <w:spacing w:after="7"/>
        <w:ind w:left="1440"/>
      </w:pPr>
      <w:r>
        <w:t xml:space="preserve">Contact Person Primary: </w:t>
      </w:r>
    </w:p>
    <w:p w14:paraId="43769B69" w14:textId="77777777" w:rsidR="00E34A8A" w:rsidRDefault="00000000">
      <w:pPr>
        <w:pStyle w:val="fgdctag"/>
        <w:spacing w:after="7"/>
        <w:ind w:left="1800"/>
      </w:pPr>
      <w:r>
        <w:t xml:space="preserve">Contact Person: </w:t>
      </w:r>
      <w:r>
        <w:rPr>
          <w:b w:val="0"/>
          <w:i w:val="0"/>
          <w:color w:val="151515"/>
        </w:rPr>
        <w:t>Leland R Spangler</w:t>
      </w:r>
    </w:p>
    <w:p w14:paraId="3834EA61" w14:textId="77777777" w:rsidR="00E34A8A" w:rsidRDefault="00000000">
      <w:pPr>
        <w:pStyle w:val="fgdctag"/>
        <w:spacing w:after="7"/>
        <w:ind w:left="1800"/>
      </w:pPr>
      <w:r>
        <w:t xml:space="preserve">Contact Organization: </w:t>
      </w:r>
      <w:r>
        <w:rPr>
          <w:b w:val="0"/>
          <w:i w:val="0"/>
          <w:color w:val="151515"/>
        </w:rPr>
        <w:t>U.S. Geological Survey, ROCKY MOUNTAIN REGION</w:t>
      </w:r>
    </w:p>
    <w:p w14:paraId="61105FE8" w14:textId="77777777" w:rsidR="00E34A8A" w:rsidRDefault="00000000">
      <w:pPr>
        <w:pStyle w:val="fgdctag"/>
        <w:spacing w:after="7"/>
        <w:ind w:left="1440"/>
      </w:pPr>
      <w:r>
        <w:t xml:space="preserve">Contact Position: </w:t>
      </w:r>
      <w:r>
        <w:rPr>
          <w:b w:val="0"/>
          <w:i w:val="0"/>
          <w:color w:val="151515"/>
        </w:rPr>
        <w:t>Geologist</w:t>
      </w:r>
    </w:p>
    <w:p w14:paraId="4C3C2ADC" w14:textId="77777777" w:rsidR="00E34A8A" w:rsidRDefault="00000000">
      <w:pPr>
        <w:pStyle w:val="fgdctag"/>
        <w:spacing w:after="7"/>
        <w:ind w:left="1440"/>
      </w:pPr>
      <w:r>
        <w:t xml:space="preserve">Contact Address: </w:t>
      </w:r>
    </w:p>
    <w:p w14:paraId="3B45231F" w14:textId="77777777" w:rsidR="00E34A8A" w:rsidRDefault="00000000">
      <w:pPr>
        <w:pStyle w:val="fgdctag"/>
        <w:spacing w:after="7"/>
        <w:ind w:left="1800"/>
      </w:pPr>
      <w:r>
        <w:t xml:space="preserve">Address Type: </w:t>
      </w:r>
      <w:r>
        <w:rPr>
          <w:b w:val="0"/>
          <w:i w:val="0"/>
          <w:color w:val="151515"/>
        </w:rPr>
        <w:t>mailing address</w:t>
      </w:r>
    </w:p>
    <w:p w14:paraId="666136FF" w14:textId="77777777" w:rsidR="00E34A8A" w:rsidRDefault="00000000">
      <w:pPr>
        <w:pStyle w:val="fgdctag"/>
        <w:spacing w:after="7"/>
        <w:ind w:left="1800"/>
      </w:pPr>
      <w:r>
        <w:t xml:space="preserve">Address: </w:t>
      </w:r>
      <w:r>
        <w:rPr>
          <w:b w:val="0"/>
          <w:i w:val="0"/>
          <w:color w:val="151515"/>
        </w:rPr>
        <w:t>Mail Stop 980, W 6th Ave Kipling St</w:t>
      </w:r>
    </w:p>
    <w:p w14:paraId="3A87D391" w14:textId="77777777" w:rsidR="00E34A8A" w:rsidRDefault="00000000">
      <w:pPr>
        <w:pStyle w:val="fgdctag"/>
        <w:spacing w:after="7"/>
        <w:ind w:left="1800"/>
      </w:pPr>
      <w:r>
        <w:t xml:space="preserve">City: </w:t>
      </w:r>
      <w:r>
        <w:rPr>
          <w:b w:val="0"/>
          <w:i w:val="0"/>
          <w:color w:val="151515"/>
        </w:rPr>
        <w:t>Lakewood</w:t>
      </w:r>
    </w:p>
    <w:p w14:paraId="07CC2FFB" w14:textId="77777777" w:rsidR="00E34A8A" w:rsidRDefault="00000000">
      <w:pPr>
        <w:pStyle w:val="fgdctag"/>
        <w:spacing w:after="7"/>
        <w:ind w:left="1800"/>
      </w:pPr>
      <w:r>
        <w:t xml:space="preserve">State or Province: </w:t>
      </w:r>
      <w:r>
        <w:rPr>
          <w:b w:val="0"/>
          <w:i w:val="0"/>
          <w:color w:val="151515"/>
        </w:rPr>
        <w:t>CO</w:t>
      </w:r>
    </w:p>
    <w:p w14:paraId="3F595C8B" w14:textId="77777777" w:rsidR="00E34A8A" w:rsidRDefault="00000000">
      <w:pPr>
        <w:pStyle w:val="fgdctag"/>
        <w:spacing w:after="7"/>
        <w:ind w:left="1800"/>
      </w:pPr>
      <w:r>
        <w:t xml:space="preserve">Postal Code: </w:t>
      </w:r>
      <w:r>
        <w:rPr>
          <w:b w:val="0"/>
          <w:i w:val="0"/>
          <w:color w:val="151515"/>
        </w:rPr>
        <w:t>80225</w:t>
      </w:r>
    </w:p>
    <w:p w14:paraId="6240085A" w14:textId="77777777" w:rsidR="00E34A8A" w:rsidRDefault="00000000">
      <w:pPr>
        <w:pStyle w:val="fgdctag"/>
        <w:spacing w:after="7"/>
        <w:ind w:left="1800"/>
      </w:pPr>
      <w:r>
        <w:t xml:space="preserve">Country: </w:t>
      </w:r>
      <w:r>
        <w:rPr>
          <w:b w:val="0"/>
          <w:i w:val="0"/>
          <w:color w:val="151515"/>
        </w:rPr>
        <w:t>US</w:t>
      </w:r>
    </w:p>
    <w:p w14:paraId="4D8D45F4" w14:textId="77777777" w:rsidR="00E34A8A" w:rsidRDefault="00000000">
      <w:pPr>
        <w:pStyle w:val="fgdctag"/>
        <w:spacing w:after="7"/>
        <w:ind w:left="1440"/>
      </w:pPr>
      <w:r>
        <w:t xml:space="preserve">Contact Voice Telephone: </w:t>
      </w:r>
      <w:r>
        <w:rPr>
          <w:b w:val="0"/>
          <w:i w:val="0"/>
          <w:color w:val="151515"/>
        </w:rPr>
        <w:t>1-888-275-8747</w:t>
      </w:r>
    </w:p>
    <w:p w14:paraId="3FC172A3" w14:textId="77777777" w:rsidR="00E34A8A" w:rsidRDefault="00000000">
      <w:pPr>
        <w:pStyle w:val="fgdctag"/>
        <w:spacing w:after="7"/>
        <w:ind w:left="1440"/>
      </w:pPr>
      <w:r>
        <w:t xml:space="preserve">Contact Electronic Mail Address: </w:t>
      </w:r>
      <w:r>
        <w:rPr>
          <w:b w:val="0"/>
          <w:i w:val="0"/>
          <w:color w:val="151515"/>
        </w:rPr>
        <w:t>lspangler@usgs.gov</w:t>
      </w:r>
    </w:p>
    <w:p w14:paraId="7B57BE9D" w14:textId="77777777" w:rsidR="00E34A8A" w:rsidRDefault="00000000">
      <w:pPr>
        <w:pStyle w:val="fgdctag"/>
        <w:spacing w:after="7"/>
        <w:ind w:left="720"/>
      </w:pPr>
      <w:r>
        <w:t xml:space="preserve">Data Set Credit: </w:t>
      </w:r>
    </w:p>
    <w:p w14:paraId="70388059" w14:textId="77777777" w:rsidR="00E34A8A" w:rsidRDefault="00000000">
      <w:pPr>
        <w:pStyle w:val="fgdctagcontent"/>
        <w:spacing w:line="240" w:lineRule="auto"/>
        <w:ind w:left="720"/>
      </w:pPr>
      <w:r>
        <w:t>Project supported by funding from the USGS National Cooperative Geologic Mapping Program.</w:t>
      </w:r>
      <w:r>
        <w:br/>
        <w:t>Author credits: Spangler gathered and prepared data, completed the geologic interpretation and synthesis, prepared the output data in a geodatabase, and wrote metadata.</w:t>
      </w:r>
      <w:r>
        <w:br/>
        <w:t>Melick provided critical input data used in the Powder River Basin portion of this work.</w:t>
      </w:r>
      <w:r>
        <w:br/>
        <w:t>Gelman contributed significantly by providing models of key stratal surfaces, and thoughtful review comments for this release</w:t>
      </w:r>
      <w:r>
        <w:br/>
        <w:t>Content and rigor of this dataset was improved by data quality, geologic names, GIS and metadata reviews by Donald Sweetkind, Paco VanSistine, and Joseph Colgan, all of the USGS.</w:t>
      </w:r>
    </w:p>
    <w:p w14:paraId="42A0C527" w14:textId="77777777" w:rsidR="00E34A8A" w:rsidRDefault="00000000">
      <w:pPr>
        <w:pStyle w:val="fgdctag"/>
        <w:spacing w:after="7"/>
        <w:ind w:left="720"/>
      </w:pPr>
      <w:r>
        <w:t xml:space="preserve">Native Data Set Environment: </w:t>
      </w:r>
    </w:p>
    <w:p w14:paraId="2CB83585" w14:textId="77777777" w:rsidR="00E34A8A" w:rsidRDefault="00000000">
      <w:pPr>
        <w:pStyle w:val="fgdctagcontent"/>
        <w:spacing w:line="240" w:lineRule="auto"/>
        <w:ind w:left="720"/>
      </w:pPr>
      <w:r>
        <w:t>This dataset was developed on Windows 10 Enterprise using ArcGIS Pro, Leapfrog Geo 2023.1, Adobe Illustrator 2023, and Microsoft Excel.</w:t>
      </w:r>
    </w:p>
    <w:p w14:paraId="31EA0CAE" w14:textId="77777777" w:rsidR="00E34A8A" w:rsidRDefault="00000000">
      <w:pPr>
        <w:pStyle w:val="fgdcbar"/>
      </w:pPr>
      <w:r>
        <w:t>________________________________________________________________________</w:t>
      </w:r>
    </w:p>
    <w:p w14:paraId="7AF52F1F" w14:textId="77777777" w:rsidR="00E34A8A" w:rsidRDefault="00000000">
      <w:pPr>
        <w:pStyle w:val="fgdcheading3"/>
        <w:spacing w:after="216"/>
      </w:pPr>
      <w:r>
        <w:t>Data Quality Information:</w:t>
      </w:r>
    </w:p>
    <w:p w14:paraId="2B1DB625" w14:textId="77777777" w:rsidR="00E34A8A" w:rsidRDefault="00000000">
      <w:pPr>
        <w:pStyle w:val="fgdctag"/>
        <w:spacing w:after="7"/>
        <w:ind w:left="360"/>
      </w:pPr>
      <w:r>
        <w:t xml:space="preserve">Data Quality Information: </w:t>
      </w:r>
    </w:p>
    <w:p w14:paraId="2DE162EA" w14:textId="77777777" w:rsidR="00E34A8A" w:rsidRDefault="00000000">
      <w:pPr>
        <w:pStyle w:val="fgdctag"/>
        <w:spacing w:after="7"/>
        <w:ind w:left="720"/>
      </w:pPr>
      <w:r>
        <w:t xml:space="preserve">Attribute Accuracy: </w:t>
      </w:r>
    </w:p>
    <w:p w14:paraId="3A9C6AB3" w14:textId="77777777" w:rsidR="00E34A8A" w:rsidRDefault="00000000">
      <w:pPr>
        <w:pStyle w:val="fgdctag"/>
        <w:spacing w:after="7"/>
        <w:ind w:left="1080"/>
      </w:pPr>
      <w:r>
        <w:t xml:space="preserve">Attribute Accuracy Report: </w:t>
      </w:r>
    </w:p>
    <w:p w14:paraId="1DB617A4" w14:textId="77777777" w:rsidR="00E34A8A" w:rsidRDefault="00000000">
      <w:pPr>
        <w:pStyle w:val="fgdctagcontent"/>
        <w:spacing w:line="240" w:lineRule="auto"/>
        <w:ind w:left="1080"/>
      </w:pPr>
      <w:r>
        <w:lastRenderedPageBreak/>
        <w:t>No formal attribute accuracy tests were conducted, however broad regions of high uncertainty for individual model units were marked as polygons. Verification was done by interactive on-screen review.</w:t>
      </w:r>
    </w:p>
    <w:p w14:paraId="6DB5B469" w14:textId="77777777" w:rsidR="00E34A8A" w:rsidRDefault="00000000">
      <w:pPr>
        <w:pStyle w:val="fgdctag"/>
        <w:spacing w:after="7"/>
        <w:ind w:left="720"/>
      </w:pPr>
      <w:r>
        <w:t xml:space="preserve">Logical Consistency Report: </w:t>
      </w:r>
      <w:r>
        <w:rPr>
          <w:b w:val="0"/>
          <w:i w:val="0"/>
          <w:color w:val="151515"/>
        </w:rPr>
        <w:t>Map elements and Topology were checked if needed.</w:t>
      </w:r>
    </w:p>
    <w:p w14:paraId="6ED70512" w14:textId="77777777" w:rsidR="00E34A8A" w:rsidRDefault="00000000">
      <w:pPr>
        <w:pStyle w:val="fgdctag"/>
        <w:spacing w:after="7"/>
        <w:ind w:left="720"/>
      </w:pPr>
      <w:r>
        <w:t xml:space="preserve">Completeness Report: </w:t>
      </w:r>
    </w:p>
    <w:p w14:paraId="49EA7727" w14:textId="77777777" w:rsidR="00E34A8A" w:rsidRDefault="00000000">
      <w:pPr>
        <w:pStyle w:val="fgdctagcontent"/>
        <w:spacing w:line="240" w:lineRule="auto"/>
        <w:ind w:left="720"/>
      </w:pPr>
      <w:r>
        <w:t>Data set is considered complete for the information presented, as described in the abstract. Users are advised to read the rest of the metadata record and associated READ_ME file carefully for additional details. Conclusions drawn from this information are the responsibility of the user.</w:t>
      </w:r>
    </w:p>
    <w:p w14:paraId="42E9F77F" w14:textId="77777777" w:rsidR="00E34A8A" w:rsidRDefault="00000000">
      <w:pPr>
        <w:pStyle w:val="fgdctag"/>
        <w:spacing w:after="7"/>
        <w:ind w:left="720"/>
      </w:pPr>
      <w:r>
        <w:t xml:space="preserve">Positional Accuracy: </w:t>
      </w:r>
    </w:p>
    <w:p w14:paraId="24C8A54B" w14:textId="77777777" w:rsidR="00E34A8A" w:rsidRDefault="00000000">
      <w:pPr>
        <w:pStyle w:val="fgdctag"/>
        <w:spacing w:after="7"/>
        <w:ind w:left="1080"/>
      </w:pPr>
      <w:r>
        <w:t xml:space="preserve">Horizontal Positional Accuracy: </w:t>
      </w:r>
    </w:p>
    <w:p w14:paraId="407A0623" w14:textId="77777777" w:rsidR="00E34A8A" w:rsidRDefault="00000000">
      <w:pPr>
        <w:pStyle w:val="fgdctag"/>
        <w:spacing w:after="7"/>
        <w:ind w:left="1440"/>
      </w:pPr>
      <w:r>
        <w:t xml:space="preserve">Horizontal Positional Accuracy Report: </w:t>
      </w:r>
    </w:p>
    <w:p w14:paraId="244A4907" w14:textId="77777777" w:rsidR="00E34A8A" w:rsidRDefault="00000000">
      <w:pPr>
        <w:pStyle w:val="fgdctagcontent"/>
        <w:spacing w:line="240" w:lineRule="auto"/>
        <w:ind w:left="1440"/>
      </w:pPr>
      <w:r>
        <w:t>A formal accuracy assessment of the horizontal positional information in the dataset has not been conducted.</w:t>
      </w:r>
    </w:p>
    <w:p w14:paraId="50E062FD" w14:textId="77777777" w:rsidR="00E34A8A" w:rsidRDefault="00000000">
      <w:pPr>
        <w:pStyle w:val="fgdctag"/>
        <w:spacing w:after="7"/>
        <w:ind w:left="1080"/>
      </w:pPr>
      <w:r>
        <w:t xml:space="preserve">Vertical Positional Accuracy: </w:t>
      </w:r>
    </w:p>
    <w:p w14:paraId="4B426EC2" w14:textId="77777777" w:rsidR="00E34A8A" w:rsidRDefault="00000000">
      <w:pPr>
        <w:pStyle w:val="fgdctag"/>
        <w:spacing w:after="7"/>
        <w:ind w:left="1440"/>
      </w:pPr>
      <w:r>
        <w:t xml:space="preserve">Vertical Positional Accuracy Report: </w:t>
      </w:r>
    </w:p>
    <w:p w14:paraId="4E9FE310" w14:textId="77777777" w:rsidR="00E34A8A" w:rsidRDefault="00000000">
      <w:pPr>
        <w:pStyle w:val="fgdctagcontent"/>
        <w:spacing w:line="240" w:lineRule="auto"/>
        <w:ind w:left="1440"/>
      </w:pPr>
      <w:r>
        <w:t>A formal accuracy assessment of the vertical positional information in the dataset has not been conducted.</w:t>
      </w:r>
    </w:p>
    <w:p w14:paraId="66D6CDCD" w14:textId="77777777" w:rsidR="00E34A8A" w:rsidRDefault="00000000">
      <w:pPr>
        <w:pStyle w:val="fgdctag"/>
        <w:spacing w:after="7"/>
        <w:ind w:left="720"/>
      </w:pPr>
      <w:r>
        <w:t xml:space="preserve">Lineage: </w:t>
      </w:r>
    </w:p>
    <w:p w14:paraId="59A22E60" w14:textId="77777777" w:rsidR="00E34A8A" w:rsidRDefault="00000000">
      <w:pPr>
        <w:pStyle w:val="fgdctag"/>
        <w:spacing w:after="7"/>
        <w:ind w:left="1080"/>
      </w:pPr>
      <w:r>
        <w:t xml:space="preserve">Source Information: </w:t>
      </w:r>
    </w:p>
    <w:p w14:paraId="3DDA1136" w14:textId="77777777" w:rsidR="00E34A8A" w:rsidRDefault="00000000">
      <w:pPr>
        <w:pStyle w:val="fgdctag"/>
        <w:spacing w:after="7"/>
        <w:ind w:left="1440"/>
      </w:pPr>
      <w:r>
        <w:t xml:space="preserve">Source Citation: </w:t>
      </w:r>
    </w:p>
    <w:p w14:paraId="71D31384" w14:textId="77777777" w:rsidR="00E34A8A" w:rsidRDefault="00000000">
      <w:pPr>
        <w:pStyle w:val="fgdctag"/>
        <w:spacing w:after="7"/>
        <w:ind w:left="1800"/>
      </w:pPr>
      <w:r>
        <w:t xml:space="preserve">Citation Information: </w:t>
      </w:r>
    </w:p>
    <w:p w14:paraId="49A0930F" w14:textId="77777777" w:rsidR="00E34A8A" w:rsidRDefault="00000000">
      <w:pPr>
        <w:pStyle w:val="fgdctag"/>
        <w:spacing w:after="7"/>
        <w:ind w:left="2160"/>
      </w:pPr>
      <w:r>
        <w:t xml:space="preserve">Originator: </w:t>
      </w:r>
      <w:r>
        <w:rPr>
          <w:b w:val="0"/>
          <w:i w:val="0"/>
          <w:color w:val="151515"/>
        </w:rPr>
        <w:t>Bader, J.W.</w:t>
      </w:r>
    </w:p>
    <w:p w14:paraId="303673B4" w14:textId="77777777" w:rsidR="00E34A8A" w:rsidRDefault="00000000">
      <w:pPr>
        <w:pStyle w:val="fgdctag"/>
        <w:spacing w:after="7"/>
        <w:ind w:left="2160"/>
      </w:pPr>
      <w:r>
        <w:t xml:space="preserve">Publication Date: </w:t>
      </w:r>
      <w:r>
        <w:rPr>
          <w:b w:val="0"/>
          <w:i w:val="0"/>
          <w:color w:val="151515"/>
        </w:rPr>
        <w:t>2017</w:t>
      </w:r>
    </w:p>
    <w:p w14:paraId="34017E48" w14:textId="77777777" w:rsidR="00E34A8A" w:rsidRDefault="00000000">
      <w:pPr>
        <w:pStyle w:val="fgdctag"/>
        <w:spacing w:after="7"/>
        <w:ind w:left="2160"/>
      </w:pPr>
      <w:r>
        <w:t xml:space="preserve">Title: </w:t>
      </w:r>
    </w:p>
    <w:p w14:paraId="38566B58" w14:textId="77777777" w:rsidR="00E34A8A" w:rsidRDefault="00000000">
      <w:pPr>
        <w:pStyle w:val="fgdctagcontent"/>
        <w:spacing w:line="240" w:lineRule="auto"/>
        <w:ind w:left="2160"/>
      </w:pPr>
      <w:r>
        <w:t>Mapping Sandstones of the Inyan Kara Formation for Saltwater Disposal In North Dakota</w:t>
      </w:r>
    </w:p>
    <w:p w14:paraId="6660EAFB" w14:textId="77777777" w:rsidR="00E34A8A" w:rsidRDefault="00000000">
      <w:pPr>
        <w:pStyle w:val="fgdctag"/>
        <w:spacing w:after="7"/>
        <w:ind w:left="2160"/>
      </w:pPr>
      <w:r>
        <w:t xml:space="preserve">Geospatial Data Presentation Form: </w:t>
      </w:r>
      <w:r>
        <w:rPr>
          <w:b w:val="0"/>
          <w:i w:val="0"/>
          <w:color w:val="151515"/>
        </w:rPr>
        <w:t>publication</w:t>
      </w:r>
    </w:p>
    <w:p w14:paraId="2F237B1F" w14:textId="77777777" w:rsidR="00E34A8A" w:rsidRDefault="00000000">
      <w:pPr>
        <w:pStyle w:val="fgdctag"/>
        <w:spacing w:after="7"/>
        <w:ind w:left="2160"/>
      </w:pPr>
      <w:r>
        <w:t xml:space="preserve">Other Citation Details: </w:t>
      </w:r>
    </w:p>
    <w:p w14:paraId="7F37293A" w14:textId="77777777" w:rsidR="00E34A8A" w:rsidRDefault="00000000">
      <w:pPr>
        <w:pStyle w:val="fgdctagcontent"/>
        <w:spacing w:line="240" w:lineRule="auto"/>
        <w:ind w:left="2160"/>
      </w:pPr>
      <w:r>
        <w:t>Bader, J.W., 2017, Mapping Sandstones of the Inyan Kara Formation for Saltwater Disposal In North Dakota, Geo News, North Dakota Geological Survey Investigations, 9p.</w:t>
      </w:r>
    </w:p>
    <w:p w14:paraId="02359587" w14:textId="77777777" w:rsidR="00E34A8A" w:rsidRDefault="00000000">
      <w:pPr>
        <w:pStyle w:val="fgdctag"/>
        <w:spacing w:after="7"/>
        <w:ind w:left="1440"/>
      </w:pPr>
      <w:r>
        <w:t xml:space="preserve">Type of Source Media: </w:t>
      </w:r>
      <w:r>
        <w:rPr>
          <w:b w:val="0"/>
          <w:i w:val="0"/>
          <w:color w:val="151515"/>
        </w:rPr>
        <w:t>Digital and/or Hardcopy</w:t>
      </w:r>
    </w:p>
    <w:p w14:paraId="5CB60E78" w14:textId="77777777" w:rsidR="00E34A8A" w:rsidRDefault="00000000">
      <w:pPr>
        <w:pStyle w:val="fgdctag"/>
        <w:spacing w:after="7"/>
        <w:ind w:left="1440"/>
      </w:pPr>
      <w:r>
        <w:t xml:space="preserve">Source Time Period of Content: </w:t>
      </w:r>
    </w:p>
    <w:p w14:paraId="4F55F4CD" w14:textId="77777777" w:rsidR="00E34A8A" w:rsidRDefault="00000000">
      <w:pPr>
        <w:pStyle w:val="fgdctag"/>
        <w:spacing w:after="7"/>
        <w:ind w:left="1800"/>
      </w:pPr>
      <w:r>
        <w:t xml:space="preserve">Time Period Information: </w:t>
      </w:r>
    </w:p>
    <w:p w14:paraId="2F9D39D6" w14:textId="77777777" w:rsidR="00E34A8A" w:rsidRDefault="00000000">
      <w:pPr>
        <w:pStyle w:val="fgdctag"/>
        <w:spacing w:after="7"/>
        <w:ind w:left="2160"/>
      </w:pPr>
      <w:r>
        <w:t xml:space="preserve">Single Date/Time: </w:t>
      </w:r>
    </w:p>
    <w:p w14:paraId="3DC086A8" w14:textId="77777777" w:rsidR="00E34A8A" w:rsidRDefault="00000000">
      <w:pPr>
        <w:pStyle w:val="fgdctag"/>
        <w:spacing w:after="7"/>
        <w:ind w:left="2520"/>
      </w:pPr>
      <w:r>
        <w:t xml:space="preserve">Calendar Date: </w:t>
      </w:r>
      <w:r>
        <w:rPr>
          <w:b w:val="0"/>
          <w:i w:val="0"/>
          <w:color w:val="151515"/>
        </w:rPr>
        <w:t>2017</w:t>
      </w:r>
    </w:p>
    <w:p w14:paraId="1DFAB28D" w14:textId="77777777" w:rsidR="00E34A8A" w:rsidRDefault="00000000">
      <w:pPr>
        <w:pStyle w:val="fgdctag"/>
        <w:spacing w:after="7"/>
        <w:ind w:left="1800"/>
      </w:pPr>
      <w:r>
        <w:lastRenderedPageBreak/>
        <w:t xml:space="preserve">Source Currentness Reference: </w:t>
      </w:r>
      <w:r>
        <w:rPr>
          <w:b w:val="0"/>
          <w:i w:val="0"/>
          <w:color w:val="151515"/>
        </w:rPr>
        <w:t>publication date</w:t>
      </w:r>
    </w:p>
    <w:p w14:paraId="35A084B2" w14:textId="77777777" w:rsidR="00E34A8A" w:rsidRDefault="00000000">
      <w:pPr>
        <w:pStyle w:val="fgdctag"/>
        <w:spacing w:after="7"/>
        <w:ind w:left="1440"/>
      </w:pPr>
      <w:r>
        <w:t xml:space="preserve">Source Citation Abbreviation: </w:t>
      </w:r>
      <w:r>
        <w:rPr>
          <w:b w:val="0"/>
          <w:i w:val="0"/>
          <w:color w:val="151515"/>
        </w:rPr>
        <w:t>Bader Inyan Kara Formation for Saltwater Disposal</w:t>
      </w:r>
    </w:p>
    <w:p w14:paraId="6A0F605A" w14:textId="77777777" w:rsidR="00E34A8A" w:rsidRDefault="00000000">
      <w:pPr>
        <w:pStyle w:val="fgdctag"/>
        <w:spacing w:after="7"/>
        <w:ind w:left="1440"/>
      </w:pPr>
      <w:r>
        <w:t xml:space="preserve">Source Contribution: </w:t>
      </w:r>
      <w:r>
        <w:rPr>
          <w:b w:val="0"/>
          <w:i w:val="0"/>
          <w:color w:val="151515"/>
        </w:rPr>
        <w:t>Information about the Inyan Kara group</w:t>
      </w:r>
    </w:p>
    <w:p w14:paraId="6AF045AB" w14:textId="77777777" w:rsidR="00E34A8A" w:rsidRDefault="00000000">
      <w:pPr>
        <w:pStyle w:val="fgdctag"/>
        <w:spacing w:after="7"/>
        <w:ind w:left="1080"/>
      </w:pPr>
      <w:r>
        <w:t xml:space="preserve">Source Information: </w:t>
      </w:r>
    </w:p>
    <w:p w14:paraId="1EAD9D52" w14:textId="77777777" w:rsidR="00E34A8A" w:rsidRDefault="00000000">
      <w:pPr>
        <w:pStyle w:val="fgdctag"/>
        <w:spacing w:after="7"/>
        <w:ind w:left="1440"/>
      </w:pPr>
      <w:r>
        <w:t xml:space="preserve">Source Citation: </w:t>
      </w:r>
    </w:p>
    <w:p w14:paraId="0579115C" w14:textId="77777777" w:rsidR="00E34A8A" w:rsidRDefault="00000000">
      <w:pPr>
        <w:pStyle w:val="fgdctag"/>
        <w:spacing w:after="7"/>
        <w:ind w:left="1800"/>
      </w:pPr>
      <w:r>
        <w:t xml:space="preserve">Citation Information: </w:t>
      </w:r>
    </w:p>
    <w:p w14:paraId="109B9D3D" w14:textId="77777777" w:rsidR="00E34A8A" w:rsidRDefault="00000000">
      <w:pPr>
        <w:pStyle w:val="fgdctag"/>
        <w:spacing w:after="7"/>
        <w:ind w:left="2160"/>
      </w:pPr>
      <w:r>
        <w:t xml:space="preserve">Originator: </w:t>
      </w:r>
      <w:r>
        <w:rPr>
          <w:b w:val="0"/>
          <w:i w:val="0"/>
          <w:color w:val="151515"/>
        </w:rPr>
        <w:t>Fryberger, S.G.</w:t>
      </w:r>
    </w:p>
    <w:p w14:paraId="3CEBE415" w14:textId="77777777" w:rsidR="00E34A8A" w:rsidRDefault="00000000">
      <w:pPr>
        <w:pStyle w:val="fgdctag"/>
        <w:spacing w:after="7"/>
        <w:ind w:left="2160"/>
      </w:pPr>
      <w:r>
        <w:t xml:space="preserve">Originator: </w:t>
      </w:r>
      <w:r>
        <w:rPr>
          <w:b w:val="0"/>
          <w:i w:val="0"/>
          <w:color w:val="151515"/>
        </w:rPr>
        <w:t>Jones, N</w:t>
      </w:r>
    </w:p>
    <w:p w14:paraId="4099D8F0" w14:textId="77777777" w:rsidR="00E34A8A" w:rsidRDefault="00000000">
      <w:pPr>
        <w:pStyle w:val="fgdctag"/>
        <w:spacing w:after="7"/>
        <w:ind w:left="2160"/>
      </w:pPr>
      <w:r>
        <w:t xml:space="preserve">Originator: </w:t>
      </w:r>
      <w:r>
        <w:rPr>
          <w:b w:val="0"/>
          <w:i w:val="0"/>
          <w:color w:val="151515"/>
        </w:rPr>
        <w:t>Johnson, M.B</w:t>
      </w:r>
    </w:p>
    <w:p w14:paraId="69244AD3" w14:textId="77777777" w:rsidR="00E34A8A" w:rsidRDefault="00000000">
      <w:pPr>
        <w:pStyle w:val="fgdctag"/>
        <w:spacing w:after="7"/>
        <w:ind w:left="2160"/>
      </w:pPr>
      <w:r>
        <w:t xml:space="preserve">Publication Date: </w:t>
      </w:r>
      <w:r>
        <w:rPr>
          <w:b w:val="0"/>
          <w:i w:val="0"/>
          <w:color w:val="151515"/>
        </w:rPr>
        <w:t>2014</w:t>
      </w:r>
    </w:p>
    <w:p w14:paraId="3057601D" w14:textId="77777777" w:rsidR="00E34A8A" w:rsidRDefault="00000000">
      <w:pPr>
        <w:pStyle w:val="fgdctag"/>
        <w:spacing w:after="7"/>
        <w:ind w:left="2160"/>
      </w:pPr>
      <w:r>
        <w:t xml:space="preserve">Title: </w:t>
      </w:r>
    </w:p>
    <w:p w14:paraId="230EFBBF" w14:textId="77777777" w:rsidR="00E34A8A" w:rsidRDefault="00000000">
      <w:pPr>
        <w:pStyle w:val="fgdctagcontent"/>
        <w:spacing w:line="240" w:lineRule="auto"/>
        <w:ind w:left="2160"/>
      </w:pPr>
      <w:r>
        <w:t>Field Guide to the Minnelusa Formation, Ranch A and Newcastle Area, Wyoming and South Dakota</w:t>
      </w:r>
    </w:p>
    <w:p w14:paraId="10DCA59B" w14:textId="77777777" w:rsidR="00E34A8A" w:rsidRDefault="00000000">
      <w:pPr>
        <w:pStyle w:val="fgdctag"/>
        <w:spacing w:after="7"/>
        <w:ind w:left="2160"/>
      </w:pPr>
      <w:r>
        <w:t xml:space="preserve">Geospatial Data Presentation Form: </w:t>
      </w:r>
      <w:r>
        <w:rPr>
          <w:b w:val="0"/>
          <w:i w:val="0"/>
          <w:color w:val="151515"/>
        </w:rPr>
        <w:t>publication</w:t>
      </w:r>
    </w:p>
    <w:p w14:paraId="7BC9EF44" w14:textId="77777777" w:rsidR="00E34A8A" w:rsidRDefault="00000000">
      <w:pPr>
        <w:pStyle w:val="fgdctag"/>
        <w:spacing w:after="7"/>
        <w:ind w:left="2160"/>
      </w:pPr>
      <w:r>
        <w:t xml:space="preserve">Other Citation Details: </w:t>
      </w:r>
    </w:p>
    <w:p w14:paraId="0CECFA3E" w14:textId="77777777" w:rsidR="00E34A8A" w:rsidRDefault="00000000">
      <w:pPr>
        <w:pStyle w:val="fgdctagcontent"/>
        <w:spacing w:line="240" w:lineRule="auto"/>
        <w:ind w:left="2160"/>
      </w:pPr>
      <w:r>
        <w:t>Fryberger, S.G., Jones, N., and Johnson, M.B., 2014, “Field Guide to the Minnelusa Formation, Ranch A and Newcastle Area, Wyoming and South Dakota”, EOR Institute Field Guide, University of Wyoming, p. 1-67.</w:t>
      </w:r>
    </w:p>
    <w:p w14:paraId="7A48DDC8" w14:textId="77777777" w:rsidR="00E34A8A" w:rsidRDefault="00000000">
      <w:pPr>
        <w:pStyle w:val="fgdctag"/>
        <w:spacing w:after="7"/>
        <w:ind w:left="1440"/>
      </w:pPr>
      <w:r>
        <w:t xml:space="preserve">Type of Source Media: </w:t>
      </w:r>
      <w:r>
        <w:rPr>
          <w:b w:val="0"/>
          <w:i w:val="0"/>
          <w:color w:val="151515"/>
        </w:rPr>
        <w:t>Digital and/or Hardcopy</w:t>
      </w:r>
    </w:p>
    <w:p w14:paraId="587149E0" w14:textId="77777777" w:rsidR="00E34A8A" w:rsidRDefault="00000000">
      <w:pPr>
        <w:pStyle w:val="fgdctag"/>
        <w:spacing w:after="7"/>
        <w:ind w:left="1440"/>
      </w:pPr>
      <w:r>
        <w:t xml:space="preserve">Source Time Period of Content: </w:t>
      </w:r>
    </w:p>
    <w:p w14:paraId="0D2BF8E9" w14:textId="77777777" w:rsidR="00E34A8A" w:rsidRDefault="00000000">
      <w:pPr>
        <w:pStyle w:val="fgdctag"/>
        <w:spacing w:after="7"/>
        <w:ind w:left="1800"/>
      </w:pPr>
      <w:r>
        <w:t xml:space="preserve">Time Period Information: </w:t>
      </w:r>
    </w:p>
    <w:p w14:paraId="6AF8B0A6" w14:textId="77777777" w:rsidR="00E34A8A" w:rsidRDefault="00000000">
      <w:pPr>
        <w:pStyle w:val="fgdctag"/>
        <w:spacing w:after="7"/>
        <w:ind w:left="2160"/>
      </w:pPr>
      <w:r>
        <w:t xml:space="preserve">Single Date/Time: </w:t>
      </w:r>
    </w:p>
    <w:p w14:paraId="619DBE5F" w14:textId="77777777" w:rsidR="00E34A8A" w:rsidRDefault="00000000">
      <w:pPr>
        <w:pStyle w:val="fgdctag"/>
        <w:spacing w:after="7"/>
        <w:ind w:left="2520"/>
      </w:pPr>
      <w:r>
        <w:t xml:space="preserve">Calendar Date: </w:t>
      </w:r>
      <w:r>
        <w:rPr>
          <w:b w:val="0"/>
          <w:i w:val="0"/>
          <w:color w:val="151515"/>
        </w:rPr>
        <w:t>2014</w:t>
      </w:r>
    </w:p>
    <w:p w14:paraId="7B9D3C44" w14:textId="77777777" w:rsidR="00E34A8A" w:rsidRDefault="00000000">
      <w:pPr>
        <w:pStyle w:val="fgdctag"/>
        <w:spacing w:after="7"/>
        <w:ind w:left="1800"/>
      </w:pPr>
      <w:r>
        <w:t xml:space="preserve">Source Currentness Reference: </w:t>
      </w:r>
      <w:r>
        <w:rPr>
          <w:b w:val="0"/>
          <w:i w:val="0"/>
          <w:color w:val="151515"/>
        </w:rPr>
        <w:t>publication date</w:t>
      </w:r>
    </w:p>
    <w:p w14:paraId="5A1E0346" w14:textId="77777777" w:rsidR="00E34A8A" w:rsidRDefault="00000000">
      <w:pPr>
        <w:pStyle w:val="fgdctag"/>
        <w:spacing w:after="7"/>
        <w:ind w:left="1440"/>
      </w:pPr>
      <w:r>
        <w:t xml:space="preserve">Source Citation Abbreviation: </w:t>
      </w:r>
      <w:r>
        <w:rPr>
          <w:b w:val="0"/>
          <w:i w:val="0"/>
          <w:color w:val="151515"/>
        </w:rPr>
        <w:t>Field Guide to the Minnelusa Formation</w:t>
      </w:r>
    </w:p>
    <w:p w14:paraId="4C7076F6" w14:textId="77777777" w:rsidR="00E34A8A" w:rsidRDefault="00000000">
      <w:pPr>
        <w:pStyle w:val="fgdctag"/>
        <w:spacing w:after="7"/>
        <w:ind w:left="1440"/>
      </w:pPr>
      <w:r>
        <w:t xml:space="preserve">Source Contribution: </w:t>
      </w:r>
      <w:r>
        <w:rPr>
          <w:b w:val="0"/>
          <w:i w:val="0"/>
          <w:color w:val="151515"/>
        </w:rPr>
        <w:t>Information about the Minnelusa Formation</w:t>
      </w:r>
    </w:p>
    <w:p w14:paraId="11908FBD" w14:textId="77777777" w:rsidR="00E34A8A" w:rsidRDefault="00000000">
      <w:pPr>
        <w:pStyle w:val="fgdctag"/>
        <w:spacing w:after="7"/>
        <w:ind w:left="1080"/>
      </w:pPr>
      <w:r>
        <w:t xml:space="preserve">Source Information: </w:t>
      </w:r>
    </w:p>
    <w:p w14:paraId="71E70D5D" w14:textId="77777777" w:rsidR="00E34A8A" w:rsidRDefault="00000000">
      <w:pPr>
        <w:pStyle w:val="fgdctag"/>
        <w:spacing w:after="7"/>
        <w:ind w:left="1440"/>
      </w:pPr>
      <w:r>
        <w:t xml:space="preserve">Source Citation: </w:t>
      </w:r>
    </w:p>
    <w:p w14:paraId="47F8A278" w14:textId="77777777" w:rsidR="00E34A8A" w:rsidRDefault="00000000">
      <w:pPr>
        <w:pStyle w:val="fgdctag"/>
        <w:spacing w:after="7"/>
        <w:ind w:left="1800"/>
      </w:pPr>
      <w:r>
        <w:t xml:space="preserve">Citation Information: </w:t>
      </w:r>
    </w:p>
    <w:p w14:paraId="287DAED6" w14:textId="77777777" w:rsidR="00E34A8A" w:rsidRDefault="00000000">
      <w:pPr>
        <w:pStyle w:val="fgdctag"/>
        <w:spacing w:after="7"/>
        <w:ind w:left="2160"/>
      </w:pPr>
      <w:r>
        <w:t xml:space="preserve">Originator: </w:t>
      </w:r>
      <w:r>
        <w:rPr>
          <w:b w:val="0"/>
          <w:i w:val="0"/>
          <w:color w:val="151515"/>
        </w:rPr>
        <w:t>Anderson, F.J.,</w:t>
      </w:r>
    </w:p>
    <w:p w14:paraId="78A90807" w14:textId="77777777" w:rsidR="00E34A8A" w:rsidRDefault="00000000">
      <w:pPr>
        <w:pStyle w:val="fgdctag"/>
        <w:spacing w:after="7"/>
        <w:ind w:left="2160"/>
      </w:pPr>
      <w:r>
        <w:t xml:space="preserve">Publication Date: </w:t>
      </w:r>
      <w:r>
        <w:rPr>
          <w:b w:val="0"/>
          <w:i w:val="0"/>
          <w:color w:val="151515"/>
        </w:rPr>
        <w:t>2009</w:t>
      </w:r>
    </w:p>
    <w:p w14:paraId="07A5EEE8" w14:textId="77777777" w:rsidR="00E34A8A" w:rsidRDefault="00000000">
      <w:pPr>
        <w:pStyle w:val="fgdctag"/>
        <w:spacing w:after="7"/>
        <w:ind w:left="2160"/>
      </w:pPr>
      <w:r>
        <w:t xml:space="preserve">Title: </w:t>
      </w:r>
      <w:r>
        <w:rPr>
          <w:b w:val="0"/>
          <w:i w:val="0"/>
          <w:color w:val="151515"/>
        </w:rPr>
        <w:t>Depth to Precambrian Basement Rock in North Dakota</w:t>
      </w:r>
    </w:p>
    <w:p w14:paraId="03CADF3A" w14:textId="77777777" w:rsidR="00E34A8A" w:rsidRDefault="00000000">
      <w:pPr>
        <w:pStyle w:val="fgdctag"/>
        <w:spacing w:after="7"/>
        <w:ind w:left="2160"/>
      </w:pPr>
      <w:r>
        <w:t xml:space="preserve">Geospatial Data Presentation Form: </w:t>
      </w:r>
      <w:r>
        <w:rPr>
          <w:b w:val="0"/>
          <w:i w:val="0"/>
          <w:color w:val="151515"/>
        </w:rPr>
        <w:t>publication</w:t>
      </w:r>
    </w:p>
    <w:p w14:paraId="18E2563E" w14:textId="77777777" w:rsidR="00E34A8A" w:rsidRDefault="00000000">
      <w:pPr>
        <w:pStyle w:val="fgdctag"/>
        <w:spacing w:after="7"/>
        <w:ind w:left="2160"/>
      </w:pPr>
      <w:r>
        <w:t xml:space="preserve">Series Information: </w:t>
      </w:r>
    </w:p>
    <w:p w14:paraId="3E133568" w14:textId="77777777" w:rsidR="00E34A8A" w:rsidRDefault="00000000">
      <w:pPr>
        <w:pStyle w:val="fgdctag"/>
        <w:spacing w:after="7"/>
        <w:ind w:left="2520"/>
      </w:pPr>
      <w:r>
        <w:t xml:space="preserve">Series Name: </w:t>
      </w:r>
      <w:r>
        <w:rPr>
          <w:b w:val="0"/>
          <w:i w:val="0"/>
          <w:color w:val="151515"/>
        </w:rPr>
        <w:t>North Dakota Geological Survey</w:t>
      </w:r>
    </w:p>
    <w:p w14:paraId="01F4A90E" w14:textId="77777777" w:rsidR="00E34A8A" w:rsidRDefault="00000000">
      <w:pPr>
        <w:pStyle w:val="fgdctag"/>
        <w:spacing w:after="7"/>
        <w:ind w:left="2520"/>
      </w:pPr>
      <w:r>
        <w:t xml:space="preserve">Issue Identification: </w:t>
      </w:r>
      <w:r>
        <w:rPr>
          <w:b w:val="0"/>
          <w:i w:val="0"/>
          <w:color w:val="151515"/>
        </w:rPr>
        <w:t>85</w:t>
      </w:r>
    </w:p>
    <w:p w14:paraId="2206427F" w14:textId="77777777" w:rsidR="00E34A8A" w:rsidRDefault="00000000">
      <w:pPr>
        <w:pStyle w:val="fgdctag"/>
        <w:spacing w:after="7"/>
        <w:ind w:left="2160"/>
      </w:pPr>
      <w:r>
        <w:t xml:space="preserve">Other Citation Details: </w:t>
      </w:r>
    </w:p>
    <w:p w14:paraId="6531D5C2" w14:textId="77777777" w:rsidR="00E34A8A" w:rsidRDefault="00000000">
      <w:pPr>
        <w:pStyle w:val="fgdctagcontent"/>
        <w:spacing w:line="240" w:lineRule="auto"/>
        <w:ind w:left="2160"/>
      </w:pPr>
      <w:r>
        <w:lastRenderedPageBreak/>
        <w:t>Anderson, F.J., 2009, Depth to Precambrian Basement Rock in North Dakota, North Dakota Geological Survey, Geologic Investigations No. 85, 1:750,000. Available online: https://www.dmr.nd.gov/ndgs/documents/Publication_List/pdf/geoinv/GI_85_web.pdf</w:t>
      </w:r>
    </w:p>
    <w:p w14:paraId="43E2593B" w14:textId="77777777" w:rsidR="00E34A8A" w:rsidRDefault="00000000">
      <w:pPr>
        <w:pStyle w:val="fgdctag"/>
        <w:spacing w:after="7"/>
        <w:ind w:left="2160"/>
      </w:pPr>
      <w:r>
        <w:t xml:space="preserve">Online Linkage: </w:t>
      </w:r>
    </w:p>
    <w:p w14:paraId="5D85F989" w14:textId="77777777" w:rsidR="00E34A8A" w:rsidRDefault="00000000">
      <w:pPr>
        <w:pStyle w:val="fgdctagcontent"/>
        <w:spacing w:line="240" w:lineRule="auto"/>
        <w:ind w:left="2160"/>
      </w:pPr>
      <w:r>
        <w:t>https://www.dmr.nd.gov/ndgs/documents/Publication_List/pdf/geoinv/GI_85_web.pdf</w:t>
      </w:r>
    </w:p>
    <w:p w14:paraId="77C2D315" w14:textId="77777777" w:rsidR="00E34A8A" w:rsidRDefault="00000000">
      <w:pPr>
        <w:pStyle w:val="fgdctag"/>
        <w:spacing w:after="7"/>
        <w:ind w:left="1440"/>
      </w:pPr>
      <w:r>
        <w:t xml:space="preserve">Type of Source Media: </w:t>
      </w:r>
      <w:r>
        <w:rPr>
          <w:b w:val="0"/>
          <w:i w:val="0"/>
          <w:color w:val="151515"/>
        </w:rPr>
        <w:t>Digital and/or Hardcopy</w:t>
      </w:r>
    </w:p>
    <w:p w14:paraId="0828D66D" w14:textId="77777777" w:rsidR="00E34A8A" w:rsidRDefault="00000000">
      <w:pPr>
        <w:pStyle w:val="fgdctag"/>
        <w:spacing w:after="7"/>
        <w:ind w:left="1440"/>
      </w:pPr>
      <w:r>
        <w:t xml:space="preserve">Source Time Period of Content: </w:t>
      </w:r>
    </w:p>
    <w:p w14:paraId="21B6C893" w14:textId="77777777" w:rsidR="00E34A8A" w:rsidRDefault="00000000">
      <w:pPr>
        <w:pStyle w:val="fgdctag"/>
        <w:spacing w:after="7"/>
        <w:ind w:left="1800"/>
      </w:pPr>
      <w:r>
        <w:t xml:space="preserve">Time Period Information: </w:t>
      </w:r>
    </w:p>
    <w:p w14:paraId="7C3972FC" w14:textId="77777777" w:rsidR="00E34A8A" w:rsidRDefault="00000000">
      <w:pPr>
        <w:pStyle w:val="fgdctag"/>
        <w:spacing w:after="7"/>
        <w:ind w:left="2160"/>
      </w:pPr>
      <w:r>
        <w:t xml:space="preserve">Single Date/Time: </w:t>
      </w:r>
    </w:p>
    <w:p w14:paraId="42FD279B" w14:textId="77777777" w:rsidR="00E34A8A" w:rsidRDefault="00000000">
      <w:pPr>
        <w:pStyle w:val="fgdctag"/>
        <w:spacing w:after="7"/>
        <w:ind w:left="2520"/>
      </w:pPr>
      <w:r>
        <w:t xml:space="preserve">Calendar Date: </w:t>
      </w:r>
      <w:r>
        <w:rPr>
          <w:b w:val="0"/>
          <w:i w:val="0"/>
          <w:color w:val="151515"/>
        </w:rPr>
        <w:t>2009</w:t>
      </w:r>
    </w:p>
    <w:p w14:paraId="04E53B1B" w14:textId="77777777" w:rsidR="00E34A8A" w:rsidRDefault="00000000">
      <w:pPr>
        <w:pStyle w:val="fgdctag"/>
        <w:spacing w:after="7"/>
        <w:ind w:left="1800"/>
      </w:pPr>
      <w:r>
        <w:t xml:space="preserve">Source Currentness Reference: </w:t>
      </w:r>
      <w:r>
        <w:rPr>
          <w:b w:val="0"/>
          <w:i w:val="0"/>
          <w:color w:val="151515"/>
        </w:rPr>
        <w:t>publication date</w:t>
      </w:r>
    </w:p>
    <w:p w14:paraId="69192D75" w14:textId="77777777" w:rsidR="00E34A8A" w:rsidRDefault="00000000">
      <w:pPr>
        <w:pStyle w:val="fgdctag"/>
        <w:spacing w:after="7"/>
        <w:ind w:left="1440"/>
      </w:pPr>
      <w:r>
        <w:t xml:space="preserve">Source Citation Abbreviation: </w:t>
      </w:r>
      <w:r>
        <w:rPr>
          <w:b w:val="0"/>
          <w:i w:val="0"/>
          <w:color w:val="151515"/>
        </w:rPr>
        <w:t>Depth to Precambrian Basement Rock in North Dakota</w:t>
      </w:r>
    </w:p>
    <w:p w14:paraId="05F1D99E" w14:textId="77777777" w:rsidR="00E34A8A" w:rsidRDefault="00000000">
      <w:pPr>
        <w:pStyle w:val="fgdctag"/>
        <w:spacing w:after="7"/>
        <w:ind w:left="1440"/>
      </w:pPr>
      <w:r>
        <w:t xml:space="preserve">Source Contribution: </w:t>
      </w:r>
      <w:r>
        <w:rPr>
          <w:b w:val="0"/>
          <w:i w:val="0"/>
          <w:color w:val="151515"/>
        </w:rPr>
        <w:t>Depth to Precambrian Basement Rock in North Dakota</w:t>
      </w:r>
    </w:p>
    <w:p w14:paraId="2A363C65" w14:textId="77777777" w:rsidR="00E34A8A" w:rsidRDefault="00000000">
      <w:pPr>
        <w:pStyle w:val="fgdctag"/>
        <w:spacing w:after="7"/>
        <w:ind w:left="1080"/>
      </w:pPr>
      <w:r>
        <w:t xml:space="preserve">Source Information: </w:t>
      </w:r>
    </w:p>
    <w:p w14:paraId="7DB7B8CB" w14:textId="77777777" w:rsidR="00E34A8A" w:rsidRDefault="00000000">
      <w:pPr>
        <w:pStyle w:val="fgdctag"/>
        <w:spacing w:after="7"/>
        <w:ind w:left="1440"/>
      </w:pPr>
      <w:r>
        <w:t xml:space="preserve">Source Citation: </w:t>
      </w:r>
    </w:p>
    <w:p w14:paraId="0C39363D" w14:textId="77777777" w:rsidR="00E34A8A" w:rsidRDefault="00000000">
      <w:pPr>
        <w:pStyle w:val="fgdctag"/>
        <w:spacing w:after="7"/>
        <w:ind w:left="1800"/>
      </w:pPr>
      <w:r>
        <w:t xml:space="preserve">Citation Information: </w:t>
      </w:r>
    </w:p>
    <w:p w14:paraId="09E28A9F" w14:textId="77777777" w:rsidR="00E34A8A" w:rsidRDefault="00000000">
      <w:pPr>
        <w:pStyle w:val="fgdctag"/>
        <w:spacing w:after="7"/>
        <w:ind w:left="2160"/>
      </w:pPr>
      <w:r>
        <w:t xml:space="preserve">Originator: </w:t>
      </w:r>
      <w:r>
        <w:rPr>
          <w:b w:val="0"/>
          <w:i w:val="0"/>
          <w:color w:val="151515"/>
        </w:rPr>
        <w:t>Lisenbee, A.L.</w:t>
      </w:r>
    </w:p>
    <w:p w14:paraId="52EC9BAD" w14:textId="77777777" w:rsidR="00E34A8A" w:rsidRDefault="00000000">
      <w:pPr>
        <w:pStyle w:val="fgdctag"/>
        <w:spacing w:after="7"/>
        <w:ind w:left="2160"/>
      </w:pPr>
      <w:r>
        <w:t xml:space="preserve">Publication Date: </w:t>
      </w:r>
      <w:r>
        <w:rPr>
          <w:b w:val="0"/>
          <w:i w:val="0"/>
          <w:color w:val="151515"/>
        </w:rPr>
        <w:t>1988</w:t>
      </w:r>
    </w:p>
    <w:p w14:paraId="5A1D123D" w14:textId="77777777" w:rsidR="00E34A8A" w:rsidRDefault="00000000">
      <w:pPr>
        <w:pStyle w:val="fgdctag"/>
        <w:spacing w:after="7"/>
        <w:ind w:left="2160"/>
      </w:pPr>
      <w:r>
        <w:t xml:space="preserve">Title: </w:t>
      </w:r>
      <w:r>
        <w:rPr>
          <w:b w:val="0"/>
          <w:i w:val="0"/>
          <w:color w:val="151515"/>
        </w:rPr>
        <w:t>Tectonic History of the Black Hills Uplift</w:t>
      </w:r>
    </w:p>
    <w:p w14:paraId="2851988F" w14:textId="77777777" w:rsidR="00E34A8A" w:rsidRDefault="00000000">
      <w:pPr>
        <w:pStyle w:val="fgdctag"/>
        <w:spacing w:after="7"/>
        <w:ind w:left="2160"/>
      </w:pPr>
      <w:r>
        <w:t xml:space="preserve">Geospatial Data Presentation Form: </w:t>
      </w:r>
      <w:r>
        <w:rPr>
          <w:b w:val="0"/>
          <w:i w:val="0"/>
          <w:color w:val="151515"/>
        </w:rPr>
        <w:t>publication</w:t>
      </w:r>
    </w:p>
    <w:p w14:paraId="5D567D17" w14:textId="77777777" w:rsidR="00E34A8A" w:rsidRDefault="00000000">
      <w:pPr>
        <w:pStyle w:val="fgdctag"/>
        <w:spacing w:after="7"/>
        <w:ind w:left="2160"/>
      </w:pPr>
      <w:r>
        <w:t xml:space="preserve">Other Citation Details: </w:t>
      </w:r>
    </w:p>
    <w:p w14:paraId="5A09BEB6" w14:textId="77777777" w:rsidR="00E34A8A" w:rsidRDefault="00000000">
      <w:pPr>
        <w:pStyle w:val="fgdctagcontent"/>
        <w:spacing w:line="240" w:lineRule="auto"/>
        <w:ind w:left="2160"/>
      </w:pPr>
      <w:r>
        <w:t>Lisenbee, A.L., 1988, Tectonic History of the Black Hills Uplift. Thirty-Ninth Field Conference Guidebook, Eastern Powder River Basin—Black Hills. Casper, Wyoming: Wyoming Geological Association, Available online: http://pbadupws.nrc.gov/docs/ML1302/ML13023A327.pd (accessed on 29 March 2018).</w:t>
      </w:r>
    </w:p>
    <w:p w14:paraId="42E62069" w14:textId="77777777" w:rsidR="00E34A8A" w:rsidRDefault="00000000">
      <w:pPr>
        <w:pStyle w:val="fgdctag"/>
        <w:spacing w:after="7"/>
        <w:ind w:left="2160"/>
      </w:pPr>
      <w:r>
        <w:t xml:space="preserve">Online Linkage: </w:t>
      </w:r>
      <w:r>
        <w:rPr>
          <w:b w:val="0"/>
          <w:i w:val="0"/>
          <w:color w:val="151515"/>
        </w:rPr>
        <w:t>http://pbadupws.nrc.gov/docs/ML1302/ML13023A327.pd</w:t>
      </w:r>
    </w:p>
    <w:p w14:paraId="11764340" w14:textId="77777777" w:rsidR="00E34A8A" w:rsidRDefault="00000000">
      <w:pPr>
        <w:pStyle w:val="fgdctag"/>
        <w:spacing w:after="7"/>
        <w:ind w:left="1440"/>
      </w:pPr>
      <w:r>
        <w:t xml:space="preserve">Type of Source Media: </w:t>
      </w:r>
      <w:r>
        <w:rPr>
          <w:b w:val="0"/>
          <w:i w:val="0"/>
          <w:color w:val="151515"/>
        </w:rPr>
        <w:t>Digital and/or Hardcopy</w:t>
      </w:r>
    </w:p>
    <w:p w14:paraId="00FE9F55" w14:textId="77777777" w:rsidR="00E34A8A" w:rsidRDefault="00000000">
      <w:pPr>
        <w:pStyle w:val="fgdctag"/>
        <w:spacing w:after="7"/>
        <w:ind w:left="1440"/>
      </w:pPr>
      <w:r>
        <w:t xml:space="preserve">Source Time Period of Content: </w:t>
      </w:r>
    </w:p>
    <w:p w14:paraId="43333261" w14:textId="77777777" w:rsidR="00E34A8A" w:rsidRDefault="00000000">
      <w:pPr>
        <w:pStyle w:val="fgdctag"/>
        <w:spacing w:after="7"/>
        <w:ind w:left="1800"/>
      </w:pPr>
      <w:r>
        <w:t xml:space="preserve">Time Period Information: </w:t>
      </w:r>
    </w:p>
    <w:p w14:paraId="1E209D6A" w14:textId="77777777" w:rsidR="00E34A8A" w:rsidRDefault="00000000">
      <w:pPr>
        <w:pStyle w:val="fgdctag"/>
        <w:spacing w:after="7"/>
        <w:ind w:left="2160"/>
      </w:pPr>
      <w:r>
        <w:t xml:space="preserve">Single Date/Time: </w:t>
      </w:r>
    </w:p>
    <w:p w14:paraId="6443B935" w14:textId="77777777" w:rsidR="00E34A8A" w:rsidRDefault="00000000">
      <w:pPr>
        <w:pStyle w:val="fgdctag"/>
        <w:spacing w:after="7"/>
        <w:ind w:left="2520"/>
      </w:pPr>
      <w:r>
        <w:t xml:space="preserve">Calendar Date: </w:t>
      </w:r>
      <w:r>
        <w:rPr>
          <w:b w:val="0"/>
          <w:i w:val="0"/>
          <w:color w:val="151515"/>
        </w:rPr>
        <w:t>1988</w:t>
      </w:r>
    </w:p>
    <w:p w14:paraId="15250DF5" w14:textId="77777777" w:rsidR="00E34A8A" w:rsidRDefault="00000000">
      <w:pPr>
        <w:pStyle w:val="fgdctag"/>
        <w:spacing w:after="7"/>
        <w:ind w:left="1800"/>
      </w:pPr>
      <w:r>
        <w:t xml:space="preserve">Source Currentness Reference: </w:t>
      </w:r>
      <w:r>
        <w:rPr>
          <w:b w:val="0"/>
          <w:i w:val="0"/>
          <w:color w:val="151515"/>
        </w:rPr>
        <w:t>publication date</w:t>
      </w:r>
    </w:p>
    <w:p w14:paraId="49953277" w14:textId="77777777" w:rsidR="00E34A8A" w:rsidRDefault="00000000">
      <w:pPr>
        <w:pStyle w:val="fgdctag"/>
        <w:spacing w:after="7"/>
        <w:ind w:left="1440"/>
      </w:pPr>
      <w:r>
        <w:lastRenderedPageBreak/>
        <w:t xml:space="preserve">Source Citation Abbreviation: </w:t>
      </w:r>
      <w:r>
        <w:rPr>
          <w:b w:val="0"/>
          <w:i w:val="0"/>
          <w:color w:val="151515"/>
        </w:rPr>
        <w:t>Lisenbee Tectonic History of the Black Hills Uplift</w:t>
      </w:r>
    </w:p>
    <w:p w14:paraId="7BBDDD7D" w14:textId="77777777" w:rsidR="00E34A8A" w:rsidRDefault="00000000">
      <w:pPr>
        <w:pStyle w:val="fgdctag"/>
        <w:spacing w:after="7"/>
        <w:ind w:left="1440"/>
      </w:pPr>
      <w:r>
        <w:t xml:space="preserve">Source Contribution: </w:t>
      </w:r>
      <w:r>
        <w:rPr>
          <w:b w:val="0"/>
          <w:i w:val="0"/>
          <w:color w:val="151515"/>
        </w:rPr>
        <w:t>Information about the tectonic history of the Black Hills region</w:t>
      </w:r>
    </w:p>
    <w:p w14:paraId="3DE6F195" w14:textId="77777777" w:rsidR="00E34A8A" w:rsidRDefault="00000000">
      <w:pPr>
        <w:pStyle w:val="fgdctag"/>
        <w:spacing w:after="7"/>
        <w:ind w:left="1080"/>
      </w:pPr>
      <w:r>
        <w:t xml:space="preserve">Source Information: </w:t>
      </w:r>
    </w:p>
    <w:p w14:paraId="5FCEADA1" w14:textId="77777777" w:rsidR="00E34A8A" w:rsidRDefault="00000000">
      <w:pPr>
        <w:pStyle w:val="fgdctag"/>
        <w:spacing w:after="7"/>
        <w:ind w:left="1440"/>
      </w:pPr>
      <w:r>
        <w:t xml:space="preserve">Source Citation: </w:t>
      </w:r>
    </w:p>
    <w:p w14:paraId="16E7E4CA" w14:textId="77777777" w:rsidR="00E34A8A" w:rsidRDefault="00000000">
      <w:pPr>
        <w:pStyle w:val="fgdctag"/>
        <w:spacing w:after="7"/>
        <w:ind w:left="1800"/>
      </w:pPr>
      <w:r>
        <w:t xml:space="preserve">Citation Information: </w:t>
      </w:r>
    </w:p>
    <w:p w14:paraId="5940D10E" w14:textId="77777777" w:rsidR="00E34A8A" w:rsidRDefault="00000000">
      <w:pPr>
        <w:pStyle w:val="fgdctag"/>
        <w:spacing w:after="7"/>
        <w:ind w:left="2160"/>
      </w:pPr>
      <w:r>
        <w:t xml:space="preserve">Originator: </w:t>
      </w:r>
      <w:r>
        <w:rPr>
          <w:b w:val="0"/>
          <w:i w:val="0"/>
          <w:color w:val="151515"/>
        </w:rPr>
        <w:t>Lichtner, D.T.</w:t>
      </w:r>
    </w:p>
    <w:p w14:paraId="26A0DE5A" w14:textId="77777777" w:rsidR="00E34A8A" w:rsidRDefault="00000000">
      <w:pPr>
        <w:pStyle w:val="fgdctag"/>
        <w:spacing w:after="7"/>
        <w:ind w:left="2160"/>
      </w:pPr>
      <w:r>
        <w:t xml:space="preserve">Originator: </w:t>
      </w:r>
      <w:r>
        <w:rPr>
          <w:b w:val="0"/>
          <w:i w:val="0"/>
          <w:color w:val="151515"/>
        </w:rPr>
        <w:t>Toner, R.N.</w:t>
      </w:r>
    </w:p>
    <w:p w14:paraId="047EFB7D" w14:textId="77777777" w:rsidR="00E34A8A" w:rsidRDefault="00000000">
      <w:pPr>
        <w:pStyle w:val="fgdctag"/>
        <w:spacing w:after="7"/>
        <w:ind w:left="2160"/>
      </w:pPr>
      <w:r>
        <w:t xml:space="preserve">Originator: </w:t>
      </w:r>
      <w:r>
        <w:rPr>
          <w:b w:val="0"/>
          <w:i w:val="0"/>
          <w:color w:val="151515"/>
        </w:rPr>
        <w:t>Wrage, J.M,</w:t>
      </w:r>
    </w:p>
    <w:p w14:paraId="1682A741" w14:textId="77777777" w:rsidR="00E34A8A" w:rsidRDefault="00000000">
      <w:pPr>
        <w:pStyle w:val="fgdctag"/>
        <w:spacing w:after="7"/>
        <w:ind w:left="2160"/>
      </w:pPr>
      <w:r>
        <w:t xml:space="preserve">Originator: </w:t>
      </w:r>
      <w:r>
        <w:rPr>
          <w:b w:val="0"/>
          <w:i w:val="0"/>
          <w:color w:val="151515"/>
        </w:rPr>
        <w:t>Lynds, R.M.</w:t>
      </w:r>
    </w:p>
    <w:p w14:paraId="2D572EF9" w14:textId="77777777" w:rsidR="00E34A8A" w:rsidRDefault="00000000">
      <w:pPr>
        <w:pStyle w:val="fgdctag"/>
        <w:spacing w:after="7"/>
        <w:ind w:left="2160"/>
      </w:pPr>
      <w:r>
        <w:t xml:space="preserve">Publication Date: </w:t>
      </w:r>
      <w:r>
        <w:rPr>
          <w:b w:val="0"/>
          <w:i w:val="0"/>
          <w:color w:val="151515"/>
        </w:rPr>
        <w:t>2020</w:t>
      </w:r>
    </w:p>
    <w:p w14:paraId="04B1CF71" w14:textId="77777777" w:rsidR="00E34A8A" w:rsidRDefault="00000000">
      <w:pPr>
        <w:pStyle w:val="fgdctag"/>
        <w:spacing w:after="7"/>
        <w:ind w:left="2160"/>
      </w:pPr>
      <w:r>
        <w:t xml:space="preserve">Title: </w:t>
      </w:r>
    </w:p>
    <w:p w14:paraId="346FD261" w14:textId="77777777" w:rsidR="00E34A8A" w:rsidRDefault="00000000">
      <w:pPr>
        <w:pStyle w:val="fgdctagcontent"/>
        <w:spacing w:line="240" w:lineRule="auto"/>
        <w:ind w:left="2160"/>
      </w:pPr>
      <w:r>
        <w:t>Upper Cretaceous strata in the Powder River Basin—Formation tops database, structure and thickness contour maps, and associated well data</w:t>
      </w:r>
    </w:p>
    <w:p w14:paraId="40E6B326" w14:textId="77777777" w:rsidR="00E34A8A" w:rsidRDefault="00000000">
      <w:pPr>
        <w:pStyle w:val="fgdctag"/>
        <w:spacing w:after="7"/>
        <w:ind w:left="2160"/>
      </w:pPr>
      <w:r>
        <w:t xml:space="preserve">Geospatial Data Presentation Form: </w:t>
      </w:r>
      <w:r>
        <w:rPr>
          <w:b w:val="0"/>
          <w:i w:val="0"/>
          <w:color w:val="151515"/>
        </w:rPr>
        <w:t>publication</w:t>
      </w:r>
    </w:p>
    <w:p w14:paraId="6D737F76" w14:textId="77777777" w:rsidR="00E34A8A" w:rsidRDefault="00000000">
      <w:pPr>
        <w:pStyle w:val="fgdctag"/>
        <w:spacing w:after="7"/>
        <w:ind w:left="2160"/>
      </w:pPr>
      <w:r>
        <w:t xml:space="preserve">Series Information: </w:t>
      </w:r>
    </w:p>
    <w:p w14:paraId="02EDB6BA" w14:textId="77777777" w:rsidR="00E34A8A" w:rsidRDefault="00000000">
      <w:pPr>
        <w:pStyle w:val="fgdctag"/>
        <w:spacing w:after="7"/>
        <w:ind w:left="2520"/>
      </w:pPr>
      <w:r>
        <w:t xml:space="preserve">Series Name: </w:t>
      </w:r>
      <w:r>
        <w:rPr>
          <w:b w:val="0"/>
          <w:i w:val="0"/>
          <w:color w:val="151515"/>
        </w:rPr>
        <w:t>U.S. Geological Survey Professional Paper</w:t>
      </w:r>
    </w:p>
    <w:p w14:paraId="74879D90" w14:textId="77777777" w:rsidR="00E34A8A" w:rsidRDefault="00000000">
      <w:pPr>
        <w:pStyle w:val="fgdctag"/>
        <w:spacing w:after="7"/>
        <w:ind w:left="2520"/>
      </w:pPr>
      <w:r>
        <w:t xml:space="preserve">Issue Identification: </w:t>
      </w:r>
      <w:r>
        <w:rPr>
          <w:b w:val="0"/>
          <w:i w:val="0"/>
          <w:color w:val="151515"/>
        </w:rPr>
        <w:t>2173-A</w:t>
      </w:r>
    </w:p>
    <w:p w14:paraId="11B48CA9" w14:textId="77777777" w:rsidR="00E34A8A" w:rsidRDefault="00000000">
      <w:pPr>
        <w:pStyle w:val="fgdctag"/>
        <w:spacing w:after="7"/>
        <w:ind w:left="2160"/>
      </w:pPr>
      <w:r>
        <w:t xml:space="preserve">Other Citation Details: </w:t>
      </w:r>
    </w:p>
    <w:p w14:paraId="5684F6CD" w14:textId="77777777" w:rsidR="00E34A8A" w:rsidRDefault="00000000">
      <w:pPr>
        <w:pStyle w:val="fgdctagcontent"/>
        <w:spacing w:line="240" w:lineRule="auto"/>
        <w:ind w:left="2160"/>
      </w:pPr>
      <w:r>
        <w:t>Lichtner, D.T., Toner, R.N., Wrage, J.M., and Lynds, R.M., 2020, Upper Cretaceous strata in the Powder River Basin—Formation tops database, structure and thickness contour maps, and associated well data: Wyoming State Geological Survey Open File Report 2020-9, 50 p. Available online: https://sales.wsgs.wyo.gov/upper-cretaceous-strata-in-the-powder-river-basin-formation-tops-database-structure-and-thickness-contour-maps-and-associated-well-data-2020/</w:t>
      </w:r>
    </w:p>
    <w:p w14:paraId="45FCF448" w14:textId="77777777" w:rsidR="00E34A8A" w:rsidRDefault="00000000">
      <w:pPr>
        <w:pStyle w:val="fgdctag"/>
        <w:spacing w:after="7"/>
        <w:ind w:left="1440"/>
      </w:pPr>
      <w:r>
        <w:t xml:space="preserve">Type of Source Media: </w:t>
      </w:r>
      <w:r>
        <w:rPr>
          <w:b w:val="0"/>
          <w:i w:val="0"/>
          <w:color w:val="151515"/>
        </w:rPr>
        <w:t>Digital and/or Hardcopy</w:t>
      </w:r>
    </w:p>
    <w:p w14:paraId="143457E2" w14:textId="77777777" w:rsidR="00E34A8A" w:rsidRDefault="00000000">
      <w:pPr>
        <w:pStyle w:val="fgdctag"/>
        <w:spacing w:after="7"/>
        <w:ind w:left="1440"/>
      </w:pPr>
      <w:r>
        <w:t xml:space="preserve">Source Time Period of Content: </w:t>
      </w:r>
    </w:p>
    <w:p w14:paraId="371C37E4" w14:textId="77777777" w:rsidR="00E34A8A" w:rsidRDefault="00000000">
      <w:pPr>
        <w:pStyle w:val="fgdctag"/>
        <w:spacing w:after="7"/>
        <w:ind w:left="1800"/>
      </w:pPr>
      <w:r>
        <w:t xml:space="preserve">Time Period Information: </w:t>
      </w:r>
    </w:p>
    <w:p w14:paraId="509907E9" w14:textId="77777777" w:rsidR="00E34A8A" w:rsidRDefault="00000000">
      <w:pPr>
        <w:pStyle w:val="fgdctag"/>
        <w:spacing w:after="7"/>
        <w:ind w:left="2160"/>
      </w:pPr>
      <w:r>
        <w:t xml:space="preserve">Single Date/Time: </w:t>
      </w:r>
    </w:p>
    <w:p w14:paraId="19D14692" w14:textId="77777777" w:rsidR="00E34A8A" w:rsidRDefault="00000000">
      <w:pPr>
        <w:pStyle w:val="fgdctag"/>
        <w:spacing w:after="7"/>
        <w:ind w:left="2520"/>
      </w:pPr>
      <w:r>
        <w:t xml:space="preserve">Calendar Date: </w:t>
      </w:r>
      <w:r>
        <w:rPr>
          <w:b w:val="0"/>
          <w:i w:val="0"/>
          <w:color w:val="151515"/>
        </w:rPr>
        <w:t>2020</w:t>
      </w:r>
    </w:p>
    <w:p w14:paraId="0C8D091D" w14:textId="77777777" w:rsidR="00E34A8A" w:rsidRDefault="00000000">
      <w:pPr>
        <w:pStyle w:val="fgdctag"/>
        <w:spacing w:after="7"/>
        <w:ind w:left="1800"/>
      </w:pPr>
      <w:r>
        <w:t xml:space="preserve">Source Currentness Reference: </w:t>
      </w:r>
      <w:r>
        <w:rPr>
          <w:b w:val="0"/>
          <w:i w:val="0"/>
          <w:color w:val="151515"/>
        </w:rPr>
        <w:t>publication date</w:t>
      </w:r>
    </w:p>
    <w:p w14:paraId="19A3483F" w14:textId="77777777" w:rsidR="00E34A8A" w:rsidRDefault="00000000">
      <w:pPr>
        <w:pStyle w:val="fgdctag"/>
        <w:spacing w:after="7"/>
        <w:ind w:left="1440"/>
      </w:pPr>
      <w:r>
        <w:t xml:space="preserve">Source Citation Abbreviation: </w:t>
      </w:r>
    </w:p>
    <w:p w14:paraId="281760E5" w14:textId="77777777" w:rsidR="00E34A8A" w:rsidRDefault="00000000">
      <w:pPr>
        <w:pStyle w:val="fgdctagcontent"/>
        <w:spacing w:line="240" w:lineRule="auto"/>
        <w:ind w:left="1440"/>
      </w:pPr>
      <w:r>
        <w:t>Upper Cretaceous strata in the Powder River Basin—Formation tops database, structure and thickness contour maps, and associated well data</w:t>
      </w:r>
    </w:p>
    <w:p w14:paraId="23ECFA06" w14:textId="77777777" w:rsidR="00E34A8A" w:rsidRDefault="00000000">
      <w:pPr>
        <w:pStyle w:val="fgdctag"/>
        <w:spacing w:after="7"/>
        <w:ind w:left="1440"/>
      </w:pPr>
      <w:r>
        <w:t xml:space="preserve">Source Contribution: </w:t>
      </w:r>
      <w:r>
        <w:rPr>
          <w:b w:val="0"/>
          <w:i w:val="0"/>
          <w:color w:val="151515"/>
        </w:rPr>
        <w:t>Upper Cretaceous Structure Contours</w:t>
      </w:r>
    </w:p>
    <w:p w14:paraId="554080EF" w14:textId="77777777" w:rsidR="00E34A8A" w:rsidRDefault="00000000">
      <w:pPr>
        <w:pStyle w:val="fgdctag"/>
        <w:spacing w:after="7"/>
        <w:ind w:left="1080"/>
      </w:pPr>
      <w:r>
        <w:t xml:space="preserve">Source Information: </w:t>
      </w:r>
    </w:p>
    <w:p w14:paraId="269F38FA" w14:textId="77777777" w:rsidR="00E34A8A" w:rsidRDefault="00000000">
      <w:pPr>
        <w:pStyle w:val="fgdctag"/>
        <w:spacing w:after="7"/>
        <w:ind w:left="1440"/>
      </w:pPr>
      <w:r>
        <w:lastRenderedPageBreak/>
        <w:t xml:space="preserve">Source Citation: </w:t>
      </w:r>
    </w:p>
    <w:p w14:paraId="455994BA" w14:textId="77777777" w:rsidR="00E34A8A" w:rsidRDefault="00000000">
      <w:pPr>
        <w:pStyle w:val="fgdctag"/>
        <w:spacing w:after="7"/>
        <w:ind w:left="1800"/>
      </w:pPr>
      <w:r>
        <w:t xml:space="preserve">Citation Information: </w:t>
      </w:r>
    </w:p>
    <w:p w14:paraId="18AB8F78" w14:textId="77777777" w:rsidR="00E34A8A" w:rsidRDefault="00000000">
      <w:pPr>
        <w:pStyle w:val="fgdctag"/>
        <w:spacing w:after="7"/>
        <w:ind w:left="2160"/>
      </w:pPr>
      <w:r>
        <w:t xml:space="preserve">Originator: </w:t>
      </w:r>
      <w:r>
        <w:rPr>
          <w:b w:val="0"/>
          <w:i w:val="0"/>
          <w:color w:val="151515"/>
        </w:rPr>
        <w:t>Love, J.D</w:t>
      </w:r>
    </w:p>
    <w:p w14:paraId="08ABB7A7" w14:textId="77777777" w:rsidR="00E34A8A" w:rsidRDefault="00000000">
      <w:pPr>
        <w:pStyle w:val="fgdctag"/>
        <w:spacing w:after="7"/>
        <w:ind w:left="2160"/>
      </w:pPr>
      <w:r>
        <w:t xml:space="preserve">Originator: </w:t>
      </w:r>
      <w:r>
        <w:rPr>
          <w:b w:val="0"/>
          <w:i w:val="0"/>
          <w:color w:val="151515"/>
        </w:rPr>
        <w:t>Christiansen, A.C</w:t>
      </w:r>
    </w:p>
    <w:p w14:paraId="3EB138F7" w14:textId="77777777" w:rsidR="00E34A8A" w:rsidRDefault="00000000">
      <w:pPr>
        <w:pStyle w:val="fgdctag"/>
        <w:spacing w:after="7"/>
        <w:ind w:left="2160"/>
      </w:pPr>
      <w:r>
        <w:t xml:space="preserve">Publication Date: </w:t>
      </w:r>
      <w:r>
        <w:rPr>
          <w:b w:val="0"/>
          <w:i w:val="0"/>
          <w:color w:val="151515"/>
        </w:rPr>
        <w:t>1985</w:t>
      </w:r>
    </w:p>
    <w:p w14:paraId="2FE33785" w14:textId="77777777" w:rsidR="00E34A8A" w:rsidRDefault="00000000">
      <w:pPr>
        <w:pStyle w:val="fgdctag"/>
        <w:spacing w:after="7"/>
        <w:ind w:left="2160"/>
      </w:pPr>
      <w:r>
        <w:t xml:space="preserve">Title: </w:t>
      </w:r>
      <w:r>
        <w:rPr>
          <w:b w:val="0"/>
          <w:i w:val="0"/>
          <w:color w:val="151515"/>
        </w:rPr>
        <w:t>Geologic map of Wyoming</w:t>
      </w:r>
    </w:p>
    <w:p w14:paraId="3AD5B059" w14:textId="77777777" w:rsidR="00E34A8A" w:rsidRDefault="00000000">
      <w:pPr>
        <w:pStyle w:val="fgdctag"/>
        <w:spacing w:after="7"/>
        <w:ind w:left="2160"/>
      </w:pPr>
      <w:r>
        <w:t xml:space="preserve">Geospatial Data Presentation Form: </w:t>
      </w:r>
      <w:r>
        <w:rPr>
          <w:b w:val="0"/>
          <w:i w:val="0"/>
          <w:color w:val="151515"/>
        </w:rPr>
        <w:t>publication</w:t>
      </w:r>
    </w:p>
    <w:p w14:paraId="32DB27AA" w14:textId="77777777" w:rsidR="00E34A8A" w:rsidRDefault="00000000">
      <w:pPr>
        <w:pStyle w:val="fgdctag"/>
        <w:spacing w:after="7"/>
        <w:ind w:left="2160"/>
      </w:pPr>
      <w:r>
        <w:t xml:space="preserve">Other Citation Details: </w:t>
      </w:r>
    </w:p>
    <w:p w14:paraId="1C8D7CBA" w14:textId="77777777" w:rsidR="00E34A8A" w:rsidRDefault="00000000">
      <w:pPr>
        <w:pStyle w:val="fgdctagcontent"/>
        <w:spacing w:line="240" w:lineRule="auto"/>
        <w:ind w:left="2160"/>
      </w:pPr>
      <w:r>
        <w:t>Love, J.D., and Christiansen, A.C., comps., 1985, Geologic map of Wyoming: U.S. Geological Survey, 3 sheets, scale 1:500,000. (Re-released 2014, Wyoming State Geological Survey. Available online: https://sales.wsgs.wyo.gov/geologic-map-of-wyoming-2014/</w:t>
      </w:r>
    </w:p>
    <w:p w14:paraId="7AF6A87C" w14:textId="77777777" w:rsidR="00E34A8A" w:rsidRDefault="00000000">
      <w:pPr>
        <w:pStyle w:val="fgdctag"/>
        <w:spacing w:after="7"/>
        <w:ind w:left="2160"/>
      </w:pPr>
      <w:r>
        <w:t xml:space="preserve">Online Linkage: </w:t>
      </w:r>
      <w:r>
        <w:rPr>
          <w:b w:val="0"/>
          <w:i w:val="0"/>
          <w:color w:val="151515"/>
        </w:rPr>
        <w:t>https://sales.wsgs.wyo.gov/geologic-map-of-wyoming-2014/</w:t>
      </w:r>
    </w:p>
    <w:p w14:paraId="63AA90BC" w14:textId="77777777" w:rsidR="00E34A8A" w:rsidRDefault="00000000">
      <w:pPr>
        <w:pStyle w:val="fgdctag"/>
        <w:spacing w:after="7"/>
        <w:ind w:left="1440"/>
      </w:pPr>
      <w:r>
        <w:t xml:space="preserve">Type of Source Media: </w:t>
      </w:r>
      <w:r>
        <w:rPr>
          <w:b w:val="0"/>
          <w:i w:val="0"/>
          <w:color w:val="151515"/>
        </w:rPr>
        <w:t>Digital and/or Hardcopy</w:t>
      </w:r>
    </w:p>
    <w:p w14:paraId="217F6785" w14:textId="77777777" w:rsidR="00E34A8A" w:rsidRDefault="00000000">
      <w:pPr>
        <w:pStyle w:val="fgdctag"/>
        <w:spacing w:after="7"/>
        <w:ind w:left="1440"/>
      </w:pPr>
      <w:r>
        <w:t xml:space="preserve">Source Time Period of Content: </w:t>
      </w:r>
    </w:p>
    <w:p w14:paraId="2FB33062" w14:textId="77777777" w:rsidR="00E34A8A" w:rsidRDefault="00000000">
      <w:pPr>
        <w:pStyle w:val="fgdctag"/>
        <w:spacing w:after="7"/>
        <w:ind w:left="1800"/>
      </w:pPr>
      <w:r>
        <w:t xml:space="preserve">Time Period Information: </w:t>
      </w:r>
    </w:p>
    <w:p w14:paraId="0853FBFE" w14:textId="77777777" w:rsidR="00E34A8A" w:rsidRDefault="00000000">
      <w:pPr>
        <w:pStyle w:val="fgdctag"/>
        <w:spacing w:after="7"/>
        <w:ind w:left="2160"/>
      </w:pPr>
      <w:r>
        <w:t xml:space="preserve">Single Date/Time: </w:t>
      </w:r>
    </w:p>
    <w:p w14:paraId="18F6F154" w14:textId="77777777" w:rsidR="00E34A8A" w:rsidRDefault="00000000">
      <w:pPr>
        <w:pStyle w:val="fgdctag"/>
        <w:spacing w:after="7"/>
        <w:ind w:left="2520"/>
      </w:pPr>
      <w:r>
        <w:t xml:space="preserve">Calendar Date: </w:t>
      </w:r>
      <w:r>
        <w:rPr>
          <w:b w:val="0"/>
          <w:i w:val="0"/>
          <w:color w:val="151515"/>
        </w:rPr>
        <w:t>1985</w:t>
      </w:r>
    </w:p>
    <w:p w14:paraId="5494E3E1" w14:textId="77777777" w:rsidR="00E34A8A" w:rsidRDefault="00000000">
      <w:pPr>
        <w:pStyle w:val="fgdctag"/>
        <w:spacing w:after="7"/>
        <w:ind w:left="1800"/>
      </w:pPr>
      <w:r>
        <w:t xml:space="preserve">Source Currentness Reference: </w:t>
      </w:r>
      <w:r>
        <w:rPr>
          <w:b w:val="0"/>
          <w:i w:val="0"/>
          <w:color w:val="151515"/>
        </w:rPr>
        <w:t>publication date</w:t>
      </w:r>
    </w:p>
    <w:p w14:paraId="6EF709B3" w14:textId="77777777" w:rsidR="00E34A8A" w:rsidRDefault="00000000">
      <w:pPr>
        <w:pStyle w:val="fgdctag"/>
        <w:spacing w:after="7"/>
        <w:ind w:left="1440"/>
      </w:pPr>
      <w:r>
        <w:t xml:space="preserve">Source Citation Abbreviation: </w:t>
      </w:r>
      <w:r>
        <w:rPr>
          <w:b w:val="0"/>
          <w:i w:val="0"/>
          <w:color w:val="151515"/>
        </w:rPr>
        <w:t>Geologic map of Wyoming</w:t>
      </w:r>
    </w:p>
    <w:p w14:paraId="163C0580" w14:textId="77777777" w:rsidR="00E34A8A" w:rsidRDefault="00000000">
      <w:pPr>
        <w:pStyle w:val="fgdctag"/>
        <w:spacing w:after="7"/>
        <w:ind w:left="1440"/>
      </w:pPr>
      <w:r>
        <w:t xml:space="preserve">Source Contribution: </w:t>
      </w:r>
      <w:r>
        <w:rPr>
          <w:b w:val="0"/>
          <w:i w:val="0"/>
          <w:color w:val="151515"/>
        </w:rPr>
        <w:t>Geologic map of Wyoming</w:t>
      </w:r>
    </w:p>
    <w:p w14:paraId="17ABC184" w14:textId="77777777" w:rsidR="00E34A8A" w:rsidRDefault="00000000">
      <w:pPr>
        <w:pStyle w:val="fgdctag"/>
        <w:spacing w:after="7"/>
        <w:ind w:left="1080"/>
      </w:pPr>
      <w:r>
        <w:t xml:space="preserve">Source Information: </w:t>
      </w:r>
    </w:p>
    <w:p w14:paraId="332B9967" w14:textId="77777777" w:rsidR="00E34A8A" w:rsidRDefault="00000000">
      <w:pPr>
        <w:pStyle w:val="fgdctag"/>
        <w:spacing w:after="7"/>
        <w:ind w:left="1440"/>
      </w:pPr>
      <w:r>
        <w:t xml:space="preserve">Source Citation: </w:t>
      </w:r>
    </w:p>
    <w:p w14:paraId="2AA8E3F4" w14:textId="77777777" w:rsidR="00E34A8A" w:rsidRDefault="00000000">
      <w:pPr>
        <w:pStyle w:val="fgdctag"/>
        <w:spacing w:after="7"/>
        <w:ind w:left="1800"/>
      </w:pPr>
      <w:r>
        <w:t xml:space="preserve">Citation Information: </w:t>
      </w:r>
    </w:p>
    <w:p w14:paraId="2C3DD1D2" w14:textId="77777777" w:rsidR="00E34A8A" w:rsidRDefault="00000000">
      <w:pPr>
        <w:pStyle w:val="fgdctag"/>
        <w:spacing w:after="7"/>
        <w:ind w:left="2160"/>
      </w:pPr>
      <w:r>
        <w:t xml:space="preserve">Originator: </w:t>
      </w:r>
      <w:r>
        <w:rPr>
          <w:b w:val="0"/>
          <w:i w:val="0"/>
          <w:color w:val="151515"/>
        </w:rPr>
        <w:t>Singleton, J.S</w:t>
      </w:r>
    </w:p>
    <w:p w14:paraId="5AA73862" w14:textId="77777777" w:rsidR="00E34A8A" w:rsidRDefault="00000000">
      <w:pPr>
        <w:pStyle w:val="fgdctag"/>
        <w:spacing w:after="7"/>
        <w:ind w:left="2160"/>
      </w:pPr>
      <w:r>
        <w:t xml:space="preserve">Originator: </w:t>
      </w:r>
      <w:r>
        <w:rPr>
          <w:b w:val="0"/>
          <w:i w:val="0"/>
          <w:color w:val="151515"/>
        </w:rPr>
        <w:t>Mavor, S.P.</w:t>
      </w:r>
    </w:p>
    <w:p w14:paraId="5C2AF24C" w14:textId="77777777" w:rsidR="00E34A8A" w:rsidRDefault="00000000">
      <w:pPr>
        <w:pStyle w:val="fgdctag"/>
        <w:spacing w:after="7"/>
        <w:ind w:left="2160"/>
      </w:pPr>
      <w:r>
        <w:t xml:space="preserve">Originator: </w:t>
      </w:r>
      <w:r>
        <w:rPr>
          <w:b w:val="0"/>
          <w:i w:val="0"/>
          <w:color w:val="151515"/>
        </w:rPr>
        <w:t>Seymour, N.M.</w:t>
      </w:r>
    </w:p>
    <w:p w14:paraId="769E409F" w14:textId="77777777" w:rsidR="00E34A8A" w:rsidRDefault="00000000">
      <w:pPr>
        <w:pStyle w:val="fgdctag"/>
        <w:spacing w:after="7"/>
        <w:ind w:left="2160"/>
      </w:pPr>
      <w:r>
        <w:t xml:space="preserve">Originator: </w:t>
      </w:r>
      <w:r>
        <w:rPr>
          <w:b w:val="0"/>
          <w:i w:val="0"/>
          <w:color w:val="151515"/>
        </w:rPr>
        <w:t>Williams, S.A.</w:t>
      </w:r>
    </w:p>
    <w:p w14:paraId="30220CFF" w14:textId="77777777" w:rsidR="00E34A8A" w:rsidRDefault="00000000">
      <w:pPr>
        <w:pStyle w:val="fgdctag"/>
        <w:spacing w:after="7"/>
        <w:ind w:left="2160"/>
      </w:pPr>
      <w:r>
        <w:t xml:space="preserve">Originator: </w:t>
      </w:r>
      <w:r>
        <w:rPr>
          <w:b w:val="0"/>
          <w:i w:val="0"/>
          <w:color w:val="151515"/>
        </w:rPr>
        <w:t>Patton, A.I.</w:t>
      </w:r>
    </w:p>
    <w:p w14:paraId="25596895" w14:textId="77777777" w:rsidR="00E34A8A" w:rsidRDefault="00000000">
      <w:pPr>
        <w:pStyle w:val="fgdctag"/>
        <w:spacing w:after="7"/>
        <w:ind w:left="2160"/>
      </w:pPr>
      <w:r>
        <w:t xml:space="preserve">Originator: </w:t>
      </w:r>
      <w:r>
        <w:rPr>
          <w:b w:val="0"/>
          <w:i w:val="0"/>
          <w:color w:val="151515"/>
        </w:rPr>
        <w:t>Ruthven, R.C.</w:t>
      </w:r>
    </w:p>
    <w:p w14:paraId="720DDCB7" w14:textId="77777777" w:rsidR="00E34A8A" w:rsidRDefault="00000000">
      <w:pPr>
        <w:pStyle w:val="fgdctag"/>
        <w:spacing w:after="7"/>
        <w:ind w:left="2160"/>
      </w:pPr>
      <w:r>
        <w:t xml:space="preserve">Originator: </w:t>
      </w:r>
      <w:r>
        <w:rPr>
          <w:b w:val="0"/>
          <w:i w:val="0"/>
          <w:color w:val="151515"/>
        </w:rPr>
        <w:t>Johnson, E.P.</w:t>
      </w:r>
    </w:p>
    <w:p w14:paraId="18D9485A" w14:textId="77777777" w:rsidR="00E34A8A" w:rsidRDefault="00000000">
      <w:pPr>
        <w:pStyle w:val="fgdctag"/>
        <w:spacing w:after="7"/>
        <w:ind w:left="2160"/>
      </w:pPr>
      <w:r>
        <w:t xml:space="preserve">Originator: </w:t>
      </w:r>
      <w:r>
        <w:rPr>
          <w:b w:val="0"/>
          <w:i w:val="0"/>
          <w:color w:val="151515"/>
        </w:rPr>
        <w:t>Prior, M.G.</w:t>
      </w:r>
    </w:p>
    <w:p w14:paraId="62B95F83" w14:textId="77777777" w:rsidR="00E34A8A" w:rsidRDefault="00000000">
      <w:pPr>
        <w:pStyle w:val="fgdctag"/>
        <w:spacing w:after="7"/>
        <w:ind w:left="2160"/>
      </w:pPr>
      <w:r>
        <w:t xml:space="preserve">Publication Date: </w:t>
      </w:r>
      <w:r>
        <w:rPr>
          <w:b w:val="0"/>
          <w:i w:val="0"/>
          <w:color w:val="151515"/>
        </w:rPr>
        <w:t>2019</w:t>
      </w:r>
    </w:p>
    <w:p w14:paraId="7C9214FB" w14:textId="77777777" w:rsidR="00E34A8A" w:rsidRDefault="00000000">
      <w:pPr>
        <w:pStyle w:val="fgdctag"/>
        <w:spacing w:after="7"/>
        <w:ind w:left="2160"/>
      </w:pPr>
      <w:r>
        <w:t xml:space="preserve">Title: </w:t>
      </w:r>
    </w:p>
    <w:p w14:paraId="0B3BCCB6" w14:textId="77777777" w:rsidR="00E34A8A" w:rsidRDefault="00000000">
      <w:pPr>
        <w:pStyle w:val="fgdctagcontent"/>
        <w:spacing w:line="240" w:lineRule="auto"/>
        <w:ind w:left="2160"/>
      </w:pPr>
      <w:r>
        <w:t>Laramide shortening and the influence of Precambrian basement on uplift of the Black Hills, South Dakota and Wyoming, U.S.A</w:t>
      </w:r>
    </w:p>
    <w:p w14:paraId="10290869" w14:textId="77777777" w:rsidR="00E34A8A" w:rsidRDefault="00000000">
      <w:pPr>
        <w:pStyle w:val="fgdctag"/>
        <w:spacing w:after="7"/>
        <w:ind w:left="2160"/>
      </w:pPr>
      <w:r>
        <w:t xml:space="preserve">Geospatial Data Presentation Form: </w:t>
      </w:r>
      <w:r>
        <w:rPr>
          <w:b w:val="0"/>
          <w:i w:val="0"/>
          <w:color w:val="151515"/>
        </w:rPr>
        <w:t>publication</w:t>
      </w:r>
    </w:p>
    <w:p w14:paraId="113450A8" w14:textId="77777777" w:rsidR="00E34A8A" w:rsidRDefault="00000000">
      <w:pPr>
        <w:pStyle w:val="fgdctag"/>
        <w:spacing w:after="7"/>
        <w:ind w:left="2160"/>
      </w:pPr>
      <w:r>
        <w:lastRenderedPageBreak/>
        <w:t xml:space="preserve">Other Citation Details: </w:t>
      </w:r>
    </w:p>
    <w:p w14:paraId="1F06EC77" w14:textId="77777777" w:rsidR="00E34A8A" w:rsidRDefault="00000000">
      <w:pPr>
        <w:pStyle w:val="fgdctagcontent"/>
        <w:spacing w:line="240" w:lineRule="auto"/>
        <w:ind w:left="2160"/>
      </w:pPr>
      <w:r>
        <w:t>Singleton, J.S., Mavor, S.P., Seymour, N.M., Williams, S.A., Patton, A.I., Ruthven, R.C., Johnson, E.P., Prior, M.G., 2019, Laramide shortening and the influence of Precambrian basement on uplift of the Black Hills, South Dakota and Wyoming, U.S.A.. Rocky Mountain Geology, 54 (1): 1–17. doi: https://doi.org/10.24872/rmgjournal.54.1.1</w:t>
      </w:r>
    </w:p>
    <w:p w14:paraId="67AA43E1" w14:textId="77777777" w:rsidR="00E34A8A" w:rsidRDefault="00000000">
      <w:pPr>
        <w:pStyle w:val="fgdctag"/>
        <w:spacing w:after="7"/>
        <w:ind w:left="2160"/>
      </w:pPr>
      <w:r>
        <w:t xml:space="preserve">Online Linkage: </w:t>
      </w:r>
      <w:r>
        <w:rPr>
          <w:b w:val="0"/>
          <w:i w:val="0"/>
          <w:color w:val="151515"/>
        </w:rPr>
        <w:t>https://doi.org/10.24872/rmgjournal.54.1.1</w:t>
      </w:r>
    </w:p>
    <w:p w14:paraId="09FB06DA" w14:textId="77777777" w:rsidR="00E34A8A" w:rsidRDefault="00000000">
      <w:pPr>
        <w:pStyle w:val="fgdctag"/>
        <w:spacing w:after="7"/>
        <w:ind w:left="1440"/>
      </w:pPr>
      <w:r>
        <w:t xml:space="preserve">Type of Source Media: </w:t>
      </w:r>
      <w:r>
        <w:rPr>
          <w:b w:val="0"/>
          <w:i w:val="0"/>
          <w:color w:val="151515"/>
        </w:rPr>
        <w:t>Digital and/or Hardcopy</w:t>
      </w:r>
    </w:p>
    <w:p w14:paraId="7E429330" w14:textId="77777777" w:rsidR="00E34A8A" w:rsidRDefault="00000000">
      <w:pPr>
        <w:pStyle w:val="fgdctag"/>
        <w:spacing w:after="7"/>
        <w:ind w:left="1440"/>
      </w:pPr>
      <w:r>
        <w:t xml:space="preserve">Source Time Period of Content: </w:t>
      </w:r>
    </w:p>
    <w:p w14:paraId="5B1588E7" w14:textId="77777777" w:rsidR="00E34A8A" w:rsidRDefault="00000000">
      <w:pPr>
        <w:pStyle w:val="fgdctag"/>
        <w:spacing w:after="7"/>
        <w:ind w:left="1800"/>
      </w:pPr>
      <w:r>
        <w:t xml:space="preserve">Time Period Information: </w:t>
      </w:r>
    </w:p>
    <w:p w14:paraId="6431F87B" w14:textId="77777777" w:rsidR="00E34A8A" w:rsidRDefault="00000000">
      <w:pPr>
        <w:pStyle w:val="fgdctag"/>
        <w:spacing w:after="7"/>
        <w:ind w:left="2160"/>
      </w:pPr>
      <w:r>
        <w:t xml:space="preserve">Single Date/Time: </w:t>
      </w:r>
    </w:p>
    <w:p w14:paraId="6C167C78" w14:textId="77777777" w:rsidR="00E34A8A" w:rsidRDefault="00000000">
      <w:pPr>
        <w:pStyle w:val="fgdctag"/>
        <w:spacing w:after="7"/>
        <w:ind w:left="2520"/>
      </w:pPr>
      <w:r>
        <w:t xml:space="preserve">Calendar Date: </w:t>
      </w:r>
      <w:r>
        <w:rPr>
          <w:b w:val="0"/>
          <w:i w:val="0"/>
          <w:color w:val="151515"/>
        </w:rPr>
        <w:t>2019</w:t>
      </w:r>
    </w:p>
    <w:p w14:paraId="35B1F61D" w14:textId="77777777" w:rsidR="00E34A8A" w:rsidRDefault="00000000">
      <w:pPr>
        <w:pStyle w:val="fgdctag"/>
        <w:spacing w:after="7"/>
        <w:ind w:left="1800"/>
      </w:pPr>
      <w:r>
        <w:t xml:space="preserve">Source Currentness Reference: </w:t>
      </w:r>
      <w:r>
        <w:rPr>
          <w:b w:val="0"/>
          <w:i w:val="0"/>
          <w:color w:val="151515"/>
        </w:rPr>
        <w:t>publication date</w:t>
      </w:r>
    </w:p>
    <w:p w14:paraId="073B8D61" w14:textId="77777777" w:rsidR="00E34A8A" w:rsidRDefault="00000000">
      <w:pPr>
        <w:pStyle w:val="fgdctag"/>
        <w:spacing w:after="7"/>
        <w:ind w:left="1440"/>
      </w:pPr>
      <w:r>
        <w:t xml:space="preserve">Source Citation Abbreviation: </w:t>
      </w:r>
      <w:r>
        <w:rPr>
          <w:b w:val="0"/>
          <w:i w:val="0"/>
          <w:color w:val="151515"/>
        </w:rPr>
        <w:t>Singleton Precambrian basement on uplift of the Black Hills</w:t>
      </w:r>
    </w:p>
    <w:p w14:paraId="12AB89B9" w14:textId="77777777" w:rsidR="00E34A8A" w:rsidRDefault="00000000">
      <w:pPr>
        <w:pStyle w:val="fgdctag"/>
        <w:spacing w:after="7"/>
        <w:ind w:left="1440"/>
      </w:pPr>
      <w:r>
        <w:t xml:space="preserve">Source Contribution: </w:t>
      </w:r>
      <w:r>
        <w:rPr>
          <w:b w:val="0"/>
          <w:i w:val="0"/>
          <w:color w:val="151515"/>
        </w:rPr>
        <w:t>Information about Laramide tectonism in the Black Hills</w:t>
      </w:r>
    </w:p>
    <w:p w14:paraId="59CF3C9F" w14:textId="77777777" w:rsidR="00E34A8A" w:rsidRDefault="00000000">
      <w:pPr>
        <w:pStyle w:val="fgdctag"/>
        <w:spacing w:after="7"/>
        <w:ind w:left="1080"/>
      </w:pPr>
      <w:r>
        <w:t xml:space="preserve">Source Information: </w:t>
      </w:r>
    </w:p>
    <w:p w14:paraId="7E55855C" w14:textId="77777777" w:rsidR="00E34A8A" w:rsidRDefault="00000000">
      <w:pPr>
        <w:pStyle w:val="fgdctag"/>
        <w:spacing w:after="7"/>
        <w:ind w:left="1440"/>
      </w:pPr>
      <w:r>
        <w:t xml:space="preserve">Source Citation: </w:t>
      </w:r>
    </w:p>
    <w:p w14:paraId="31EA2650" w14:textId="77777777" w:rsidR="00E34A8A" w:rsidRDefault="00000000">
      <w:pPr>
        <w:pStyle w:val="fgdctag"/>
        <w:spacing w:after="7"/>
        <w:ind w:left="1800"/>
      </w:pPr>
      <w:r>
        <w:t xml:space="preserve">Citation Information: </w:t>
      </w:r>
    </w:p>
    <w:p w14:paraId="7ECCA9B2" w14:textId="77777777" w:rsidR="00E34A8A" w:rsidRDefault="00000000">
      <w:pPr>
        <w:pStyle w:val="fgdctag"/>
        <w:spacing w:after="7"/>
        <w:ind w:left="2160"/>
      </w:pPr>
      <w:r>
        <w:t xml:space="preserve">Originator: </w:t>
      </w:r>
      <w:r>
        <w:rPr>
          <w:b w:val="0"/>
          <w:i w:val="0"/>
          <w:color w:val="151515"/>
        </w:rPr>
        <w:t>Naylor, S</w:t>
      </w:r>
    </w:p>
    <w:p w14:paraId="0C96FB51" w14:textId="77777777" w:rsidR="00E34A8A" w:rsidRDefault="00000000">
      <w:pPr>
        <w:pStyle w:val="fgdctag"/>
        <w:spacing w:after="7"/>
        <w:ind w:left="2160"/>
      </w:pPr>
      <w:r>
        <w:t xml:space="preserve">Originator: </w:t>
      </w:r>
      <w:r>
        <w:rPr>
          <w:b w:val="0"/>
          <w:i w:val="0"/>
          <w:color w:val="151515"/>
        </w:rPr>
        <w:t>Wickert, A.D</w:t>
      </w:r>
    </w:p>
    <w:p w14:paraId="17340A66" w14:textId="77777777" w:rsidR="00E34A8A" w:rsidRDefault="00000000">
      <w:pPr>
        <w:pStyle w:val="fgdctag"/>
        <w:spacing w:after="7"/>
        <w:ind w:left="2160"/>
      </w:pPr>
      <w:r>
        <w:t xml:space="preserve">Originator: </w:t>
      </w:r>
      <w:r>
        <w:rPr>
          <w:b w:val="0"/>
          <w:i w:val="0"/>
          <w:color w:val="151515"/>
        </w:rPr>
        <w:t>Edmonds, D.A</w:t>
      </w:r>
    </w:p>
    <w:p w14:paraId="427FB8D5" w14:textId="77777777" w:rsidR="00E34A8A" w:rsidRDefault="00000000">
      <w:pPr>
        <w:pStyle w:val="fgdctag"/>
        <w:spacing w:after="7"/>
        <w:ind w:left="2160"/>
      </w:pPr>
      <w:r>
        <w:t xml:space="preserve">Originator: </w:t>
      </w:r>
      <w:r>
        <w:rPr>
          <w:b w:val="0"/>
          <w:i w:val="0"/>
          <w:color w:val="151515"/>
        </w:rPr>
        <w:t>Yanites, B.J</w:t>
      </w:r>
    </w:p>
    <w:p w14:paraId="38E28BAF" w14:textId="77777777" w:rsidR="00E34A8A" w:rsidRDefault="00000000">
      <w:pPr>
        <w:pStyle w:val="fgdctag"/>
        <w:spacing w:after="7"/>
        <w:ind w:left="2160"/>
      </w:pPr>
      <w:r>
        <w:t xml:space="preserve">Publication Date: </w:t>
      </w:r>
      <w:r>
        <w:rPr>
          <w:b w:val="0"/>
          <w:i w:val="0"/>
          <w:color w:val="151515"/>
        </w:rPr>
        <w:t>2021</w:t>
      </w:r>
    </w:p>
    <w:p w14:paraId="66159D47" w14:textId="77777777" w:rsidR="00E34A8A" w:rsidRDefault="00000000">
      <w:pPr>
        <w:pStyle w:val="fgdctag"/>
        <w:spacing w:after="7"/>
        <w:ind w:left="2160"/>
      </w:pPr>
      <w:r>
        <w:t xml:space="preserve">Title: </w:t>
      </w:r>
      <w:r>
        <w:rPr>
          <w:b w:val="0"/>
          <w:i w:val="0"/>
          <w:color w:val="151515"/>
        </w:rPr>
        <w:t>Landscape evolution under the southern Laurentide Ice Sheet</w:t>
      </w:r>
    </w:p>
    <w:p w14:paraId="663F8B6D" w14:textId="77777777" w:rsidR="00E34A8A" w:rsidRDefault="00000000">
      <w:pPr>
        <w:pStyle w:val="fgdctag"/>
        <w:spacing w:after="7"/>
        <w:ind w:left="2160"/>
      </w:pPr>
      <w:r>
        <w:t xml:space="preserve">Geospatial Data Presentation Form: </w:t>
      </w:r>
      <w:r>
        <w:rPr>
          <w:b w:val="0"/>
          <w:i w:val="0"/>
          <w:color w:val="151515"/>
        </w:rPr>
        <w:t>publication</w:t>
      </w:r>
    </w:p>
    <w:p w14:paraId="2ED4BE3F" w14:textId="77777777" w:rsidR="00E34A8A" w:rsidRDefault="00000000">
      <w:pPr>
        <w:pStyle w:val="fgdctag"/>
        <w:spacing w:after="7"/>
        <w:ind w:left="2160"/>
      </w:pPr>
      <w:r>
        <w:t xml:space="preserve">Other Citation Details: </w:t>
      </w:r>
    </w:p>
    <w:p w14:paraId="32935513" w14:textId="77777777" w:rsidR="00E34A8A" w:rsidRDefault="00000000">
      <w:pPr>
        <w:pStyle w:val="fgdctagcontent"/>
        <w:spacing w:line="240" w:lineRule="auto"/>
        <w:ind w:left="2160"/>
      </w:pPr>
      <w:r>
        <w:t>Naylor, S., Wickert, A.D., Edmonds, D.A., Yanites, B.J., 2021, Landscape evolution under the southern Laurentide Ice Sheet, Science Advances, v. 7, no. 48, DOI: 10.1126/sciadv.abj2938.</w:t>
      </w:r>
    </w:p>
    <w:p w14:paraId="593379BD" w14:textId="77777777" w:rsidR="00E34A8A" w:rsidRDefault="00000000">
      <w:pPr>
        <w:pStyle w:val="fgdctag"/>
        <w:spacing w:after="7"/>
        <w:ind w:left="2160"/>
      </w:pPr>
      <w:r>
        <w:t xml:space="preserve">Online Linkage: </w:t>
      </w:r>
      <w:r>
        <w:rPr>
          <w:b w:val="0"/>
          <w:i w:val="0"/>
          <w:color w:val="151515"/>
        </w:rPr>
        <w:t>DOI: 10.1126/sciadv.abj2938.</w:t>
      </w:r>
    </w:p>
    <w:p w14:paraId="26D23E93" w14:textId="77777777" w:rsidR="00E34A8A" w:rsidRDefault="00000000">
      <w:pPr>
        <w:pStyle w:val="fgdctag"/>
        <w:spacing w:after="7"/>
        <w:ind w:left="1440"/>
      </w:pPr>
      <w:r>
        <w:t xml:space="preserve">Type of Source Media: </w:t>
      </w:r>
      <w:r>
        <w:rPr>
          <w:b w:val="0"/>
          <w:i w:val="0"/>
          <w:color w:val="151515"/>
        </w:rPr>
        <w:t>Digital and/or Hardcopy</w:t>
      </w:r>
    </w:p>
    <w:p w14:paraId="6AB74AFE" w14:textId="77777777" w:rsidR="00E34A8A" w:rsidRDefault="00000000">
      <w:pPr>
        <w:pStyle w:val="fgdctag"/>
        <w:spacing w:after="7"/>
        <w:ind w:left="1440"/>
      </w:pPr>
      <w:r>
        <w:t xml:space="preserve">Source Time Period of Content: </w:t>
      </w:r>
    </w:p>
    <w:p w14:paraId="14C4D7F4" w14:textId="77777777" w:rsidR="00E34A8A" w:rsidRDefault="00000000">
      <w:pPr>
        <w:pStyle w:val="fgdctag"/>
        <w:spacing w:after="7"/>
        <w:ind w:left="1800"/>
      </w:pPr>
      <w:r>
        <w:t xml:space="preserve">Time Period Information: </w:t>
      </w:r>
    </w:p>
    <w:p w14:paraId="5E9D71C6" w14:textId="77777777" w:rsidR="00E34A8A" w:rsidRDefault="00000000">
      <w:pPr>
        <w:pStyle w:val="fgdctag"/>
        <w:spacing w:after="7"/>
        <w:ind w:left="2160"/>
      </w:pPr>
      <w:r>
        <w:t xml:space="preserve">Single Date/Time: </w:t>
      </w:r>
    </w:p>
    <w:p w14:paraId="5922935E" w14:textId="77777777" w:rsidR="00E34A8A" w:rsidRDefault="00000000">
      <w:pPr>
        <w:pStyle w:val="fgdctag"/>
        <w:spacing w:after="7"/>
        <w:ind w:left="2520"/>
      </w:pPr>
      <w:r>
        <w:t xml:space="preserve">Calendar Date: </w:t>
      </w:r>
      <w:r>
        <w:rPr>
          <w:b w:val="0"/>
          <w:i w:val="0"/>
          <w:color w:val="151515"/>
        </w:rPr>
        <w:t>2021</w:t>
      </w:r>
    </w:p>
    <w:p w14:paraId="1E7C6035" w14:textId="77777777" w:rsidR="00E34A8A" w:rsidRDefault="00000000">
      <w:pPr>
        <w:pStyle w:val="fgdctag"/>
        <w:spacing w:after="7"/>
        <w:ind w:left="1800"/>
      </w:pPr>
      <w:r>
        <w:t xml:space="preserve">Source Currentness Reference: </w:t>
      </w:r>
      <w:r>
        <w:rPr>
          <w:b w:val="0"/>
          <w:i w:val="0"/>
          <w:color w:val="151515"/>
        </w:rPr>
        <w:t>publication date</w:t>
      </w:r>
    </w:p>
    <w:p w14:paraId="248389AD" w14:textId="77777777" w:rsidR="00E34A8A" w:rsidRDefault="00000000">
      <w:pPr>
        <w:pStyle w:val="fgdctag"/>
        <w:spacing w:after="7"/>
        <w:ind w:left="1440"/>
      </w:pPr>
      <w:r>
        <w:lastRenderedPageBreak/>
        <w:t xml:space="preserve">Source Citation Abbreviation: </w:t>
      </w:r>
      <w:r>
        <w:rPr>
          <w:b w:val="0"/>
          <w:i w:val="0"/>
          <w:color w:val="151515"/>
        </w:rPr>
        <w:t>Landscape evolution under the southern Laurentide Ice Sheet</w:t>
      </w:r>
    </w:p>
    <w:p w14:paraId="65458311" w14:textId="77777777" w:rsidR="00E34A8A" w:rsidRDefault="00000000">
      <w:pPr>
        <w:pStyle w:val="fgdctag"/>
        <w:spacing w:after="7"/>
        <w:ind w:left="1440"/>
      </w:pPr>
      <w:r>
        <w:t xml:space="preserve">Source Contribution: </w:t>
      </w:r>
      <w:r>
        <w:rPr>
          <w:b w:val="0"/>
          <w:i w:val="0"/>
          <w:color w:val="151515"/>
        </w:rPr>
        <w:t>Landscape evolution under the southern Laurentide Ice Sheet</w:t>
      </w:r>
    </w:p>
    <w:p w14:paraId="36C21F7C" w14:textId="77777777" w:rsidR="00E34A8A" w:rsidRDefault="00000000">
      <w:pPr>
        <w:pStyle w:val="fgdctag"/>
        <w:spacing w:after="7"/>
        <w:ind w:left="1080"/>
      </w:pPr>
      <w:r>
        <w:t xml:space="preserve">Source Information: </w:t>
      </w:r>
    </w:p>
    <w:p w14:paraId="503E98A2" w14:textId="77777777" w:rsidR="00E34A8A" w:rsidRDefault="00000000">
      <w:pPr>
        <w:pStyle w:val="fgdctag"/>
        <w:spacing w:after="7"/>
        <w:ind w:left="1440"/>
      </w:pPr>
      <w:r>
        <w:t xml:space="preserve">Source Citation: </w:t>
      </w:r>
    </w:p>
    <w:p w14:paraId="0C726EB9" w14:textId="77777777" w:rsidR="00E34A8A" w:rsidRDefault="00000000">
      <w:pPr>
        <w:pStyle w:val="fgdctag"/>
        <w:spacing w:after="7"/>
        <w:ind w:left="1800"/>
      </w:pPr>
      <w:r>
        <w:t xml:space="preserve">Citation Information: </w:t>
      </w:r>
    </w:p>
    <w:p w14:paraId="1D0E69F4" w14:textId="77777777" w:rsidR="00E34A8A" w:rsidRDefault="00000000">
      <w:pPr>
        <w:pStyle w:val="fgdctag"/>
        <w:spacing w:after="7"/>
        <w:ind w:left="2160"/>
      </w:pPr>
      <w:r>
        <w:t xml:space="preserve">Originator: </w:t>
      </w:r>
      <w:r>
        <w:rPr>
          <w:b w:val="0"/>
          <w:i w:val="0"/>
          <w:color w:val="151515"/>
        </w:rPr>
        <w:t>United States Geological Survey</w:t>
      </w:r>
    </w:p>
    <w:p w14:paraId="4D0378B3" w14:textId="77777777" w:rsidR="00E34A8A" w:rsidRDefault="00000000">
      <w:pPr>
        <w:pStyle w:val="fgdctag"/>
        <w:spacing w:after="7"/>
        <w:ind w:left="2160"/>
      </w:pPr>
      <w:r>
        <w:t xml:space="preserve">Publication Date: </w:t>
      </w:r>
      <w:r>
        <w:rPr>
          <w:b w:val="0"/>
          <w:i w:val="0"/>
          <w:color w:val="151515"/>
        </w:rPr>
        <w:t>2021</w:t>
      </w:r>
    </w:p>
    <w:p w14:paraId="193A5AAC" w14:textId="77777777" w:rsidR="00E34A8A" w:rsidRDefault="00000000">
      <w:pPr>
        <w:pStyle w:val="fgdctag"/>
        <w:spacing w:after="7"/>
        <w:ind w:left="2160"/>
      </w:pPr>
      <w:r>
        <w:t xml:space="preserve">Title: </w:t>
      </w:r>
    </w:p>
    <w:p w14:paraId="6EB544AF" w14:textId="77777777" w:rsidR="00E34A8A" w:rsidRDefault="00000000">
      <w:pPr>
        <w:pStyle w:val="fgdctagcontent"/>
        <w:spacing w:line="240" w:lineRule="auto"/>
        <w:ind w:left="2160"/>
      </w:pPr>
      <w:r>
        <w:t>United States Geological Survey 3D Elevation Program 1 arc-second Digital Elevation Model</w:t>
      </w:r>
    </w:p>
    <w:p w14:paraId="3B18E35D" w14:textId="77777777" w:rsidR="00E34A8A" w:rsidRDefault="00000000">
      <w:pPr>
        <w:pStyle w:val="fgdctag"/>
        <w:spacing w:after="7"/>
        <w:ind w:left="2160"/>
      </w:pPr>
      <w:r>
        <w:t xml:space="preserve">Geospatial Data Presentation Form: </w:t>
      </w:r>
      <w:r>
        <w:rPr>
          <w:b w:val="0"/>
          <w:i w:val="0"/>
          <w:color w:val="151515"/>
        </w:rPr>
        <w:t>raster digital data</w:t>
      </w:r>
    </w:p>
    <w:p w14:paraId="44D72EF1" w14:textId="77777777" w:rsidR="00E34A8A" w:rsidRDefault="00000000">
      <w:pPr>
        <w:pStyle w:val="fgdctag"/>
        <w:spacing w:after="7"/>
        <w:ind w:left="2160"/>
      </w:pPr>
      <w:r>
        <w:t xml:space="preserve">Other Citation Details: </w:t>
      </w:r>
    </w:p>
    <w:p w14:paraId="0E30AA52" w14:textId="77777777" w:rsidR="00E34A8A" w:rsidRDefault="00000000">
      <w:pPr>
        <w:pStyle w:val="fgdctagcontent"/>
        <w:spacing w:line="240" w:lineRule="auto"/>
        <w:ind w:left="2160"/>
      </w:pPr>
      <w:r>
        <w:t>United States Geological Survey, 2021, United States Geological Survey 3D Elevation Program 1 arc-second Digital Elevation Model. Distributed by OpenTopography. https://doi.org/10.5069/G98K778D. Accessed: 2023-03-22</w:t>
      </w:r>
    </w:p>
    <w:p w14:paraId="7C02CC4D" w14:textId="77777777" w:rsidR="00E34A8A" w:rsidRDefault="00000000">
      <w:pPr>
        <w:pStyle w:val="fgdctag"/>
        <w:spacing w:after="7"/>
        <w:ind w:left="2160"/>
      </w:pPr>
      <w:r>
        <w:t xml:space="preserve">Online Linkage: </w:t>
      </w:r>
      <w:r>
        <w:rPr>
          <w:b w:val="0"/>
          <w:i w:val="0"/>
          <w:color w:val="151515"/>
        </w:rPr>
        <w:t>https://doi.org/10.5069/G98K778D</w:t>
      </w:r>
    </w:p>
    <w:p w14:paraId="12648EE0" w14:textId="77777777" w:rsidR="00E34A8A" w:rsidRDefault="00000000">
      <w:pPr>
        <w:pStyle w:val="fgdctag"/>
        <w:spacing w:after="7"/>
        <w:ind w:left="1440"/>
      </w:pPr>
      <w:r>
        <w:t xml:space="preserve">Type of Source Media: </w:t>
      </w:r>
      <w:r>
        <w:rPr>
          <w:b w:val="0"/>
          <w:i w:val="0"/>
          <w:color w:val="151515"/>
        </w:rPr>
        <w:t>Digital and/or Hardcopy</w:t>
      </w:r>
    </w:p>
    <w:p w14:paraId="36C9E63E" w14:textId="77777777" w:rsidR="00E34A8A" w:rsidRDefault="00000000">
      <w:pPr>
        <w:pStyle w:val="fgdctag"/>
        <w:spacing w:after="7"/>
        <w:ind w:left="1440"/>
      </w:pPr>
      <w:r>
        <w:t xml:space="preserve">Source Time Period of Content: </w:t>
      </w:r>
    </w:p>
    <w:p w14:paraId="7A929B35" w14:textId="77777777" w:rsidR="00E34A8A" w:rsidRDefault="00000000">
      <w:pPr>
        <w:pStyle w:val="fgdctag"/>
        <w:spacing w:after="7"/>
        <w:ind w:left="1800"/>
      </w:pPr>
      <w:r>
        <w:t xml:space="preserve">Time Period Information: </w:t>
      </w:r>
    </w:p>
    <w:p w14:paraId="6559336B" w14:textId="77777777" w:rsidR="00E34A8A" w:rsidRDefault="00000000">
      <w:pPr>
        <w:pStyle w:val="fgdctag"/>
        <w:spacing w:after="7"/>
        <w:ind w:left="2160"/>
      </w:pPr>
      <w:r>
        <w:t xml:space="preserve">Single Date/Time: </w:t>
      </w:r>
    </w:p>
    <w:p w14:paraId="2A1670C1" w14:textId="77777777" w:rsidR="00E34A8A" w:rsidRDefault="00000000">
      <w:pPr>
        <w:pStyle w:val="fgdctag"/>
        <w:spacing w:after="7"/>
        <w:ind w:left="2520"/>
      </w:pPr>
      <w:r>
        <w:t xml:space="preserve">Calendar Date: </w:t>
      </w:r>
      <w:r>
        <w:rPr>
          <w:b w:val="0"/>
          <w:i w:val="0"/>
          <w:color w:val="151515"/>
        </w:rPr>
        <w:t>2021</w:t>
      </w:r>
    </w:p>
    <w:p w14:paraId="39F070A2" w14:textId="77777777" w:rsidR="00E34A8A" w:rsidRDefault="00000000">
      <w:pPr>
        <w:pStyle w:val="fgdctag"/>
        <w:spacing w:after="7"/>
        <w:ind w:left="1800"/>
      </w:pPr>
      <w:r>
        <w:t xml:space="preserve">Source Currentness Reference: </w:t>
      </w:r>
      <w:r>
        <w:rPr>
          <w:b w:val="0"/>
          <w:i w:val="0"/>
          <w:color w:val="151515"/>
        </w:rPr>
        <w:t>publication date</w:t>
      </w:r>
    </w:p>
    <w:p w14:paraId="581DCC7E" w14:textId="77777777" w:rsidR="00E34A8A" w:rsidRDefault="00000000">
      <w:pPr>
        <w:pStyle w:val="fgdctag"/>
        <w:spacing w:after="7"/>
        <w:ind w:left="1440"/>
      </w:pPr>
      <w:r>
        <w:t xml:space="preserve">Source Citation Abbreviation: </w:t>
      </w:r>
      <w:r>
        <w:rPr>
          <w:b w:val="0"/>
          <w:i w:val="0"/>
          <w:color w:val="151515"/>
        </w:rPr>
        <w:t>USGS 3DEP</w:t>
      </w:r>
    </w:p>
    <w:p w14:paraId="0A3AEF38" w14:textId="77777777" w:rsidR="00E34A8A" w:rsidRDefault="00000000">
      <w:pPr>
        <w:pStyle w:val="fgdctag"/>
        <w:spacing w:after="7"/>
        <w:ind w:left="1440"/>
      </w:pPr>
      <w:r>
        <w:t xml:space="preserve">Source Contribution: </w:t>
      </w:r>
      <w:r>
        <w:rPr>
          <w:b w:val="0"/>
          <w:i w:val="0"/>
          <w:color w:val="151515"/>
        </w:rPr>
        <w:t>Used as the digital elevation model in this study</w:t>
      </w:r>
    </w:p>
    <w:p w14:paraId="11F7EAF9" w14:textId="77777777" w:rsidR="00E34A8A" w:rsidRDefault="00000000">
      <w:pPr>
        <w:pStyle w:val="fgdctag"/>
        <w:spacing w:after="7"/>
        <w:ind w:left="1080"/>
      </w:pPr>
      <w:r>
        <w:t xml:space="preserve">Source Information: </w:t>
      </w:r>
    </w:p>
    <w:p w14:paraId="6EFE0BB3" w14:textId="77777777" w:rsidR="00E34A8A" w:rsidRDefault="00000000">
      <w:pPr>
        <w:pStyle w:val="fgdctag"/>
        <w:spacing w:after="7"/>
        <w:ind w:left="1440"/>
      </w:pPr>
      <w:r>
        <w:t xml:space="preserve">Source Citation: </w:t>
      </w:r>
    </w:p>
    <w:p w14:paraId="2313C98A" w14:textId="77777777" w:rsidR="00E34A8A" w:rsidRDefault="00000000">
      <w:pPr>
        <w:pStyle w:val="fgdctag"/>
        <w:spacing w:after="7"/>
        <w:ind w:left="1800"/>
      </w:pPr>
      <w:r>
        <w:t xml:space="preserve">Citation Information: </w:t>
      </w:r>
    </w:p>
    <w:p w14:paraId="4927822F" w14:textId="77777777" w:rsidR="00E34A8A" w:rsidRDefault="00000000">
      <w:pPr>
        <w:pStyle w:val="fgdctag"/>
        <w:spacing w:after="7"/>
        <w:ind w:left="2160"/>
      </w:pPr>
      <w:r>
        <w:t xml:space="preserve">Originator: </w:t>
      </w:r>
      <w:r>
        <w:rPr>
          <w:b w:val="0"/>
          <w:i w:val="0"/>
          <w:color w:val="151515"/>
        </w:rPr>
        <w:t>Whitmeyer, S.J.</w:t>
      </w:r>
    </w:p>
    <w:p w14:paraId="0BBA10C1" w14:textId="77777777" w:rsidR="00E34A8A" w:rsidRDefault="00000000">
      <w:pPr>
        <w:pStyle w:val="fgdctag"/>
        <w:spacing w:after="7"/>
        <w:ind w:left="2160"/>
      </w:pPr>
      <w:r>
        <w:t xml:space="preserve">Originator: </w:t>
      </w:r>
      <w:r>
        <w:rPr>
          <w:b w:val="0"/>
          <w:i w:val="0"/>
          <w:color w:val="151515"/>
        </w:rPr>
        <w:t>Karlstrom, K.E.</w:t>
      </w:r>
    </w:p>
    <w:p w14:paraId="7C21811E" w14:textId="77777777" w:rsidR="00E34A8A" w:rsidRDefault="00000000">
      <w:pPr>
        <w:pStyle w:val="fgdctag"/>
        <w:spacing w:after="7"/>
        <w:ind w:left="2160"/>
      </w:pPr>
      <w:r>
        <w:t xml:space="preserve">Publication Date: </w:t>
      </w:r>
      <w:r>
        <w:rPr>
          <w:b w:val="0"/>
          <w:i w:val="0"/>
          <w:color w:val="151515"/>
        </w:rPr>
        <w:t>2007</w:t>
      </w:r>
    </w:p>
    <w:p w14:paraId="2C636744" w14:textId="77777777" w:rsidR="00E34A8A" w:rsidRDefault="00000000">
      <w:pPr>
        <w:pStyle w:val="fgdctag"/>
        <w:spacing w:after="7"/>
        <w:ind w:left="2160"/>
      </w:pPr>
      <w:r>
        <w:t xml:space="preserve">Title: </w:t>
      </w:r>
      <w:r>
        <w:rPr>
          <w:b w:val="0"/>
          <w:i w:val="0"/>
          <w:color w:val="151515"/>
        </w:rPr>
        <w:t>Tectonic model for the Proterozoic growth of North America</w:t>
      </w:r>
    </w:p>
    <w:p w14:paraId="7C7D6FD8" w14:textId="77777777" w:rsidR="00E34A8A" w:rsidRDefault="00000000">
      <w:pPr>
        <w:pStyle w:val="fgdctag"/>
        <w:spacing w:after="7"/>
        <w:ind w:left="2160"/>
      </w:pPr>
      <w:r>
        <w:t xml:space="preserve">Geospatial Data Presentation Form: </w:t>
      </w:r>
      <w:r>
        <w:rPr>
          <w:b w:val="0"/>
          <w:i w:val="0"/>
          <w:color w:val="151515"/>
        </w:rPr>
        <w:t>publication</w:t>
      </w:r>
    </w:p>
    <w:p w14:paraId="7338B0FE" w14:textId="77777777" w:rsidR="00E34A8A" w:rsidRDefault="00000000">
      <w:pPr>
        <w:pStyle w:val="fgdctag"/>
        <w:spacing w:after="7"/>
        <w:ind w:left="2160"/>
      </w:pPr>
      <w:r>
        <w:t xml:space="preserve">Other Citation Details: </w:t>
      </w:r>
    </w:p>
    <w:p w14:paraId="60EB0678" w14:textId="77777777" w:rsidR="00E34A8A" w:rsidRDefault="00000000">
      <w:pPr>
        <w:pStyle w:val="fgdctagcontent"/>
        <w:spacing w:line="240" w:lineRule="auto"/>
        <w:ind w:left="2160"/>
      </w:pPr>
      <w:r>
        <w:t>Whitmeyer, S.J., Karlstrom, K.E., 2007, Tectonic model for the Proterozoic growth of North America, Geosphere, 2007;; 3 (4): 220–259. doi: https://doi.org/10.1130/GES00055.1</w:t>
      </w:r>
    </w:p>
    <w:p w14:paraId="33640FB9" w14:textId="77777777" w:rsidR="00E34A8A" w:rsidRDefault="00000000">
      <w:pPr>
        <w:pStyle w:val="fgdctag"/>
        <w:spacing w:after="7"/>
        <w:ind w:left="2160"/>
      </w:pPr>
      <w:r>
        <w:lastRenderedPageBreak/>
        <w:t xml:space="preserve">Online Linkage: </w:t>
      </w:r>
      <w:r>
        <w:rPr>
          <w:b w:val="0"/>
          <w:i w:val="0"/>
          <w:color w:val="151515"/>
        </w:rPr>
        <w:t>https://doi.org/10.1130/GES00055.1</w:t>
      </w:r>
    </w:p>
    <w:p w14:paraId="20BBF5CA" w14:textId="77777777" w:rsidR="00E34A8A" w:rsidRDefault="00000000">
      <w:pPr>
        <w:pStyle w:val="fgdctag"/>
        <w:spacing w:after="7"/>
        <w:ind w:left="1440"/>
      </w:pPr>
      <w:r>
        <w:t xml:space="preserve">Type of Source Media: </w:t>
      </w:r>
      <w:r>
        <w:rPr>
          <w:b w:val="0"/>
          <w:i w:val="0"/>
          <w:color w:val="151515"/>
        </w:rPr>
        <w:t>Digital and/or Hardcopy</w:t>
      </w:r>
    </w:p>
    <w:p w14:paraId="65D10818" w14:textId="77777777" w:rsidR="00E34A8A" w:rsidRDefault="00000000">
      <w:pPr>
        <w:pStyle w:val="fgdctag"/>
        <w:spacing w:after="7"/>
        <w:ind w:left="1440"/>
      </w:pPr>
      <w:r>
        <w:t xml:space="preserve">Source Time Period of Content: </w:t>
      </w:r>
    </w:p>
    <w:p w14:paraId="1F306606" w14:textId="77777777" w:rsidR="00E34A8A" w:rsidRDefault="00000000">
      <w:pPr>
        <w:pStyle w:val="fgdctag"/>
        <w:spacing w:after="7"/>
        <w:ind w:left="1800"/>
      </w:pPr>
      <w:r>
        <w:t xml:space="preserve">Time Period Information: </w:t>
      </w:r>
    </w:p>
    <w:p w14:paraId="1EC6BDD6" w14:textId="77777777" w:rsidR="00E34A8A" w:rsidRDefault="00000000">
      <w:pPr>
        <w:pStyle w:val="fgdctag"/>
        <w:spacing w:after="7"/>
        <w:ind w:left="2160"/>
      </w:pPr>
      <w:r>
        <w:t xml:space="preserve">Single Date/Time: </w:t>
      </w:r>
    </w:p>
    <w:p w14:paraId="496D836C" w14:textId="77777777" w:rsidR="00E34A8A" w:rsidRDefault="00000000">
      <w:pPr>
        <w:pStyle w:val="fgdctag"/>
        <w:spacing w:after="7"/>
        <w:ind w:left="2520"/>
      </w:pPr>
      <w:r>
        <w:t xml:space="preserve">Calendar Date: </w:t>
      </w:r>
      <w:r>
        <w:rPr>
          <w:b w:val="0"/>
          <w:i w:val="0"/>
          <w:color w:val="151515"/>
        </w:rPr>
        <w:t>2007</w:t>
      </w:r>
    </w:p>
    <w:p w14:paraId="0957A76C" w14:textId="77777777" w:rsidR="00E34A8A" w:rsidRDefault="00000000">
      <w:pPr>
        <w:pStyle w:val="fgdctag"/>
        <w:spacing w:after="7"/>
        <w:ind w:left="1800"/>
      </w:pPr>
      <w:r>
        <w:t xml:space="preserve">Source Currentness Reference: </w:t>
      </w:r>
      <w:r>
        <w:rPr>
          <w:b w:val="0"/>
          <w:i w:val="0"/>
          <w:color w:val="151515"/>
        </w:rPr>
        <w:t>publication date</w:t>
      </w:r>
    </w:p>
    <w:p w14:paraId="02BE7DE8" w14:textId="77777777" w:rsidR="00E34A8A" w:rsidRDefault="00000000">
      <w:pPr>
        <w:pStyle w:val="fgdctag"/>
        <w:spacing w:after="7"/>
        <w:ind w:left="1440"/>
      </w:pPr>
      <w:r>
        <w:t xml:space="preserve">Source Citation Abbreviation: </w:t>
      </w:r>
      <w:r>
        <w:rPr>
          <w:b w:val="0"/>
          <w:i w:val="0"/>
          <w:color w:val="151515"/>
        </w:rPr>
        <w:t>Whitmeyer Proterozoic growth of North America</w:t>
      </w:r>
    </w:p>
    <w:p w14:paraId="60F0CC13" w14:textId="77777777" w:rsidR="00E34A8A" w:rsidRDefault="00000000">
      <w:pPr>
        <w:pStyle w:val="fgdctag"/>
        <w:spacing w:after="7"/>
        <w:ind w:left="1440"/>
      </w:pPr>
      <w:r>
        <w:t xml:space="preserve">Source Contribution: </w:t>
      </w:r>
      <w:r>
        <w:rPr>
          <w:b w:val="0"/>
          <w:i w:val="0"/>
          <w:color w:val="151515"/>
        </w:rPr>
        <w:t>information about the Precambrian assemblage of North America</w:t>
      </w:r>
    </w:p>
    <w:p w14:paraId="10D1E7D9" w14:textId="77777777" w:rsidR="00E34A8A" w:rsidRDefault="00000000">
      <w:pPr>
        <w:pStyle w:val="fgdctag"/>
        <w:spacing w:after="7"/>
        <w:ind w:left="1080"/>
      </w:pPr>
      <w:r>
        <w:t xml:space="preserve">Source Information: </w:t>
      </w:r>
    </w:p>
    <w:p w14:paraId="5FB82C5F" w14:textId="77777777" w:rsidR="00E34A8A" w:rsidRDefault="00000000">
      <w:pPr>
        <w:pStyle w:val="fgdctag"/>
        <w:spacing w:after="7"/>
        <w:ind w:left="1440"/>
      </w:pPr>
      <w:r>
        <w:t xml:space="preserve">Source Citation: </w:t>
      </w:r>
    </w:p>
    <w:p w14:paraId="378B2FB9" w14:textId="77777777" w:rsidR="00E34A8A" w:rsidRDefault="00000000">
      <w:pPr>
        <w:pStyle w:val="fgdctag"/>
        <w:spacing w:after="7"/>
        <w:ind w:left="1800"/>
      </w:pPr>
      <w:r>
        <w:t xml:space="preserve">Citation Information: </w:t>
      </w:r>
    </w:p>
    <w:p w14:paraId="71B2A5AB" w14:textId="77777777" w:rsidR="00E34A8A" w:rsidRDefault="00000000">
      <w:pPr>
        <w:pStyle w:val="fgdctag"/>
        <w:spacing w:after="7"/>
        <w:ind w:left="2160"/>
      </w:pPr>
      <w:r>
        <w:t xml:space="preserve">Originator: </w:t>
      </w:r>
      <w:r>
        <w:rPr>
          <w:b w:val="0"/>
          <w:i w:val="0"/>
          <w:color w:val="151515"/>
        </w:rPr>
        <w:t>Sarah E. Gelman</w:t>
      </w:r>
    </w:p>
    <w:p w14:paraId="6D8A8CAD" w14:textId="77777777" w:rsidR="00E34A8A" w:rsidRDefault="00000000">
      <w:pPr>
        <w:pStyle w:val="fgdctag"/>
        <w:spacing w:after="7"/>
        <w:ind w:left="2160"/>
      </w:pPr>
      <w:r>
        <w:t xml:space="preserve">Originator: </w:t>
      </w:r>
      <w:r>
        <w:rPr>
          <w:b w:val="0"/>
          <w:i w:val="0"/>
          <w:color w:val="151515"/>
        </w:rPr>
        <w:t>Benjamin G. Johnson</w:t>
      </w:r>
    </w:p>
    <w:p w14:paraId="7743B6EA" w14:textId="77777777" w:rsidR="00E34A8A" w:rsidRDefault="00000000">
      <w:pPr>
        <w:pStyle w:val="fgdctag"/>
        <w:spacing w:after="7"/>
        <w:ind w:left="2160"/>
      </w:pPr>
      <w:r>
        <w:t xml:space="preserve">Publication Date: </w:t>
      </w:r>
      <w:r>
        <w:rPr>
          <w:b w:val="0"/>
          <w:i w:val="0"/>
          <w:color w:val="151515"/>
        </w:rPr>
        <w:t>2023</w:t>
      </w:r>
    </w:p>
    <w:p w14:paraId="7BCD28C3" w14:textId="77777777" w:rsidR="00E34A8A" w:rsidRDefault="00000000">
      <w:pPr>
        <w:pStyle w:val="fgdctag"/>
        <w:spacing w:after="7"/>
        <w:ind w:left="2160"/>
      </w:pPr>
      <w:r>
        <w:t xml:space="preserve">Title: </w:t>
      </w:r>
    </w:p>
    <w:p w14:paraId="08A1C77D" w14:textId="77777777" w:rsidR="00E34A8A" w:rsidRDefault="00000000">
      <w:pPr>
        <w:pStyle w:val="fgdctagcontent"/>
        <w:spacing w:line="240" w:lineRule="auto"/>
        <w:ind w:left="2160"/>
      </w:pPr>
      <w:r>
        <w:t>Data release for the 3D petroleum systems model of the Williston Basin, USA</w:t>
      </w:r>
    </w:p>
    <w:p w14:paraId="416EC99F" w14:textId="77777777" w:rsidR="00E34A8A" w:rsidRDefault="00000000">
      <w:pPr>
        <w:pStyle w:val="fgdctag"/>
        <w:spacing w:after="7"/>
        <w:ind w:left="2160"/>
      </w:pPr>
      <w:r>
        <w:t xml:space="preserve">Geospatial Data Presentation Form: </w:t>
      </w:r>
      <w:r>
        <w:rPr>
          <w:b w:val="0"/>
          <w:i w:val="0"/>
          <w:color w:val="151515"/>
        </w:rPr>
        <w:t>raster digital data</w:t>
      </w:r>
    </w:p>
    <w:p w14:paraId="5239AFFA" w14:textId="77777777" w:rsidR="00E34A8A" w:rsidRDefault="00000000">
      <w:pPr>
        <w:pStyle w:val="fgdctag"/>
        <w:spacing w:after="7"/>
        <w:ind w:left="2160"/>
      </w:pPr>
      <w:r>
        <w:t xml:space="preserve">Publication Information: </w:t>
      </w:r>
    </w:p>
    <w:p w14:paraId="0A20F426" w14:textId="77777777" w:rsidR="00E34A8A" w:rsidRDefault="00000000">
      <w:pPr>
        <w:pStyle w:val="fgdctag"/>
        <w:spacing w:after="7"/>
        <w:ind w:left="2520"/>
      </w:pPr>
      <w:r>
        <w:t xml:space="preserve">Publication Place: </w:t>
      </w:r>
    </w:p>
    <w:p w14:paraId="2D42FF9E" w14:textId="77777777" w:rsidR="00E34A8A" w:rsidRDefault="00000000">
      <w:pPr>
        <w:pStyle w:val="fgdctag"/>
        <w:spacing w:after="7"/>
        <w:ind w:left="2520"/>
      </w:pPr>
      <w:r>
        <w:t xml:space="preserve">Publisher: </w:t>
      </w:r>
      <w:r>
        <w:rPr>
          <w:b w:val="0"/>
          <w:i w:val="0"/>
          <w:color w:val="151515"/>
        </w:rPr>
        <w:t>U.S. Geological Survey</w:t>
      </w:r>
    </w:p>
    <w:p w14:paraId="7E551182" w14:textId="77777777" w:rsidR="00E34A8A" w:rsidRDefault="00000000">
      <w:pPr>
        <w:pStyle w:val="fgdctag"/>
        <w:spacing w:after="7"/>
        <w:ind w:left="2160"/>
      </w:pPr>
      <w:r>
        <w:t xml:space="preserve">Other Citation Details: </w:t>
      </w:r>
    </w:p>
    <w:p w14:paraId="208DA283" w14:textId="77777777" w:rsidR="00E34A8A" w:rsidRDefault="00000000">
      <w:pPr>
        <w:pStyle w:val="fgdctagcontent"/>
        <w:spacing w:line="240" w:lineRule="auto"/>
        <w:ind w:left="2160"/>
      </w:pPr>
      <w:r>
        <w:t>Gelman, S.E., and Johnson, B.G., 2023, Data release for the 3D petroleum systems model of the Williston Basin, USA: U.S. Geological Survey data release, https://doi.org/10.5066/P9N7O1OT.</w:t>
      </w:r>
    </w:p>
    <w:p w14:paraId="74A03FD9" w14:textId="77777777" w:rsidR="00E34A8A" w:rsidRDefault="00000000">
      <w:pPr>
        <w:pStyle w:val="fgdctag"/>
        <w:spacing w:after="7"/>
        <w:ind w:left="2160"/>
      </w:pPr>
      <w:r>
        <w:t xml:space="preserve">Online Linkage: </w:t>
      </w:r>
      <w:r>
        <w:rPr>
          <w:b w:val="0"/>
          <w:i w:val="0"/>
          <w:color w:val="151515"/>
        </w:rPr>
        <w:t>https://doi.org/10.5066/P9N7O1OT.</w:t>
      </w:r>
    </w:p>
    <w:p w14:paraId="42BE53E1" w14:textId="77777777" w:rsidR="00E34A8A" w:rsidRDefault="00000000">
      <w:pPr>
        <w:pStyle w:val="fgdctag"/>
        <w:spacing w:after="7"/>
        <w:ind w:left="1440"/>
      </w:pPr>
      <w:r>
        <w:t xml:space="preserve">Type of Source Media: </w:t>
      </w:r>
      <w:r>
        <w:rPr>
          <w:b w:val="0"/>
          <w:i w:val="0"/>
          <w:color w:val="151515"/>
        </w:rPr>
        <w:t>Digital and/or Hardcopy</w:t>
      </w:r>
    </w:p>
    <w:p w14:paraId="1AA4B5E2" w14:textId="77777777" w:rsidR="00E34A8A" w:rsidRDefault="00000000">
      <w:pPr>
        <w:pStyle w:val="fgdctag"/>
        <w:spacing w:after="7"/>
        <w:ind w:left="1440"/>
      </w:pPr>
      <w:r>
        <w:t xml:space="preserve">Source Time Period of Content: </w:t>
      </w:r>
    </w:p>
    <w:p w14:paraId="3BE25C18" w14:textId="77777777" w:rsidR="00E34A8A" w:rsidRDefault="00000000">
      <w:pPr>
        <w:pStyle w:val="fgdctag"/>
        <w:spacing w:after="7"/>
        <w:ind w:left="1800"/>
      </w:pPr>
      <w:r>
        <w:t xml:space="preserve">Time Period Information: </w:t>
      </w:r>
    </w:p>
    <w:p w14:paraId="75F3D903" w14:textId="77777777" w:rsidR="00E34A8A" w:rsidRDefault="00000000">
      <w:pPr>
        <w:pStyle w:val="fgdctag"/>
        <w:spacing w:after="7"/>
        <w:ind w:left="2160"/>
      </w:pPr>
      <w:r>
        <w:t xml:space="preserve">Single Date/Time: </w:t>
      </w:r>
    </w:p>
    <w:p w14:paraId="26D92F31" w14:textId="77777777" w:rsidR="00E34A8A" w:rsidRDefault="00000000">
      <w:pPr>
        <w:pStyle w:val="fgdctag"/>
        <w:spacing w:after="7"/>
        <w:ind w:left="2520"/>
      </w:pPr>
      <w:r>
        <w:t xml:space="preserve">Calendar Date: </w:t>
      </w:r>
      <w:r>
        <w:rPr>
          <w:b w:val="0"/>
          <w:i w:val="0"/>
          <w:color w:val="151515"/>
        </w:rPr>
        <w:t>2023</w:t>
      </w:r>
    </w:p>
    <w:p w14:paraId="74F4423D" w14:textId="77777777" w:rsidR="00E34A8A" w:rsidRDefault="00000000">
      <w:pPr>
        <w:pStyle w:val="fgdctag"/>
        <w:spacing w:after="7"/>
        <w:ind w:left="1800"/>
      </w:pPr>
      <w:r>
        <w:t xml:space="preserve">Source Currentness Reference: </w:t>
      </w:r>
    </w:p>
    <w:p w14:paraId="599E1D63" w14:textId="77777777" w:rsidR="00E34A8A" w:rsidRDefault="00000000">
      <w:pPr>
        <w:pStyle w:val="fgdctag"/>
        <w:spacing w:after="7"/>
        <w:ind w:left="1440"/>
      </w:pPr>
      <w:r>
        <w:t xml:space="preserve">Source Citation Abbreviation: </w:t>
      </w:r>
      <w:r>
        <w:rPr>
          <w:b w:val="0"/>
          <w:i w:val="0"/>
          <w:color w:val="151515"/>
        </w:rPr>
        <w:t>Gelman and Johnson Williston Basin Data Release</w:t>
      </w:r>
    </w:p>
    <w:p w14:paraId="21DA494A" w14:textId="77777777" w:rsidR="00E34A8A" w:rsidRDefault="00000000">
      <w:pPr>
        <w:pStyle w:val="fgdctag"/>
        <w:spacing w:after="7"/>
        <w:ind w:left="1440"/>
      </w:pPr>
      <w:r>
        <w:t xml:space="preserve">Source Contribution: </w:t>
      </w:r>
    </w:p>
    <w:p w14:paraId="4E3A6C0E" w14:textId="77777777" w:rsidR="00E34A8A" w:rsidRDefault="00000000">
      <w:pPr>
        <w:pStyle w:val="fgdctagcontent"/>
        <w:spacing w:line="240" w:lineRule="auto"/>
        <w:ind w:left="1440"/>
      </w:pPr>
      <w:r>
        <w:lastRenderedPageBreak/>
        <w:t>Detailed model of select formation tops for the Williston Basin portion of South Dakota</w:t>
      </w:r>
    </w:p>
    <w:p w14:paraId="32503C90" w14:textId="77777777" w:rsidR="00E34A8A" w:rsidRDefault="00000000">
      <w:pPr>
        <w:pStyle w:val="fgdctag"/>
        <w:spacing w:after="7"/>
        <w:ind w:left="1080"/>
      </w:pPr>
      <w:r>
        <w:t xml:space="preserve">Source Information: </w:t>
      </w:r>
    </w:p>
    <w:p w14:paraId="4B30343B" w14:textId="77777777" w:rsidR="00E34A8A" w:rsidRDefault="00000000">
      <w:pPr>
        <w:pStyle w:val="fgdctag"/>
        <w:spacing w:after="7"/>
        <w:ind w:left="1440"/>
      </w:pPr>
      <w:r>
        <w:t xml:space="preserve">Source Citation: </w:t>
      </w:r>
    </w:p>
    <w:p w14:paraId="1350A60F" w14:textId="77777777" w:rsidR="00E34A8A" w:rsidRDefault="00000000">
      <w:pPr>
        <w:pStyle w:val="fgdctag"/>
        <w:spacing w:after="7"/>
        <w:ind w:left="1800"/>
      </w:pPr>
      <w:r>
        <w:t xml:space="preserve">Citation Information: </w:t>
      </w:r>
    </w:p>
    <w:p w14:paraId="17FF5323" w14:textId="77777777" w:rsidR="00E34A8A" w:rsidRDefault="00000000">
      <w:pPr>
        <w:pStyle w:val="fgdctag"/>
        <w:spacing w:after="7"/>
        <w:ind w:left="2160"/>
      </w:pPr>
      <w:r>
        <w:t xml:space="preserve">Originator: </w:t>
      </w:r>
      <w:r>
        <w:rPr>
          <w:b w:val="0"/>
          <w:i w:val="0"/>
          <w:color w:val="151515"/>
        </w:rPr>
        <w:t>Sarah E. Gelman</w:t>
      </w:r>
    </w:p>
    <w:p w14:paraId="39251658" w14:textId="77777777" w:rsidR="00E34A8A" w:rsidRDefault="00000000">
      <w:pPr>
        <w:pStyle w:val="fgdctag"/>
        <w:spacing w:after="7"/>
        <w:ind w:left="2160"/>
      </w:pPr>
      <w:r>
        <w:t xml:space="preserve">Publication Date: </w:t>
      </w:r>
      <w:r>
        <w:rPr>
          <w:b w:val="0"/>
          <w:i w:val="0"/>
          <w:color w:val="151515"/>
        </w:rPr>
        <w:t>2023</w:t>
      </w:r>
    </w:p>
    <w:p w14:paraId="5ED70363" w14:textId="77777777" w:rsidR="00E34A8A" w:rsidRDefault="00000000">
      <w:pPr>
        <w:pStyle w:val="fgdctag"/>
        <w:spacing w:after="7"/>
        <w:ind w:left="2160"/>
      </w:pPr>
      <w:r>
        <w:t xml:space="preserve">Title: </w:t>
      </w:r>
    </w:p>
    <w:p w14:paraId="79A9C980" w14:textId="77777777" w:rsidR="00E34A8A" w:rsidRDefault="00000000">
      <w:pPr>
        <w:pStyle w:val="fgdctagcontent"/>
        <w:spacing w:line="240" w:lineRule="auto"/>
        <w:ind w:left="2160"/>
      </w:pPr>
      <w:r>
        <w:t>Modeling the maturation history of the stacked petroleum systems of the Williston Basin, USA</w:t>
      </w:r>
    </w:p>
    <w:p w14:paraId="01A419DB" w14:textId="77777777" w:rsidR="00E34A8A" w:rsidRDefault="00000000">
      <w:pPr>
        <w:pStyle w:val="fgdctag"/>
        <w:spacing w:after="7"/>
        <w:ind w:left="2160"/>
      </w:pPr>
      <w:r>
        <w:t xml:space="preserve">Geospatial Data Presentation Form: </w:t>
      </w:r>
      <w:r>
        <w:rPr>
          <w:b w:val="0"/>
          <w:i w:val="0"/>
          <w:color w:val="151515"/>
        </w:rPr>
        <w:t>tabular digital data</w:t>
      </w:r>
    </w:p>
    <w:p w14:paraId="0F809ED5" w14:textId="77777777" w:rsidR="00E34A8A" w:rsidRDefault="00000000">
      <w:pPr>
        <w:pStyle w:val="fgdctag"/>
        <w:spacing w:after="7"/>
        <w:ind w:left="2160"/>
      </w:pPr>
      <w:r>
        <w:t xml:space="preserve">Publication Information: </w:t>
      </w:r>
    </w:p>
    <w:p w14:paraId="545A14AA" w14:textId="77777777" w:rsidR="00E34A8A" w:rsidRDefault="00000000">
      <w:pPr>
        <w:pStyle w:val="fgdctag"/>
        <w:spacing w:after="7"/>
        <w:ind w:left="2520"/>
      </w:pPr>
      <w:r>
        <w:t xml:space="preserve">Publication Place: </w:t>
      </w:r>
    </w:p>
    <w:p w14:paraId="1ED7A772" w14:textId="77777777" w:rsidR="00E34A8A" w:rsidRDefault="00000000">
      <w:pPr>
        <w:pStyle w:val="fgdctag"/>
        <w:spacing w:after="7"/>
        <w:ind w:left="2520"/>
      </w:pPr>
      <w:r>
        <w:t xml:space="preserve">Publisher: </w:t>
      </w:r>
      <w:r>
        <w:rPr>
          <w:b w:val="0"/>
          <w:i w:val="0"/>
          <w:color w:val="151515"/>
        </w:rPr>
        <w:t>Marine and Petroleum Geology, v. 155</w:t>
      </w:r>
    </w:p>
    <w:p w14:paraId="523F8EF0" w14:textId="77777777" w:rsidR="00E34A8A" w:rsidRDefault="00000000">
      <w:pPr>
        <w:pStyle w:val="fgdctag"/>
        <w:spacing w:after="7"/>
        <w:ind w:left="2160"/>
      </w:pPr>
      <w:r>
        <w:t xml:space="preserve">Other Citation Details: </w:t>
      </w:r>
    </w:p>
    <w:p w14:paraId="6B5B74D0" w14:textId="77777777" w:rsidR="00E34A8A" w:rsidRDefault="00000000">
      <w:pPr>
        <w:pStyle w:val="fgdctagcontent"/>
        <w:spacing w:line="240" w:lineRule="auto"/>
        <w:ind w:left="2160"/>
      </w:pPr>
      <w:r>
        <w:t>Gelman, S.E., 2023, Modeling the maturation history of the stacked petroleum systems of the Williston Basin, USA, Marine and Petroleum Geology, v. 155, https://doi.org/10.1016/j.marpetgeo.2023.106390.</w:t>
      </w:r>
    </w:p>
    <w:p w14:paraId="2E9D316C" w14:textId="77777777" w:rsidR="00E34A8A" w:rsidRDefault="00000000">
      <w:pPr>
        <w:pStyle w:val="fgdctag"/>
        <w:spacing w:after="7"/>
        <w:ind w:left="2160"/>
      </w:pPr>
      <w:r>
        <w:t xml:space="preserve">Online Linkage: </w:t>
      </w:r>
      <w:r>
        <w:rPr>
          <w:b w:val="0"/>
          <w:i w:val="0"/>
          <w:color w:val="151515"/>
        </w:rPr>
        <w:t>https://doi.org/10.1016/j.marpetgeo.2023.106390.</w:t>
      </w:r>
    </w:p>
    <w:p w14:paraId="5F7DB866" w14:textId="77777777" w:rsidR="00E34A8A" w:rsidRDefault="00000000">
      <w:pPr>
        <w:pStyle w:val="fgdctag"/>
        <w:spacing w:after="7"/>
        <w:ind w:left="1440"/>
      </w:pPr>
      <w:r>
        <w:t xml:space="preserve">Type of Source Media: </w:t>
      </w:r>
      <w:r>
        <w:rPr>
          <w:b w:val="0"/>
          <w:i w:val="0"/>
          <w:color w:val="151515"/>
        </w:rPr>
        <w:t>Digital and/or Hardcopy</w:t>
      </w:r>
    </w:p>
    <w:p w14:paraId="75181BC9" w14:textId="77777777" w:rsidR="00E34A8A" w:rsidRDefault="00000000">
      <w:pPr>
        <w:pStyle w:val="fgdctag"/>
        <w:spacing w:after="7"/>
        <w:ind w:left="1440"/>
      </w:pPr>
      <w:r>
        <w:t xml:space="preserve">Source Time Period of Content: </w:t>
      </w:r>
    </w:p>
    <w:p w14:paraId="38EEDC17" w14:textId="77777777" w:rsidR="00E34A8A" w:rsidRDefault="00000000">
      <w:pPr>
        <w:pStyle w:val="fgdctag"/>
        <w:spacing w:after="7"/>
        <w:ind w:left="1800"/>
      </w:pPr>
      <w:r>
        <w:t xml:space="preserve">Time Period Information: </w:t>
      </w:r>
    </w:p>
    <w:p w14:paraId="3E7E31C0" w14:textId="77777777" w:rsidR="00E34A8A" w:rsidRDefault="00000000">
      <w:pPr>
        <w:pStyle w:val="fgdctag"/>
        <w:spacing w:after="7"/>
        <w:ind w:left="2160"/>
      </w:pPr>
      <w:r>
        <w:t xml:space="preserve">Single Date/Time: </w:t>
      </w:r>
    </w:p>
    <w:p w14:paraId="0A4772F6" w14:textId="77777777" w:rsidR="00E34A8A" w:rsidRDefault="00000000">
      <w:pPr>
        <w:pStyle w:val="fgdctag"/>
        <w:spacing w:after="7"/>
        <w:ind w:left="2520"/>
      </w:pPr>
      <w:r>
        <w:t xml:space="preserve">Calendar Date: </w:t>
      </w:r>
      <w:r>
        <w:rPr>
          <w:b w:val="0"/>
          <w:i w:val="0"/>
          <w:color w:val="151515"/>
        </w:rPr>
        <w:t>2023</w:t>
      </w:r>
    </w:p>
    <w:p w14:paraId="72120388" w14:textId="77777777" w:rsidR="00E34A8A" w:rsidRDefault="00000000">
      <w:pPr>
        <w:pStyle w:val="fgdctag"/>
        <w:spacing w:after="7"/>
        <w:ind w:left="1800"/>
      </w:pPr>
      <w:r>
        <w:t xml:space="preserve">Source Currentness Reference: </w:t>
      </w:r>
    </w:p>
    <w:p w14:paraId="381E7324" w14:textId="77777777" w:rsidR="00E34A8A" w:rsidRDefault="00000000">
      <w:pPr>
        <w:pStyle w:val="fgdctag"/>
        <w:spacing w:after="7"/>
        <w:ind w:left="1440"/>
      </w:pPr>
      <w:r>
        <w:t xml:space="preserve">Source Citation Abbreviation: </w:t>
      </w:r>
      <w:r>
        <w:rPr>
          <w:b w:val="0"/>
          <w:i w:val="0"/>
          <w:color w:val="151515"/>
        </w:rPr>
        <w:t>Gelman Williston Basin</w:t>
      </w:r>
    </w:p>
    <w:p w14:paraId="0333F3F0" w14:textId="77777777" w:rsidR="00E34A8A" w:rsidRDefault="00000000">
      <w:pPr>
        <w:pStyle w:val="fgdctag"/>
        <w:spacing w:after="7"/>
        <w:ind w:left="1440"/>
      </w:pPr>
      <w:r>
        <w:t xml:space="preserve">Source Contribution: </w:t>
      </w:r>
    </w:p>
    <w:p w14:paraId="7B21F914" w14:textId="77777777" w:rsidR="00E34A8A" w:rsidRDefault="00000000">
      <w:pPr>
        <w:pStyle w:val="fgdctagcontent"/>
        <w:spacing w:line="240" w:lineRule="auto"/>
        <w:ind w:left="1440"/>
      </w:pPr>
      <w:r>
        <w:t>Detailed outline of the methodology and inputs for the Williston Basin model</w:t>
      </w:r>
    </w:p>
    <w:p w14:paraId="615D6BA1" w14:textId="77777777" w:rsidR="00E34A8A" w:rsidRDefault="00000000">
      <w:pPr>
        <w:pStyle w:val="fgdctag"/>
        <w:spacing w:after="7"/>
        <w:ind w:left="1080"/>
      </w:pPr>
      <w:r>
        <w:t xml:space="preserve">Source Information: </w:t>
      </w:r>
    </w:p>
    <w:p w14:paraId="57F6D787" w14:textId="77777777" w:rsidR="00E34A8A" w:rsidRDefault="00000000">
      <w:pPr>
        <w:pStyle w:val="fgdctag"/>
        <w:spacing w:after="7"/>
        <w:ind w:left="1440"/>
      </w:pPr>
      <w:r>
        <w:t xml:space="preserve">Source Citation: </w:t>
      </w:r>
    </w:p>
    <w:p w14:paraId="33B7404B" w14:textId="77777777" w:rsidR="00E34A8A" w:rsidRDefault="00000000">
      <w:pPr>
        <w:pStyle w:val="fgdctag"/>
        <w:spacing w:after="7"/>
        <w:ind w:left="1800"/>
      </w:pPr>
      <w:r>
        <w:t xml:space="preserve">Citation Information: </w:t>
      </w:r>
    </w:p>
    <w:p w14:paraId="182A4674" w14:textId="77777777" w:rsidR="00E34A8A" w:rsidRDefault="00000000">
      <w:pPr>
        <w:pStyle w:val="fgdctag"/>
        <w:spacing w:after="7"/>
        <w:ind w:left="2160"/>
      </w:pPr>
      <w:r>
        <w:t xml:space="preserve">Originator: </w:t>
      </w:r>
      <w:r>
        <w:rPr>
          <w:b w:val="0"/>
          <w:i w:val="0"/>
          <w:color w:val="151515"/>
        </w:rPr>
        <w:t>Spangler, L.R</w:t>
      </w:r>
    </w:p>
    <w:p w14:paraId="28DD9560" w14:textId="77777777" w:rsidR="00E34A8A" w:rsidRDefault="00000000">
      <w:pPr>
        <w:pStyle w:val="fgdctag"/>
        <w:spacing w:after="7"/>
        <w:ind w:left="2160"/>
      </w:pPr>
      <w:r>
        <w:t xml:space="preserve">Originator: </w:t>
      </w:r>
      <w:r>
        <w:rPr>
          <w:b w:val="0"/>
          <w:i w:val="0"/>
          <w:color w:val="151515"/>
        </w:rPr>
        <w:t>Melick, J</w:t>
      </w:r>
    </w:p>
    <w:p w14:paraId="57B8576B" w14:textId="77777777" w:rsidR="00E34A8A" w:rsidRDefault="00000000">
      <w:pPr>
        <w:pStyle w:val="fgdctag"/>
        <w:spacing w:after="7"/>
        <w:ind w:left="2160"/>
      </w:pPr>
      <w:r>
        <w:t xml:space="preserve">Originator: </w:t>
      </w:r>
      <w:r>
        <w:rPr>
          <w:b w:val="0"/>
          <w:i w:val="0"/>
          <w:color w:val="151515"/>
        </w:rPr>
        <w:t>Sweetkind, D.S</w:t>
      </w:r>
    </w:p>
    <w:p w14:paraId="55FE9204" w14:textId="77777777" w:rsidR="00E34A8A" w:rsidRDefault="00000000">
      <w:pPr>
        <w:pStyle w:val="fgdctag"/>
        <w:spacing w:after="7"/>
        <w:ind w:left="2160"/>
      </w:pPr>
      <w:r>
        <w:t xml:space="preserve">Publication Date: </w:t>
      </w:r>
      <w:r>
        <w:rPr>
          <w:b w:val="0"/>
          <w:i w:val="0"/>
          <w:color w:val="151515"/>
        </w:rPr>
        <w:t>2023</w:t>
      </w:r>
    </w:p>
    <w:p w14:paraId="22347DBE" w14:textId="77777777" w:rsidR="00E34A8A" w:rsidRDefault="00000000">
      <w:pPr>
        <w:pStyle w:val="fgdctag"/>
        <w:spacing w:after="7"/>
        <w:ind w:left="2160"/>
      </w:pPr>
      <w:r>
        <w:t xml:space="preserve">Title: </w:t>
      </w:r>
    </w:p>
    <w:p w14:paraId="52C8B724" w14:textId="77777777" w:rsidR="00E34A8A" w:rsidRDefault="00000000">
      <w:pPr>
        <w:pStyle w:val="fgdctagcontent"/>
        <w:spacing w:line="240" w:lineRule="auto"/>
        <w:ind w:left="2160"/>
      </w:pPr>
      <w:r>
        <w:lastRenderedPageBreak/>
        <w:t>Digital subsurface database of elevation point data and structure contour maps of multiple subsurface units, Powder River Basin, Wyoming and Montana, USA</w:t>
      </w:r>
    </w:p>
    <w:p w14:paraId="7926C71A" w14:textId="77777777" w:rsidR="00E34A8A" w:rsidRDefault="00000000">
      <w:pPr>
        <w:pStyle w:val="fgdctag"/>
        <w:spacing w:after="7"/>
        <w:ind w:left="2160"/>
      </w:pPr>
      <w:r>
        <w:t xml:space="preserve">Geospatial Data Presentation Form: </w:t>
      </w:r>
      <w:r>
        <w:rPr>
          <w:b w:val="0"/>
          <w:i w:val="0"/>
          <w:color w:val="151515"/>
        </w:rPr>
        <w:t>tabular digital data</w:t>
      </w:r>
    </w:p>
    <w:p w14:paraId="5FB12748" w14:textId="77777777" w:rsidR="00E34A8A" w:rsidRDefault="00000000">
      <w:pPr>
        <w:pStyle w:val="fgdctag"/>
        <w:spacing w:after="7"/>
        <w:ind w:left="2160"/>
      </w:pPr>
      <w:r>
        <w:t xml:space="preserve">Other Citation Details: </w:t>
      </w:r>
    </w:p>
    <w:p w14:paraId="2A3CD24B" w14:textId="77777777" w:rsidR="00E34A8A" w:rsidRDefault="00000000">
      <w:pPr>
        <w:pStyle w:val="fgdctagcontent"/>
        <w:spacing w:line="240" w:lineRule="auto"/>
        <w:ind w:left="2160"/>
      </w:pPr>
      <w:r>
        <w:t>Spangler, L.R., Melick, J., and Sweetkind, D.S., 2023, Digital subsurface database of elevation point data and structure contour maps of multiple subsurface units, Powder River Basin, Wyoming and Montana, USA: U.S. Geological Survey, data release, DOI: https://doi.org/10.5066/P953MC5C.</w:t>
      </w:r>
    </w:p>
    <w:p w14:paraId="7A5C589D" w14:textId="77777777" w:rsidR="00E34A8A" w:rsidRDefault="00000000">
      <w:pPr>
        <w:pStyle w:val="fgdctag"/>
        <w:spacing w:after="7"/>
        <w:ind w:left="2160"/>
      </w:pPr>
      <w:r>
        <w:t xml:space="preserve">Online Linkage: </w:t>
      </w:r>
      <w:r>
        <w:rPr>
          <w:b w:val="0"/>
          <w:i w:val="0"/>
          <w:color w:val="151515"/>
        </w:rPr>
        <w:t>https://doi.org/10.5066/P953MC5C.</w:t>
      </w:r>
    </w:p>
    <w:p w14:paraId="43C08947" w14:textId="77777777" w:rsidR="00E34A8A" w:rsidRDefault="00000000">
      <w:pPr>
        <w:pStyle w:val="fgdctag"/>
        <w:spacing w:after="7"/>
        <w:ind w:left="1440"/>
      </w:pPr>
      <w:r>
        <w:t xml:space="preserve">Type of Source Media: </w:t>
      </w:r>
      <w:r>
        <w:rPr>
          <w:b w:val="0"/>
          <w:i w:val="0"/>
          <w:color w:val="151515"/>
        </w:rPr>
        <w:t>Digital and/or Hardcopy</w:t>
      </w:r>
    </w:p>
    <w:p w14:paraId="4C5F4794" w14:textId="77777777" w:rsidR="00E34A8A" w:rsidRDefault="00000000">
      <w:pPr>
        <w:pStyle w:val="fgdctag"/>
        <w:spacing w:after="7"/>
        <w:ind w:left="1440"/>
      </w:pPr>
      <w:r>
        <w:t xml:space="preserve">Source Time Period of Content: </w:t>
      </w:r>
    </w:p>
    <w:p w14:paraId="7E49C9FC" w14:textId="77777777" w:rsidR="00E34A8A" w:rsidRDefault="00000000">
      <w:pPr>
        <w:pStyle w:val="fgdctag"/>
        <w:spacing w:after="7"/>
        <w:ind w:left="1800"/>
      </w:pPr>
      <w:r>
        <w:t xml:space="preserve">Time Period Information: </w:t>
      </w:r>
    </w:p>
    <w:p w14:paraId="6FD6C4DA" w14:textId="77777777" w:rsidR="00E34A8A" w:rsidRDefault="00000000">
      <w:pPr>
        <w:pStyle w:val="fgdctag"/>
        <w:spacing w:after="7"/>
        <w:ind w:left="2160"/>
      </w:pPr>
      <w:r>
        <w:t xml:space="preserve">Single Date/Time: </w:t>
      </w:r>
    </w:p>
    <w:p w14:paraId="1D4AC639" w14:textId="77777777" w:rsidR="00E34A8A" w:rsidRDefault="00000000">
      <w:pPr>
        <w:pStyle w:val="fgdctag"/>
        <w:spacing w:after="7"/>
        <w:ind w:left="2520"/>
      </w:pPr>
      <w:r>
        <w:t xml:space="preserve">Calendar Date: </w:t>
      </w:r>
      <w:r>
        <w:rPr>
          <w:b w:val="0"/>
          <w:i w:val="0"/>
          <w:color w:val="151515"/>
        </w:rPr>
        <w:t>2023</w:t>
      </w:r>
    </w:p>
    <w:p w14:paraId="58A34941" w14:textId="77777777" w:rsidR="00E34A8A" w:rsidRDefault="00000000">
      <w:pPr>
        <w:pStyle w:val="fgdctag"/>
        <w:spacing w:after="7"/>
        <w:ind w:left="1800"/>
      </w:pPr>
      <w:r>
        <w:t xml:space="preserve">Source Currentness Reference: </w:t>
      </w:r>
    </w:p>
    <w:p w14:paraId="0B3E2692" w14:textId="77777777" w:rsidR="00E34A8A" w:rsidRDefault="00000000">
      <w:pPr>
        <w:pStyle w:val="fgdctag"/>
        <w:spacing w:after="7"/>
        <w:ind w:left="1440"/>
      </w:pPr>
      <w:r>
        <w:t xml:space="preserve">Source Citation Abbreviation: </w:t>
      </w:r>
    </w:p>
    <w:p w14:paraId="6A5A6E5A" w14:textId="77777777" w:rsidR="00E34A8A" w:rsidRDefault="00000000">
      <w:pPr>
        <w:pStyle w:val="fgdctagcontent"/>
        <w:spacing w:line="240" w:lineRule="auto"/>
        <w:ind w:left="1440"/>
      </w:pPr>
      <w:r>
        <w:t>Digital subsurface database of elevation point data and structure contour maps of multiple subsurface units, Powder River Basin, Wyoming and Montana, USA</w:t>
      </w:r>
    </w:p>
    <w:p w14:paraId="2A485F31" w14:textId="77777777" w:rsidR="00E34A8A" w:rsidRDefault="00000000">
      <w:pPr>
        <w:pStyle w:val="fgdctag"/>
        <w:spacing w:after="7"/>
        <w:ind w:left="1440"/>
      </w:pPr>
      <w:r>
        <w:t xml:space="preserve">Source Contribution: </w:t>
      </w:r>
    </w:p>
    <w:p w14:paraId="3578B53D" w14:textId="77777777" w:rsidR="00E34A8A" w:rsidRDefault="00000000">
      <w:pPr>
        <w:pStyle w:val="fgdctagcontent"/>
        <w:spacing w:line="240" w:lineRule="auto"/>
        <w:ind w:left="1440"/>
      </w:pPr>
      <w:r>
        <w:t>Digital subsurface database of elevation point data and structure contour maps of multiple subsurface units, Powder River Basin, Wyoming and Montana, USA</w:t>
      </w:r>
    </w:p>
    <w:p w14:paraId="72CDC836" w14:textId="77777777" w:rsidR="00E34A8A" w:rsidRDefault="00000000">
      <w:pPr>
        <w:pStyle w:val="fgdctag"/>
        <w:spacing w:after="7"/>
        <w:ind w:left="1080"/>
      </w:pPr>
      <w:r>
        <w:t xml:space="preserve">Source Information: </w:t>
      </w:r>
    </w:p>
    <w:p w14:paraId="5B86C4C3" w14:textId="77777777" w:rsidR="00E34A8A" w:rsidRDefault="00000000">
      <w:pPr>
        <w:pStyle w:val="fgdctag"/>
        <w:spacing w:after="7"/>
        <w:ind w:left="1440"/>
      </w:pPr>
      <w:r>
        <w:t xml:space="preserve">Source Citation: </w:t>
      </w:r>
    </w:p>
    <w:p w14:paraId="5C376480" w14:textId="77777777" w:rsidR="00E34A8A" w:rsidRDefault="00000000">
      <w:pPr>
        <w:pStyle w:val="fgdctag"/>
        <w:spacing w:after="7"/>
        <w:ind w:left="1800"/>
      </w:pPr>
      <w:r>
        <w:t xml:space="preserve">Citation Information: </w:t>
      </w:r>
    </w:p>
    <w:p w14:paraId="54175F69" w14:textId="77777777" w:rsidR="00E34A8A" w:rsidRDefault="00000000">
      <w:pPr>
        <w:pStyle w:val="fgdctag"/>
        <w:spacing w:after="7"/>
        <w:ind w:left="2160"/>
      </w:pPr>
      <w:r>
        <w:t xml:space="preserve">Originator: </w:t>
      </w:r>
      <w:r>
        <w:rPr>
          <w:b w:val="0"/>
          <w:i w:val="0"/>
          <w:color w:val="151515"/>
        </w:rPr>
        <w:t>Thamke, J.N</w:t>
      </w:r>
    </w:p>
    <w:p w14:paraId="1FB421FA" w14:textId="77777777" w:rsidR="00E34A8A" w:rsidRDefault="00000000">
      <w:pPr>
        <w:pStyle w:val="fgdctag"/>
        <w:spacing w:after="7"/>
        <w:ind w:left="2160"/>
      </w:pPr>
      <w:r>
        <w:t xml:space="preserve">Originator: </w:t>
      </w:r>
      <w:r>
        <w:rPr>
          <w:b w:val="0"/>
          <w:i w:val="0"/>
          <w:color w:val="151515"/>
        </w:rPr>
        <w:t>LeCain, G.D</w:t>
      </w:r>
    </w:p>
    <w:p w14:paraId="5C883DB3" w14:textId="77777777" w:rsidR="00E34A8A" w:rsidRDefault="00000000">
      <w:pPr>
        <w:pStyle w:val="fgdctag"/>
        <w:spacing w:after="7"/>
        <w:ind w:left="2160"/>
      </w:pPr>
      <w:r>
        <w:t xml:space="preserve">Originator: </w:t>
      </w:r>
      <w:r>
        <w:rPr>
          <w:b w:val="0"/>
          <w:i w:val="0"/>
          <w:color w:val="151515"/>
        </w:rPr>
        <w:t>Ryter, D.W</w:t>
      </w:r>
    </w:p>
    <w:p w14:paraId="71B3D99C" w14:textId="77777777" w:rsidR="00E34A8A" w:rsidRDefault="00000000">
      <w:pPr>
        <w:pStyle w:val="fgdctag"/>
        <w:spacing w:after="7"/>
        <w:ind w:left="2160"/>
      </w:pPr>
      <w:r>
        <w:t xml:space="preserve">Originator: </w:t>
      </w:r>
      <w:r>
        <w:rPr>
          <w:b w:val="0"/>
          <w:i w:val="0"/>
          <w:color w:val="151515"/>
        </w:rPr>
        <w:t>Long, A.J</w:t>
      </w:r>
    </w:p>
    <w:p w14:paraId="1BB030DB" w14:textId="77777777" w:rsidR="00E34A8A" w:rsidRDefault="00000000">
      <w:pPr>
        <w:pStyle w:val="fgdctag"/>
        <w:spacing w:after="7"/>
        <w:ind w:left="2160"/>
      </w:pPr>
      <w:r>
        <w:t xml:space="preserve">Publication Date: </w:t>
      </w:r>
      <w:r>
        <w:rPr>
          <w:b w:val="0"/>
          <w:i w:val="0"/>
          <w:color w:val="151515"/>
        </w:rPr>
        <w:t>2014</w:t>
      </w:r>
    </w:p>
    <w:p w14:paraId="514F0CB6" w14:textId="77777777" w:rsidR="00E34A8A" w:rsidRDefault="00000000">
      <w:pPr>
        <w:pStyle w:val="fgdctag"/>
        <w:spacing w:after="7"/>
        <w:ind w:left="2160"/>
      </w:pPr>
      <w:r>
        <w:t xml:space="preserve">Title: </w:t>
      </w:r>
    </w:p>
    <w:p w14:paraId="60A78313" w14:textId="77777777" w:rsidR="00E34A8A" w:rsidRDefault="00000000">
      <w:pPr>
        <w:pStyle w:val="fgdctagcontent"/>
        <w:spacing w:line="240" w:lineRule="auto"/>
        <w:ind w:left="2160"/>
      </w:pPr>
      <w:r>
        <w:t>Hydrogeologic framework of the uppermost principal aquifer systems in the Williston and Powder River structural basins, United States and Canada</w:t>
      </w:r>
    </w:p>
    <w:p w14:paraId="155C4B65" w14:textId="77777777" w:rsidR="00E34A8A" w:rsidRDefault="00000000">
      <w:pPr>
        <w:pStyle w:val="fgdctag"/>
        <w:spacing w:after="7"/>
        <w:ind w:left="2160"/>
      </w:pPr>
      <w:r>
        <w:t xml:space="preserve">Geospatial Data Presentation Form: </w:t>
      </w:r>
      <w:r>
        <w:rPr>
          <w:b w:val="0"/>
          <w:i w:val="0"/>
          <w:color w:val="151515"/>
        </w:rPr>
        <w:t>tabular digital data</w:t>
      </w:r>
    </w:p>
    <w:p w14:paraId="10C50CDA" w14:textId="77777777" w:rsidR="00E34A8A" w:rsidRDefault="00000000">
      <w:pPr>
        <w:pStyle w:val="fgdctag"/>
        <w:spacing w:after="7"/>
        <w:ind w:left="2160"/>
      </w:pPr>
      <w:r>
        <w:t xml:space="preserve">Other Citation Details: </w:t>
      </w:r>
    </w:p>
    <w:p w14:paraId="728AD2A5" w14:textId="77777777" w:rsidR="00E34A8A" w:rsidRDefault="00000000">
      <w:pPr>
        <w:pStyle w:val="fgdctagcontent"/>
        <w:spacing w:line="240" w:lineRule="auto"/>
        <w:ind w:left="2160"/>
      </w:pPr>
      <w:r>
        <w:lastRenderedPageBreak/>
        <w:t>Thamke, J.N., LeCain, G.D., Ryter, D.W., Sando, Roy, and Long, A.J., 2014, Hydrogeologic framework of the uppermost principal aquifer systems in the Williston and Powder River structural basins, United States and Canada (ver. 1.1, December 2014): U.S. Geological Survey Scientific Investigations Report 2014–5047, 38 p., DOI: http://dx.doi.org/10.3133/sir20145047.</w:t>
      </w:r>
    </w:p>
    <w:p w14:paraId="52C000C5" w14:textId="77777777" w:rsidR="00E34A8A" w:rsidRDefault="00000000">
      <w:pPr>
        <w:pStyle w:val="fgdctag"/>
        <w:spacing w:after="7"/>
        <w:ind w:left="2160"/>
      </w:pPr>
      <w:r>
        <w:t xml:space="preserve">Online Linkage: </w:t>
      </w:r>
      <w:r>
        <w:rPr>
          <w:b w:val="0"/>
          <w:i w:val="0"/>
          <w:color w:val="151515"/>
        </w:rPr>
        <w:t>http://dx.doi.org/10.3133/sir20145047.</w:t>
      </w:r>
    </w:p>
    <w:p w14:paraId="2AEA7716" w14:textId="77777777" w:rsidR="00E34A8A" w:rsidRDefault="00000000">
      <w:pPr>
        <w:pStyle w:val="fgdctag"/>
        <w:spacing w:after="7"/>
        <w:ind w:left="1440"/>
      </w:pPr>
      <w:r>
        <w:t xml:space="preserve">Type of Source Media: </w:t>
      </w:r>
      <w:r>
        <w:rPr>
          <w:b w:val="0"/>
          <w:i w:val="0"/>
          <w:color w:val="151515"/>
        </w:rPr>
        <w:t>Digital and/or Hardcopy</w:t>
      </w:r>
    </w:p>
    <w:p w14:paraId="7FE74195" w14:textId="77777777" w:rsidR="00E34A8A" w:rsidRDefault="00000000">
      <w:pPr>
        <w:pStyle w:val="fgdctag"/>
        <w:spacing w:after="7"/>
        <w:ind w:left="1440"/>
      </w:pPr>
      <w:r>
        <w:t xml:space="preserve">Source Time Period of Content: </w:t>
      </w:r>
    </w:p>
    <w:p w14:paraId="65CBF2FA" w14:textId="77777777" w:rsidR="00E34A8A" w:rsidRDefault="00000000">
      <w:pPr>
        <w:pStyle w:val="fgdctag"/>
        <w:spacing w:after="7"/>
        <w:ind w:left="1800"/>
      </w:pPr>
      <w:r>
        <w:t xml:space="preserve">Time Period Information: </w:t>
      </w:r>
    </w:p>
    <w:p w14:paraId="5C3558C7" w14:textId="77777777" w:rsidR="00E34A8A" w:rsidRDefault="00000000">
      <w:pPr>
        <w:pStyle w:val="fgdctag"/>
        <w:spacing w:after="7"/>
        <w:ind w:left="2160"/>
      </w:pPr>
      <w:r>
        <w:t xml:space="preserve">Single Date/Time: </w:t>
      </w:r>
    </w:p>
    <w:p w14:paraId="059BC315" w14:textId="77777777" w:rsidR="00E34A8A" w:rsidRDefault="00000000">
      <w:pPr>
        <w:pStyle w:val="fgdctag"/>
        <w:spacing w:after="7"/>
        <w:ind w:left="2520"/>
      </w:pPr>
      <w:r>
        <w:t xml:space="preserve">Calendar Date: </w:t>
      </w:r>
      <w:r>
        <w:rPr>
          <w:b w:val="0"/>
          <w:i w:val="0"/>
          <w:color w:val="151515"/>
        </w:rPr>
        <w:t>2014</w:t>
      </w:r>
    </w:p>
    <w:p w14:paraId="4397A89D" w14:textId="77777777" w:rsidR="00E34A8A" w:rsidRDefault="00000000">
      <w:pPr>
        <w:pStyle w:val="fgdctag"/>
        <w:spacing w:after="7"/>
        <w:ind w:left="1800"/>
      </w:pPr>
      <w:r>
        <w:t xml:space="preserve">Source Currentness Reference: </w:t>
      </w:r>
    </w:p>
    <w:p w14:paraId="2C2C5A6A" w14:textId="77777777" w:rsidR="00E34A8A" w:rsidRDefault="00000000">
      <w:pPr>
        <w:pStyle w:val="fgdctag"/>
        <w:spacing w:after="7"/>
        <w:ind w:left="1440"/>
      </w:pPr>
      <w:r>
        <w:t xml:space="preserve">Source Citation Abbreviation: </w:t>
      </w:r>
    </w:p>
    <w:p w14:paraId="3C956402" w14:textId="77777777" w:rsidR="00E34A8A" w:rsidRDefault="00000000">
      <w:pPr>
        <w:pStyle w:val="fgdctagcontent"/>
        <w:spacing w:line="240" w:lineRule="auto"/>
        <w:ind w:left="1440"/>
      </w:pPr>
      <w:r>
        <w:t>Hydrogeologic framework of the uppermost principal aquifer systems in the Williston and Powder River structural basins, United States and Canada</w:t>
      </w:r>
    </w:p>
    <w:p w14:paraId="4A2A6FDA" w14:textId="77777777" w:rsidR="00E34A8A" w:rsidRDefault="00000000">
      <w:pPr>
        <w:pStyle w:val="fgdctag"/>
        <w:spacing w:after="7"/>
        <w:ind w:left="1440"/>
      </w:pPr>
      <w:r>
        <w:t xml:space="preserve">Source Contribution: </w:t>
      </w:r>
    </w:p>
    <w:p w14:paraId="5911D0D7" w14:textId="77777777" w:rsidR="00E34A8A" w:rsidRDefault="00000000">
      <w:pPr>
        <w:pStyle w:val="fgdctagcontent"/>
        <w:spacing w:line="240" w:lineRule="auto"/>
        <w:ind w:left="1440"/>
      </w:pPr>
      <w:r>
        <w:t>Hydrogeologic framework of the uppermost principal aquifer systems in the Williston and Powder River structural basins, United States and Canada</w:t>
      </w:r>
    </w:p>
    <w:p w14:paraId="1B85AF5C" w14:textId="77777777" w:rsidR="00E34A8A" w:rsidRDefault="00000000">
      <w:pPr>
        <w:pStyle w:val="fgdctag"/>
        <w:spacing w:after="7"/>
        <w:ind w:left="1080"/>
      </w:pPr>
      <w:r>
        <w:t xml:space="preserve">Source Information: </w:t>
      </w:r>
    </w:p>
    <w:p w14:paraId="72A51B6F" w14:textId="77777777" w:rsidR="00E34A8A" w:rsidRDefault="00000000">
      <w:pPr>
        <w:pStyle w:val="fgdctag"/>
        <w:spacing w:after="7"/>
        <w:ind w:left="1440"/>
      </w:pPr>
      <w:r>
        <w:t xml:space="preserve">Source Citation: </w:t>
      </w:r>
    </w:p>
    <w:p w14:paraId="431A684F" w14:textId="77777777" w:rsidR="00E34A8A" w:rsidRDefault="00000000">
      <w:pPr>
        <w:pStyle w:val="fgdctag"/>
        <w:spacing w:after="7"/>
        <w:ind w:left="1800"/>
      </w:pPr>
      <w:r>
        <w:t xml:space="preserve">Citation Information: </w:t>
      </w:r>
    </w:p>
    <w:p w14:paraId="6720899F" w14:textId="77777777" w:rsidR="00E34A8A" w:rsidRDefault="00000000">
      <w:pPr>
        <w:pStyle w:val="fgdctag"/>
        <w:spacing w:after="7"/>
        <w:ind w:left="2160"/>
      </w:pPr>
      <w:r>
        <w:t xml:space="preserve">Originator: </w:t>
      </w:r>
      <w:r>
        <w:rPr>
          <w:b w:val="0"/>
          <w:i w:val="0"/>
          <w:color w:val="151515"/>
        </w:rPr>
        <w:t>Vuke, S.M</w:t>
      </w:r>
    </w:p>
    <w:p w14:paraId="664C7A51" w14:textId="77777777" w:rsidR="00E34A8A" w:rsidRDefault="00000000">
      <w:pPr>
        <w:pStyle w:val="fgdctag"/>
        <w:spacing w:after="7"/>
        <w:ind w:left="2160"/>
      </w:pPr>
      <w:r>
        <w:t xml:space="preserve">Originator: </w:t>
      </w:r>
      <w:r>
        <w:rPr>
          <w:b w:val="0"/>
          <w:i w:val="0"/>
          <w:color w:val="151515"/>
        </w:rPr>
        <w:t>Porter, K.W</w:t>
      </w:r>
    </w:p>
    <w:p w14:paraId="1EFD624D" w14:textId="77777777" w:rsidR="00E34A8A" w:rsidRDefault="00000000">
      <w:pPr>
        <w:pStyle w:val="fgdctag"/>
        <w:spacing w:after="7"/>
        <w:ind w:left="2160"/>
      </w:pPr>
      <w:r>
        <w:t xml:space="preserve">Originator: </w:t>
      </w:r>
      <w:r>
        <w:rPr>
          <w:b w:val="0"/>
          <w:i w:val="0"/>
          <w:color w:val="151515"/>
        </w:rPr>
        <w:t>Lonn, J.D</w:t>
      </w:r>
    </w:p>
    <w:p w14:paraId="79B0D486" w14:textId="77777777" w:rsidR="00E34A8A" w:rsidRDefault="00000000">
      <w:pPr>
        <w:pStyle w:val="fgdctag"/>
        <w:spacing w:after="7"/>
        <w:ind w:left="2160"/>
      </w:pPr>
      <w:r>
        <w:t xml:space="preserve">Originator: </w:t>
      </w:r>
      <w:r>
        <w:rPr>
          <w:b w:val="0"/>
          <w:i w:val="0"/>
          <w:color w:val="151515"/>
        </w:rPr>
        <w:t>Lopez. D.A</w:t>
      </w:r>
    </w:p>
    <w:p w14:paraId="0FD60D7F" w14:textId="77777777" w:rsidR="00E34A8A" w:rsidRDefault="00000000">
      <w:pPr>
        <w:pStyle w:val="fgdctag"/>
        <w:spacing w:after="7"/>
        <w:ind w:left="2160"/>
      </w:pPr>
      <w:r>
        <w:t xml:space="preserve">Publication Date: </w:t>
      </w:r>
      <w:r>
        <w:rPr>
          <w:b w:val="0"/>
          <w:i w:val="0"/>
          <w:color w:val="151515"/>
        </w:rPr>
        <w:t>2009</w:t>
      </w:r>
    </w:p>
    <w:p w14:paraId="21D07B82" w14:textId="77777777" w:rsidR="00E34A8A" w:rsidRDefault="00000000">
      <w:pPr>
        <w:pStyle w:val="fgdctag"/>
        <w:spacing w:after="7"/>
        <w:ind w:left="2160"/>
      </w:pPr>
      <w:r>
        <w:t xml:space="preserve">Title: </w:t>
      </w:r>
      <w:r>
        <w:rPr>
          <w:b w:val="0"/>
          <w:i w:val="0"/>
          <w:color w:val="151515"/>
        </w:rPr>
        <w:t>Geologic Map of Montana</w:t>
      </w:r>
    </w:p>
    <w:p w14:paraId="561EF0CF" w14:textId="77777777" w:rsidR="00E34A8A" w:rsidRDefault="00000000">
      <w:pPr>
        <w:pStyle w:val="fgdctag"/>
        <w:spacing w:after="7"/>
        <w:ind w:left="2160"/>
      </w:pPr>
      <w:r>
        <w:t xml:space="preserve">Geospatial Data Presentation Form: </w:t>
      </w:r>
      <w:r>
        <w:rPr>
          <w:b w:val="0"/>
          <w:i w:val="0"/>
          <w:color w:val="151515"/>
        </w:rPr>
        <w:t>tabular digital data</w:t>
      </w:r>
    </w:p>
    <w:p w14:paraId="7C091315" w14:textId="77777777" w:rsidR="00E34A8A" w:rsidRDefault="00000000">
      <w:pPr>
        <w:pStyle w:val="fgdctag"/>
        <w:spacing w:after="7"/>
        <w:ind w:left="2160"/>
      </w:pPr>
      <w:r>
        <w:t xml:space="preserve">Other Citation Details: </w:t>
      </w:r>
    </w:p>
    <w:p w14:paraId="032DFD53" w14:textId="77777777" w:rsidR="00E34A8A" w:rsidRDefault="00000000">
      <w:pPr>
        <w:pStyle w:val="fgdctagcontent"/>
        <w:spacing w:line="240" w:lineRule="auto"/>
        <w:ind w:left="2160"/>
      </w:pPr>
      <w:r>
        <w:t>Vuke, S.M., Porter, K.W., Lonn, J.D., and Lopez. D.A., 2009, Geologic Map of Montana: Montana Bureau of Mines and Geology Geologic Map 62-E, 59 p., scale 1:500,000. Available online:</w:t>
      </w:r>
    </w:p>
    <w:p w14:paraId="165C13D3" w14:textId="77777777" w:rsidR="00E34A8A" w:rsidRDefault="00000000">
      <w:pPr>
        <w:pStyle w:val="fgdctag"/>
        <w:spacing w:after="7"/>
        <w:ind w:left="1440"/>
      </w:pPr>
      <w:r>
        <w:t xml:space="preserve">Type of Source Media: </w:t>
      </w:r>
      <w:r>
        <w:rPr>
          <w:b w:val="0"/>
          <w:i w:val="0"/>
          <w:color w:val="151515"/>
        </w:rPr>
        <w:t>Digital and/or Hardcopy</w:t>
      </w:r>
    </w:p>
    <w:p w14:paraId="657141BF" w14:textId="77777777" w:rsidR="00E34A8A" w:rsidRDefault="00000000">
      <w:pPr>
        <w:pStyle w:val="fgdctag"/>
        <w:spacing w:after="7"/>
        <w:ind w:left="1440"/>
      </w:pPr>
      <w:r>
        <w:t xml:space="preserve">Source Time Period of Content: </w:t>
      </w:r>
    </w:p>
    <w:p w14:paraId="44F420CA" w14:textId="77777777" w:rsidR="00E34A8A" w:rsidRDefault="00000000">
      <w:pPr>
        <w:pStyle w:val="fgdctag"/>
        <w:spacing w:after="7"/>
        <w:ind w:left="1800"/>
      </w:pPr>
      <w:r>
        <w:t xml:space="preserve">Time Period Information: </w:t>
      </w:r>
    </w:p>
    <w:p w14:paraId="649ACE81" w14:textId="77777777" w:rsidR="00E34A8A" w:rsidRDefault="00000000">
      <w:pPr>
        <w:pStyle w:val="fgdctag"/>
        <w:spacing w:after="7"/>
        <w:ind w:left="2160"/>
      </w:pPr>
      <w:r>
        <w:t xml:space="preserve">Single Date/Time: </w:t>
      </w:r>
    </w:p>
    <w:p w14:paraId="21F12500" w14:textId="77777777" w:rsidR="00E34A8A" w:rsidRDefault="00000000">
      <w:pPr>
        <w:pStyle w:val="fgdctag"/>
        <w:spacing w:after="7"/>
        <w:ind w:left="2520"/>
      </w:pPr>
      <w:r>
        <w:lastRenderedPageBreak/>
        <w:t xml:space="preserve">Calendar Date: </w:t>
      </w:r>
      <w:r>
        <w:rPr>
          <w:b w:val="0"/>
          <w:i w:val="0"/>
          <w:color w:val="151515"/>
        </w:rPr>
        <w:t>2009</w:t>
      </w:r>
    </w:p>
    <w:p w14:paraId="3B252753" w14:textId="77777777" w:rsidR="00E34A8A" w:rsidRDefault="00000000">
      <w:pPr>
        <w:pStyle w:val="fgdctag"/>
        <w:spacing w:after="7"/>
        <w:ind w:left="1800"/>
      </w:pPr>
      <w:r>
        <w:t xml:space="preserve">Source Currentness Reference: </w:t>
      </w:r>
    </w:p>
    <w:p w14:paraId="1B626915" w14:textId="77777777" w:rsidR="00E34A8A" w:rsidRDefault="00000000">
      <w:pPr>
        <w:pStyle w:val="fgdctag"/>
        <w:spacing w:after="7"/>
        <w:ind w:left="1440"/>
      </w:pPr>
      <w:r>
        <w:t xml:space="preserve">Source Citation Abbreviation: </w:t>
      </w:r>
      <w:r>
        <w:rPr>
          <w:b w:val="0"/>
          <w:i w:val="0"/>
          <w:color w:val="151515"/>
        </w:rPr>
        <w:t>Geologic Map of Montana</w:t>
      </w:r>
    </w:p>
    <w:p w14:paraId="2965FA83" w14:textId="77777777" w:rsidR="00E34A8A" w:rsidRDefault="00000000">
      <w:pPr>
        <w:pStyle w:val="fgdctag"/>
        <w:spacing w:after="7"/>
        <w:ind w:left="1440"/>
      </w:pPr>
      <w:r>
        <w:t xml:space="preserve">Source Contribution: </w:t>
      </w:r>
    </w:p>
    <w:p w14:paraId="484829B0" w14:textId="77777777" w:rsidR="00E34A8A" w:rsidRDefault="00000000">
      <w:pPr>
        <w:pStyle w:val="fgdctag"/>
        <w:spacing w:after="7"/>
        <w:ind w:left="1080"/>
      </w:pPr>
      <w:r>
        <w:t xml:space="preserve">Source Information: </w:t>
      </w:r>
    </w:p>
    <w:p w14:paraId="13742453" w14:textId="77777777" w:rsidR="00E34A8A" w:rsidRDefault="00000000">
      <w:pPr>
        <w:pStyle w:val="fgdctag"/>
        <w:spacing w:after="7"/>
        <w:ind w:left="1440"/>
      </w:pPr>
      <w:r>
        <w:t xml:space="preserve">Source Citation: </w:t>
      </w:r>
    </w:p>
    <w:p w14:paraId="69A24064" w14:textId="77777777" w:rsidR="00E34A8A" w:rsidRDefault="00000000">
      <w:pPr>
        <w:pStyle w:val="fgdctag"/>
        <w:spacing w:after="7"/>
        <w:ind w:left="1800"/>
      </w:pPr>
      <w:r>
        <w:t xml:space="preserve">Citation Information: </w:t>
      </w:r>
    </w:p>
    <w:p w14:paraId="108D3E08" w14:textId="77777777" w:rsidR="00E34A8A" w:rsidRDefault="00000000">
      <w:pPr>
        <w:pStyle w:val="fgdctag"/>
        <w:spacing w:after="7"/>
        <w:ind w:left="2160"/>
      </w:pPr>
      <w:r>
        <w:t xml:space="preserve">Originator: </w:t>
      </w:r>
      <w:r>
        <w:rPr>
          <w:b w:val="0"/>
          <w:i w:val="0"/>
          <w:color w:val="151515"/>
        </w:rPr>
        <w:t>Wyoming State Geological Survey</w:t>
      </w:r>
    </w:p>
    <w:p w14:paraId="15917C7F" w14:textId="77777777" w:rsidR="00E34A8A" w:rsidRDefault="00000000">
      <w:pPr>
        <w:pStyle w:val="fgdctag"/>
        <w:spacing w:after="7"/>
        <w:ind w:left="2160"/>
      </w:pPr>
      <w:r>
        <w:t xml:space="preserve">Publication Date: </w:t>
      </w:r>
      <w:r>
        <w:rPr>
          <w:b w:val="0"/>
          <w:i w:val="0"/>
          <w:color w:val="151515"/>
        </w:rPr>
        <w:t>2022</w:t>
      </w:r>
    </w:p>
    <w:p w14:paraId="0961C179" w14:textId="77777777" w:rsidR="00E34A8A" w:rsidRDefault="00000000">
      <w:pPr>
        <w:pStyle w:val="fgdctag"/>
        <w:spacing w:after="7"/>
        <w:ind w:left="2160"/>
      </w:pPr>
      <w:r>
        <w:t xml:space="preserve">Title: </w:t>
      </w:r>
      <w:r>
        <w:rPr>
          <w:b w:val="0"/>
          <w:i w:val="0"/>
          <w:color w:val="151515"/>
        </w:rPr>
        <w:t>Precambrian basement map of Wyoming—Structural configuration</w:t>
      </w:r>
    </w:p>
    <w:p w14:paraId="0647EE51" w14:textId="77777777" w:rsidR="00E34A8A" w:rsidRDefault="00000000">
      <w:pPr>
        <w:pStyle w:val="fgdctag"/>
        <w:spacing w:after="7"/>
        <w:ind w:left="2160"/>
      </w:pPr>
      <w:r>
        <w:t xml:space="preserve">Geospatial Data Presentation Form: </w:t>
      </w:r>
      <w:r>
        <w:rPr>
          <w:b w:val="0"/>
          <w:i w:val="0"/>
          <w:color w:val="151515"/>
        </w:rPr>
        <w:t>tabular digital data</w:t>
      </w:r>
    </w:p>
    <w:p w14:paraId="108E451D" w14:textId="77777777" w:rsidR="00E34A8A" w:rsidRDefault="00000000">
      <w:pPr>
        <w:pStyle w:val="fgdctag"/>
        <w:spacing w:after="7"/>
        <w:ind w:left="2160"/>
      </w:pPr>
      <w:r>
        <w:t xml:space="preserve">Other Citation Details: </w:t>
      </w:r>
    </w:p>
    <w:p w14:paraId="3CFE190A" w14:textId="77777777" w:rsidR="00E34A8A" w:rsidRDefault="00000000">
      <w:pPr>
        <w:pStyle w:val="fgdctagcontent"/>
        <w:spacing w:line="240" w:lineRule="auto"/>
        <w:ind w:left="2160"/>
      </w:pPr>
      <w:r>
        <w:t>Wyoming State Geological Survey, 2022, Precambrian basement map of Wyoming—Structural configuration: Wyoming State Geological Survey Open File Report 2022-5, 8 p., 1 pl., scale 1:500,000, DOI: https://doi.org/10.15786/21183787. (Revised 2023.)</w:t>
      </w:r>
    </w:p>
    <w:p w14:paraId="7B13749D" w14:textId="77777777" w:rsidR="00E34A8A" w:rsidRDefault="00000000">
      <w:pPr>
        <w:pStyle w:val="fgdctag"/>
        <w:spacing w:after="7"/>
        <w:ind w:left="2160"/>
      </w:pPr>
      <w:r>
        <w:t xml:space="preserve">Online Linkage: </w:t>
      </w:r>
      <w:r>
        <w:rPr>
          <w:b w:val="0"/>
          <w:i w:val="0"/>
          <w:color w:val="151515"/>
        </w:rPr>
        <w:t>https://doi.org/10.15786/21183787</w:t>
      </w:r>
    </w:p>
    <w:p w14:paraId="346D9F06" w14:textId="77777777" w:rsidR="00E34A8A" w:rsidRDefault="00000000">
      <w:pPr>
        <w:pStyle w:val="fgdctag"/>
        <w:spacing w:after="7"/>
        <w:ind w:left="1440"/>
      </w:pPr>
      <w:r>
        <w:t xml:space="preserve">Source Scale Denominator: </w:t>
      </w:r>
      <w:r>
        <w:rPr>
          <w:b w:val="0"/>
          <w:i w:val="0"/>
          <w:color w:val="151515"/>
        </w:rPr>
        <w:t>500000</w:t>
      </w:r>
    </w:p>
    <w:p w14:paraId="6C7A89E9" w14:textId="77777777" w:rsidR="00E34A8A" w:rsidRDefault="00000000">
      <w:pPr>
        <w:pStyle w:val="fgdctag"/>
        <w:spacing w:after="7"/>
        <w:ind w:left="1440"/>
      </w:pPr>
      <w:r>
        <w:t xml:space="preserve">Type of Source Media: </w:t>
      </w:r>
      <w:r>
        <w:rPr>
          <w:b w:val="0"/>
          <w:i w:val="0"/>
          <w:color w:val="151515"/>
        </w:rPr>
        <w:t>Digital and/or Hardcopy</w:t>
      </w:r>
    </w:p>
    <w:p w14:paraId="34099C97" w14:textId="77777777" w:rsidR="00E34A8A" w:rsidRDefault="00000000">
      <w:pPr>
        <w:pStyle w:val="fgdctag"/>
        <w:spacing w:after="7"/>
        <w:ind w:left="1440"/>
      </w:pPr>
      <w:r>
        <w:t xml:space="preserve">Source Time Period of Content: </w:t>
      </w:r>
    </w:p>
    <w:p w14:paraId="6FC92AE3" w14:textId="77777777" w:rsidR="00E34A8A" w:rsidRDefault="00000000">
      <w:pPr>
        <w:pStyle w:val="fgdctag"/>
        <w:spacing w:after="7"/>
        <w:ind w:left="1800"/>
      </w:pPr>
      <w:r>
        <w:t xml:space="preserve">Time Period Information: </w:t>
      </w:r>
    </w:p>
    <w:p w14:paraId="137F4519" w14:textId="77777777" w:rsidR="00E34A8A" w:rsidRDefault="00000000">
      <w:pPr>
        <w:pStyle w:val="fgdctag"/>
        <w:spacing w:after="7"/>
        <w:ind w:left="2160"/>
      </w:pPr>
      <w:r>
        <w:t xml:space="preserve">Single Date/Time: </w:t>
      </w:r>
    </w:p>
    <w:p w14:paraId="148A82A9" w14:textId="77777777" w:rsidR="00E34A8A" w:rsidRDefault="00000000">
      <w:pPr>
        <w:pStyle w:val="fgdctag"/>
        <w:spacing w:after="7"/>
        <w:ind w:left="2520"/>
      </w:pPr>
      <w:r>
        <w:t xml:space="preserve">Calendar Date: </w:t>
      </w:r>
      <w:r>
        <w:rPr>
          <w:b w:val="0"/>
          <w:i w:val="0"/>
          <w:color w:val="151515"/>
        </w:rPr>
        <w:t>2022</w:t>
      </w:r>
    </w:p>
    <w:p w14:paraId="20C3582D" w14:textId="77777777" w:rsidR="00E34A8A" w:rsidRDefault="00000000">
      <w:pPr>
        <w:pStyle w:val="fgdctag"/>
        <w:spacing w:after="7"/>
        <w:ind w:left="1800"/>
      </w:pPr>
      <w:r>
        <w:t xml:space="preserve">Source Currentness Reference: </w:t>
      </w:r>
    </w:p>
    <w:p w14:paraId="011A7478" w14:textId="77777777" w:rsidR="00E34A8A" w:rsidRDefault="00000000">
      <w:pPr>
        <w:pStyle w:val="fgdctag"/>
        <w:spacing w:after="7"/>
        <w:ind w:left="1440"/>
      </w:pPr>
      <w:r>
        <w:t xml:space="preserve">Source Citation Abbreviation: </w:t>
      </w:r>
      <w:r>
        <w:rPr>
          <w:b w:val="0"/>
          <w:i w:val="0"/>
          <w:color w:val="151515"/>
        </w:rPr>
        <w:t>Precambrian basement map of Wyoming—Structural configuration</w:t>
      </w:r>
    </w:p>
    <w:p w14:paraId="6EF2C2F5" w14:textId="77777777" w:rsidR="00E34A8A" w:rsidRDefault="00000000">
      <w:pPr>
        <w:pStyle w:val="fgdctag"/>
        <w:spacing w:after="7"/>
        <w:ind w:left="1440"/>
      </w:pPr>
      <w:r>
        <w:t xml:space="preserve">Source Contribution: </w:t>
      </w:r>
      <w:r>
        <w:rPr>
          <w:b w:val="0"/>
          <w:i w:val="0"/>
          <w:color w:val="151515"/>
        </w:rPr>
        <w:t>Precambrian basement map of Wyoming—Structural configuration</w:t>
      </w:r>
    </w:p>
    <w:p w14:paraId="722E2704" w14:textId="77777777" w:rsidR="00E34A8A" w:rsidRDefault="00000000">
      <w:pPr>
        <w:pStyle w:val="fgdctag"/>
        <w:spacing w:after="7"/>
        <w:ind w:left="1080"/>
      </w:pPr>
      <w:r>
        <w:t xml:space="preserve">Process Step: </w:t>
      </w:r>
    </w:p>
    <w:p w14:paraId="6F9BAD20" w14:textId="77777777" w:rsidR="00E34A8A" w:rsidRDefault="00000000">
      <w:pPr>
        <w:pStyle w:val="fgdctag"/>
        <w:spacing w:after="7"/>
        <w:ind w:left="1440"/>
      </w:pPr>
      <w:r>
        <w:t xml:space="preserve">Process Description: </w:t>
      </w:r>
    </w:p>
    <w:p w14:paraId="424D9B63" w14:textId="77777777" w:rsidR="00E34A8A" w:rsidRDefault="00000000">
      <w:pPr>
        <w:pStyle w:val="fgdctagcontent"/>
        <w:spacing w:line="240" w:lineRule="auto"/>
        <w:ind w:left="1440"/>
      </w:pPr>
      <w:r>
        <w:t xml:space="preserve">Digital elevation data (DEM) for this study was extracted from the U.S. Geological Survey (USGS) 3D Elevation Program (3DEP) 1 arc-second Digital Elevation Model (United States Geological Survey, 2021) into an ASCII elevation grid from online repository OpenTopography (https://doi.org/10.5069/G98K778D). This ASCII elevation grid was resampled from 1 arc-second (30m) to 200m resolution due to the expansive extent of this model and large data handling constraints at the time of processing (over 9.02 million vertices). The ASCII file was then reprojected into NAD 1983 Contiguous USA Albers (EPSG 5070) using </w:t>
      </w:r>
      <w:r>
        <w:lastRenderedPageBreak/>
        <w:t>Environmental Science Research Institute (ESRI) ArcGIS ProTM software, gridded using a standard triangular mesh routine in LeapfrogTM Geo 2021.2 3D modeling software, and the resultant mesh was cleaned to combine identical vertices, consistently orient faces and concentric parts, remove non-vertex points, and eliminate degenerate faces. DEM data was used to define land surface elevation, and to add elevation values to 2D surficial data used as model inputs.</w:t>
      </w:r>
    </w:p>
    <w:p w14:paraId="364EFB0F" w14:textId="77777777" w:rsidR="00E34A8A" w:rsidRDefault="00000000">
      <w:pPr>
        <w:pStyle w:val="fgdctag"/>
        <w:spacing w:after="7"/>
        <w:ind w:left="1440"/>
      </w:pPr>
      <w:r>
        <w:t xml:space="preserve">Process Date: </w:t>
      </w:r>
      <w:r>
        <w:rPr>
          <w:b w:val="0"/>
          <w:i w:val="0"/>
          <w:color w:val="151515"/>
        </w:rPr>
        <w:t>2023</w:t>
      </w:r>
    </w:p>
    <w:p w14:paraId="0F023CFA" w14:textId="77777777" w:rsidR="00E34A8A" w:rsidRDefault="00000000">
      <w:pPr>
        <w:pStyle w:val="fgdctag"/>
        <w:spacing w:after="7"/>
        <w:ind w:left="1080"/>
      </w:pPr>
      <w:r>
        <w:t xml:space="preserve">Process Step: </w:t>
      </w:r>
    </w:p>
    <w:p w14:paraId="63EA0415" w14:textId="77777777" w:rsidR="00E34A8A" w:rsidRDefault="00000000">
      <w:pPr>
        <w:pStyle w:val="fgdctag"/>
        <w:spacing w:after="7"/>
        <w:ind w:left="1440"/>
      </w:pPr>
      <w:r>
        <w:t xml:space="preserve">Process Description: </w:t>
      </w:r>
    </w:p>
    <w:p w14:paraId="23AB7B7D" w14:textId="77777777" w:rsidR="00E34A8A" w:rsidRDefault="00000000">
      <w:pPr>
        <w:pStyle w:val="fgdctagcontent"/>
        <w:spacing w:line="240" w:lineRule="auto"/>
        <w:ind w:left="1440"/>
      </w:pPr>
      <w:r>
        <w:t xml:space="preserve">Surficial geologic contacts and structural surface exposures were compiled across the study area from a combination of digital vector data and scanned images. A generalized digital geologic map was compiled in a GIS by merging four data sets: (1) digital vectors of the South Dakota Geological Survey’s 1:500,000 scale General Map 10 (Martin et al., 2004), (2) digital vectors of the 1:500,000 scale map of Wyoming (Love and Christiansen, 1985), (3) digital vectors of the 1:500,000 scale geologic map of Montana (Vuke et al., 2007), and (4) digital vectors of the 1:670,000 scale geologic and topographic bedrock map of North Dakota (Bluemle, 1983). </w:t>
      </w:r>
      <w:r>
        <w:br/>
        <w:t>Vector-format data were compiled in GIS software and edited for use in modeling. Polylines delineating stratigraphic contacts of interest were isolated, and data other than the surface of interest was eliminated (ie: all data other than the stratigraphic “upper” contact). These data were stored in a geodatabase, uploaded into the 3D modeling software, and then draped on the topographic surface. In some cases, minor mapped details or extremely intricate contact polylines were manually simplified to eliminate conflicts between the true ground surface and simplified topographic surface used in this model. This is a known source of error that may deviate from true ground conditions. Scanned geologic maps were manually georeferenced in the 3D modeling software and draped on the topographic surface. These maps serve as general guides and additional non-digital datapoints (i.e., average regional strike and dip values) not explicitly incorporated as model data. 1:100,000-scale maps include work from the Black Hills (Redden and DeWitt, 2008; Sutherland, 2007; 2008; McLaughlin and Ver Ploeg, 2006) eastern Montana (Vuke et al., 2001; 2003), Bighorn Mountains (Vuke et al., 2000; Lopez, 2000; Ver Ploeg et al., 2002; 2004; Wittke, 2007) and southern Powder River Basin (Hunter et al., 2005; McLaughlin and Harris, 2005; McLaughlin and Ver Ploeg, 2008; McLaughlin and others, 2011) among others.</w:t>
      </w:r>
    </w:p>
    <w:p w14:paraId="04AD266F" w14:textId="77777777" w:rsidR="00E34A8A" w:rsidRDefault="00000000">
      <w:pPr>
        <w:pStyle w:val="fgdctag"/>
        <w:spacing w:after="7"/>
        <w:ind w:left="1440"/>
      </w:pPr>
      <w:r>
        <w:t xml:space="preserve">Process Date: </w:t>
      </w:r>
      <w:r>
        <w:rPr>
          <w:b w:val="0"/>
          <w:i w:val="0"/>
          <w:color w:val="151515"/>
        </w:rPr>
        <w:t>2023</w:t>
      </w:r>
    </w:p>
    <w:p w14:paraId="01A81066" w14:textId="77777777" w:rsidR="00E34A8A" w:rsidRDefault="00000000">
      <w:pPr>
        <w:pStyle w:val="fgdctag"/>
        <w:spacing w:after="7"/>
        <w:ind w:left="1080"/>
      </w:pPr>
      <w:r>
        <w:t xml:space="preserve">Process Step: </w:t>
      </w:r>
    </w:p>
    <w:p w14:paraId="2789C2A4" w14:textId="77777777" w:rsidR="00E34A8A" w:rsidRDefault="00000000">
      <w:pPr>
        <w:pStyle w:val="fgdctag"/>
        <w:spacing w:after="7"/>
        <w:ind w:left="1440"/>
      </w:pPr>
      <w:r>
        <w:t xml:space="preserve">Process Description: </w:t>
      </w:r>
    </w:p>
    <w:p w14:paraId="6AFCE026" w14:textId="77777777" w:rsidR="00E34A8A" w:rsidRDefault="00000000">
      <w:pPr>
        <w:pStyle w:val="fgdctagcontent"/>
        <w:spacing w:line="240" w:lineRule="auto"/>
        <w:ind w:left="1440"/>
      </w:pPr>
      <w:r>
        <w:lastRenderedPageBreak/>
        <w:t>The location of 146,904 hydrocarbon well collars were imported from the Wyoming Oil and Gas Commission (WYOGCC) (http://pipeline.wyo.gov/), North Dakota Department of Mineral Resources (https://www.dmr.nd.gov/dmr/), and Montana Board of Oil and Gas Conservation (MBOGC) (https://bogapps.dnrc.mt.gov/dataminer/Default.aspx). Collar location points were reprojected into the NAD 1983 Contiguous USA Albers projection and saved with corresponding easting and northing values. All depths and elevations were converted to meters. A considerable number of well locations did not contain collar or kelly bushing elevation data, therefore corresponding ground elevation data was extracted from the USGS 3DEP 1m dataset to all wells. This elevation data deviated from provided collar values by a mean of 2.7m, which was deemed acceptable for this application by the authors. This is a known source of error. Boreholes lacking deviation surveys or telemetry data were incorporated into this study. Due to a lack of available data, wells without survey information were assumed to be vertical with a dip and dip direction of 90/180. This was deemed acceptable for this application by the authors, as true vertical depth (TVD) was used to calculate the elevation of stratigraphic horizons. This is a known source of error.</w:t>
      </w:r>
      <w:r>
        <w:br/>
        <w:t>Stratigraphic tops data was sourced from previously referenced state databases, and 289,916 stratigraphic tops of interest were converted to meters and imported into the 3D modeling software. Data were displayed along proper borehole traces by correlating unit API number (American Petroleum Institute).</w:t>
      </w:r>
    </w:p>
    <w:p w14:paraId="022FFD98" w14:textId="77777777" w:rsidR="00E34A8A" w:rsidRDefault="00000000">
      <w:pPr>
        <w:pStyle w:val="fgdctag"/>
        <w:spacing w:after="7"/>
        <w:ind w:left="1440"/>
      </w:pPr>
      <w:r>
        <w:t xml:space="preserve">Process Date: </w:t>
      </w:r>
      <w:r>
        <w:rPr>
          <w:b w:val="0"/>
          <w:i w:val="0"/>
          <w:color w:val="151515"/>
        </w:rPr>
        <w:t>2023</w:t>
      </w:r>
    </w:p>
    <w:p w14:paraId="06205BC2" w14:textId="77777777" w:rsidR="00E34A8A" w:rsidRDefault="00000000">
      <w:pPr>
        <w:pStyle w:val="fgdctag"/>
        <w:spacing w:after="7"/>
        <w:ind w:left="1080"/>
      </w:pPr>
      <w:r>
        <w:t xml:space="preserve">Process Step: </w:t>
      </w:r>
    </w:p>
    <w:p w14:paraId="226CC30D" w14:textId="77777777" w:rsidR="00E34A8A" w:rsidRDefault="00000000">
      <w:pPr>
        <w:pStyle w:val="fgdctag"/>
        <w:spacing w:after="7"/>
        <w:ind w:left="1440"/>
      </w:pPr>
      <w:r>
        <w:t xml:space="preserve">Process Description: </w:t>
      </w:r>
    </w:p>
    <w:p w14:paraId="41837C37" w14:textId="77777777" w:rsidR="00E34A8A" w:rsidRDefault="00000000">
      <w:pPr>
        <w:pStyle w:val="fgdctagcontent"/>
        <w:spacing w:line="240" w:lineRule="auto"/>
        <w:ind w:left="1440"/>
      </w:pPr>
      <w:r>
        <w:t xml:space="preserve">Structure contours are lines of constant elevation of a geologic surface and are generally interpretive products aimed at interpolating between known points such as stratigraphic formation tops in a well. This study incorporates 10,781 individual structure contour lines from several maps of both local and regional extent. Vector format structure contours of the Wyoming Precambrian basement (WGS, 2022), top of the Inyan Kara Group (Lisenbee, 1985), top of the Mowry Shale, Belle Fourche Formation. Greenhorn Formation, Turner-Wall Creek System, Sage Breaks Member of the Carlile Shale, Niobrara Formation, Red-Bird and Parkman Members, Teapot Member, Tekla Member, Fox Hills Formation (Lichtner and others, 2020), and top of the Ft. Union Formation (Jones and others, 2003) were employed to supplement well data in the Powder River Basin. Other published contours in the Powder River Basin were consulted, but not explicitly incorporated in grid calculation such as Goldberg and Sweetkind (2022), and Fox and Higley (1996). In the Williston Basin, contours were used to model the top of the Precambrian basement (Anderson, 2009), the top of the consolidated pre-Laurentide </w:t>
      </w:r>
      <w:r>
        <w:lastRenderedPageBreak/>
        <w:t>bedrock surface (Naylor and others, 2021), the top of the Hell Creek/Lance Formation, and Tullock, Lebo, and Tongue River Members of the Ft. Union Formation (Thamke and others, 2014). Contours from the USGS water study by Thamke (2014) were additionally used in the Powder River Basin. Contours were imported into GIS software, reprojected, and converted to meters. Contour datasets were manually pre-processed by removing data where redundant, where contours conflicted new data, or where contours ignored fault offset. Datasets were then uploaded to 3D modeling software for use in constraining the geometry of surfaces defining the upper boundary of stratigraphic model units.</w:t>
      </w:r>
    </w:p>
    <w:p w14:paraId="6C4124E7" w14:textId="77777777" w:rsidR="00E34A8A" w:rsidRDefault="00000000">
      <w:pPr>
        <w:pStyle w:val="fgdctag"/>
        <w:spacing w:after="7"/>
        <w:ind w:left="1440"/>
      </w:pPr>
      <w:r>
        <w:t xml:space="preserve">Process Date: </w:t>
      </w:r>
      <w:r>
        <w:rPr>
          <w:b w:val="0"/>
          <w:i w:val="0"/>
          <w:color w:val="151515"/>
        </w:rPr>
        <w:t>2023</w:t>
      </w:r>
    </w:p>
    <w:p w14:paraId="1A31AF0D" w14:textId="77777777" w:rsidR="00E34A8A" w:rsidRDefault="00000000">
      <w:pPr>
        <w:pStyle w:val="fgdctag"/>
        <w:spacing w:after="7"/>
        <w:ind w:left="1080"/>
      </w:pPr>
      <w:r>
        <w:t xml:space="preserve">Process Step: </w:t>
      </w:r>
    </w:p>
    <w:p w14:paraId="7F154662" w14:textId="77777777" w:rsidR="00E34A8A" w:rsidRDefault="00000000">
      <w:pPr>
        <w:pStyle w:val="fgdctag"/>
        <w:spacing w:after="7"/>
        <w:ind w:left="1440"/>
      </w:pPr>
      <w:r>
        <w:t xml:space="preserve">Process Description: </w:t>
      </w:r>
    </w:p>
    <w:p w14:paraId="6E3A146F" w14:textId="77777777" w:rsidR="00E34A8A" w:rsidRDefault="00000000">
      <w:pPr>
        <w:pStyle w:val="fgdctagcontent"/>
        <w:spacing w:line="240" w:lineRule="auto"/>
        <w:ind w:left="1440"/>
      </w:pPr>
      <w:r>
        <w:t>Multiple published cross sections were employed to facilitate the interpretive portion of this model, however for the purposes of this effort published cross sections served as interpretive guides rather than as true subsurface datapoints. For example, the geometry of the Piney Creek thrust system was inferred from published depth-migrated seismic data by Stone (2003). Regional stratigraphic cross sections picked from geophysical well logs by Gregory (1997) and De Bruin (1998) were employed to constrain understanding of regional stratigraphic architecture as they provided evidence of key stratigraphic pinch-outs and unconformities from a regional perspective not immediately evident in our input data.</w:t>
      </w:r>
      <w:r>
        <w:br/>
      </w:r>
      <w:r>
        <w:br/>
        <w:t>The geometry of select stratigraphic tops in the northwestern portion of the model were derived from a USGS petroleum systems model of the Williston Basin (Gelman and Johnson, 2023). Descriptions of modeled stratigraphic horizons, associated formation top picks, and notes on horizon creation are tabulated in the accompanying Marine and Petroleum Geology publication (Gelman, 2023). For the purposes of this model, the Gelman and Johnson (2023) data is assumed to be the most accurate due to the quality and density of data available for their study, and is treated as the most important data where it exists within the model boundaries. Of particularly high confidence are the “top Red River” and “top Mowry” surfaces, which were used as anchor surfaces within the Gelman and Johnson (2023) model. Model grids in the Powder River Basin were sourced from Jesse Melick, who modeled the top of the Precambrian Basement, Madison Formation, Tensleep Formation, Lakota Formation, Frontier Sandstone, and Mesaverde Group from wireline logs as part of a study on carbon sequestration in subsurface reservoirs (Melick, 2013). These grids were adapted for use in this study and published as a USGS data release (Spangler and others, 2023).</w:t>
      </w:r>
      <w:r>
        <w:br/>
        <w:t xml:space="preserve">Stratigraphic horizon grids for the 3D petroleum systems model were imported into a GIS software and reprojected to NAD 1983 Contiguous </w:t>
      </w:r>
      <w:r>
        <w:lastRenderedPageBreak/>
        <w:t>USA Albers. Grids were then converted to point feature classes and incorporated into the 3D modeling software using a geodatabase. These point feature classes were then applied to their respective stratigraphic horizons, and conflicting data such as older structure contour data or picked formation tops were omitted using professional judgement.</w:t>
      </w:r>
    </w:p>
    <w:p w14:paraId="452EE9D3" w14:textId="77777777" w:rsidR="00E34A8A" w:rsidRDefault="00000000">
      <w:pPr>
        <w:pStyle w:val="fgdctag"/>
        <w:spacing w:after="7"/>
        <w:ind w:left="1440"/>
      </w:pPr>
      <w:r>
        <w:t xml:space="preserve">Process Date: </w:t>
      </w:r>
      <w:r>
        <w:rPr>
          <w:b w:val="0"/>
          <w:i w:val="0"/>
          <w:color w:val="151515"/>
        </w:rPr>
        <w:t>2023</w:t>
      </w:r>
    </w:p>
    <w:p w14:paraId="33CD151A" w14:textId="77777777" w:rsidR="00E34A8A" w:rsidRDefault="00000000">
      <w:pPr>
        <w:pStyle w:val="fgdctag"/>
        <w:spacing w:after="7"/>
        <w:ind w:left="1080"/>
      </w:pPr>
      <w:r>
        <w:t xml:space="preserve">Process Step: </w:t>
      </w:r>
    </w:p>
    <w:p w14:paraId="5DAF4AEE" w14:textId="77777777" w:rsidR="00E34A8A" w:rsidRDefault="00000000">
      <w:pPr>
        <w:pStyle w:val="fgdctag"/>
        <w:spacing w:after="7"/>
        <w:ind w:left="1440"/>
      </w:pPr>
      <w:r>
        <w:t xml:space="preserve">Process Description: </w:t>
      </w:r>
    </w:p>
    <w:p w14:paraId="28DA670D" w14:textId="77777777" w:rsidR="00E34A8A" w:rsidRDefault="00000000">
      <w:pPr>
        <w:pStyle w:val="fgdctagcontent"/>
        <w:spacing w:line="240" w:lineRule="auto"/>
        <w:ind w:left="1440"/>
      </w:pPr>
      <w:r>
        <w:t>3-D modeling was accomplished through a series of steps using ArcGIS ProTM software and Leapfrog GeoTM 2021.2. Following compilation and initial preparation for use in a GIS, input data were imported into a 3-D modeling software for synthesis. The modeling approach begins with aggregation of input data into stratal and fault surfaces, editing and refining of stratal and fault surfaces using geologic and mathematical rules, and final concatenation of fault and stratal surfaces to generate a faulted 3D volume.</w:t>
      </w:r>
      <w:r>
        <w:br/>
        <w:t>Initial synthesis of geologic data involved generating dynamic meshes of stratal surfaces using Leapfrog Geo’sTM Fast Radial Basis Function gridding routine. Input data included stratigraphic formation tops, structure contours, and surface contact polylines. All grids were generated at a 250-meter resolution, using single-pass isosurfacing.</w:t>
      </w:r>
    </w:p>
    <w:p w14:paraId="5DB0285A" w14:textId="77777777" w:rsidR="00E34A8A" w:rsidRDefault="00000000">
      <w:pPr>
        <w:pStyle w:val="fgdctag"/>
        <w:spacing w:after="7"/>
        <w:ind w:left="1440"/>
      </w:pPr>
      <w:r>
        <w:t xml:space="preserve">Process Date: </w:t>
      </w:r>
      <w:r>
        <w:rPr>
          <w:b w:val="0"/>
          <w:i w:val="0"/>
          <w:color w:val="151515"/>
        </w:rPr>
        <w:t>2023</w:t>
      </w:r>
    </w:p>
    <w:p w14:paraId="4A08DB3D" w14:textId="77777777" w:rsidR="00E34A8A" w:rsidRDefault="00000000">
      <w:pPr>
        <w:pStyle w:val="fgdctag"/>
        <w:spacing w:after="7"/>
        <w:ind w:left="1080"/>
      </w:pPr>
      <w:r>
        <w:t xml:space="preserve">Process Step: </w:t>
      </w:r>
    </w:p>
    <w:p w14:paraId="50CF8522" w14:textId="77777777" w:rsidR="00E34A8A" w:rsidRDefault="00000000">
      <w:pPr>
        <w:pStyle w:val="fgdctag"/>
        <w:spacing w:after="7"/>
        <w:ind w:left="1440"/>
      </w:pPr>
      <w:r>
        <w:t xml:space="preserve">Process Description: </w:t>
      </w:r>
    </w:p>
    <w:p w14:paraId="44333840" w14:textId="77777777" w:rsidR="00E34A8A" w:rsidRDefault="00000000">
      <w:pPr>
        <w:pStyle w:val="fgdctagcontent"/>
        <w:spacing w:line="240" w:lineRule="auto"/>
        <w:ind w:left="1440"/>
      </w:pPr>
      <w:r>
        <w:t>The availability and quality of data for any particular surface is highly variable at best. This variability results in geologically unreasonable relationships between meshes. To better synthesize the input data, datapoints that were deemed an extreme outlier or detrimental to the overall model quality were excluded. This involves removing individual formation tops, and simplifying surface contacts where they distort an individual mesh past the point geologic reasonability. This process was improved by the selective use of a boundary filter for individual data inputs, and a global maximum snap distance for meshes to honor and particular datapoint was set at 125 meters. Following data quality control, over 2465 spatially oriented synthetic control points were used to modify stratal surface meshes to better reflect a geologically reasonable interpretation, especially where important details were indicated by surfaces above or below. The author employed a conservative approach to modifying meshes, choosing to preserve local details even when not congruent with adjacent surfaces. This process was iterated numerous times until surfaces approximate published maps and cross sections.</w:t>
      </w:r>
      <w:r>
        <w:br/>
        <w:t xml:space="preserve">Fault data was synthesized by creating sets of structural control points along a digital fault trace in the 3-D modeling software. 250 meter-resolution meshes were then generated from this data to populate the </w:t>
      </w:r>
      <w:r>
        <w:lastRenderedPageBreak/>
        <w:t>volume with simple fault models. As stratal surface meshes evolved, fault shape, dip, and offset were modified to reflect signals from the input data.</w:t>
      </w:r>
      <w:r>
        <w:br/>
        <w:t>Stratal surface meshes and fault meshes were then combined in the 3-D modeling software to construct a 3-D volumetric model composed of individual volumes for each model unit. The upper boundary surface of each volume was exported as a raster with a 500-meter resolution, and as structure contours generated in the 3-D software. Fault were exported as a 500-meter resolution elevation grid, with x, y, and z coordinates assigned to each grid point with z representing the elevation relative to mean sea level. All outputs were then imported into a GIS, and attributed in the GeMS format.</w:t>
      </w:r>
    </w:p>
    <w:p w14:paraId="7C01D35A" w14:textId="77777777" w:rsidR="00E34A8A" w:rsidRDefault="00000000">
      <w:pPr>
        <w:pStyle w:val="fgdctag"/>
        <w:spacing w:after="7"/>
        <w:ind w:left="1440"/>
      </w:pPr>
      <w:r>
        <w:t xml:space="preserve">Process Date: </w:t>
      </w:r>
      <w:r>
        <w:rPr>
          <w:b w:val="0"/>
          <w:i w:val="0"/>
          <w:color w:val="151515"/>
        </w:rPr>
        <w:t>2023</w:t>
      </w:r>
    </w:p>
    <w:p w14:paraId="6D16174F" w14:textId="77777777" w:rsidR="00E34A8A" w:rsidRDefault="00000000">
      <w:pPr>
        <w:pStyle w:val="fgdcbar"/>
      </w:pPr>
      <w:r>
        <w:t>________________________________________________________________________</w:t>
      </w:r>
    </w:p>
    <w:p w14:paraId="03891608" w14:textId="77777777" w:rsidR="00E34A8A" w:rsidRDefault="00000000">
      <w:pPr>
        <w:pStyle w:val="fgdcheading3"/>
        <w:spacing w:after="216"/>
      </w:pPr>
      <w:r>
        <w:t>Spatial Data Organization Information:</w:t>
      </w:r>
    </w:p>
    <w:p w14:paraId="3D1EECC6" w14:textId="77777777" w:rsidR="00E34A8A" w:rsidRDefault="00000000">
      <w:pPr>
        <w:pStyle w:val="fgdctag"/>
        <w:spacing w:after="7"/>
        <w:ind w:left="360"/>
      </w:pPr>
      <w:r>
        <w:t xml:space="preserve">Spatial Data Organization Information: </w:t>
      </w:r>
    </w:p>
    <w:p w14:paraId="666E46C9" w14:textId="77777777" w:rsidR="00E34A8A" w:rsidRDefault="00000000">
      <w:pPr>
        <w:pStyle w:val="fgdctag"/>
        <w:spacing w:after="7"/>
        <w:ind w:left="720"/>
      </w:pPr>
      <w:r>
        <w:t xml:space="preserve">Direct Spatial Reference Method: </w:t>
      </w:r>
      <w:r>
        <w:rPr>
          <w:b w:val="0"/>
          <w:i w:val="0"/>
          <w:color w:val="151515"/>
        </w:rPr>
        <w:t>Vector</w:t>
      </w:r>
    </w:p>
    <w:p w14:paraId="2F9E8B93" w14:textId="77777777" w:rsidR="00E34A8A" w:rsidRDefault="00000000">
      <w:pPr>
        <w:pStyle w:val="fgdctag"/>
        <w:spacing w:after="7"/>
        <w:ind w:left="720"/>
      </w:pPr>
      <w:r>
        <w:t xml:space="preserve">Point and Vector Object Information: </w:t>
      </w:r>
    </w:p>
    <w:p w14:paraId="705D5839" w14:textId="77777777" w:rsidR="00E34A8A" w:rsidRDefault="00000000">
      <w:pPr>
        <w:pStyle w:val="fgdctag"/>
        <w:spacing w:after="7"/>
        <w:ind w:left="1080"/>
      </w:pPr>
      <w:r>
        <w:t xml:space="preserve">SDTS Terms Description: </w:t>
      </w:r>
    </w:p>
    <w:p w14:paraId="480E6A08" w14:textId="77777777" w:rsidR="00E34A8A" w:rsidRDefault="00000000">
      <w:pPr>
        <w:pStyle w:val="fgdctag"/>
        <w:spacing w:after="7"/>
        <w:ind w:left="1440"/>
      </w:pPr>
      <w:r>
        <w:t xml:space="preserve">SDTS Point and Vector Object Type: </w:t>
      </w:r>
      <w:r>
        <w:rPr>
          <w:b w:val="0"/>
          <w:i w:val="0"/>
          <w:color w:val="151515"/>
        </w:rPr>
        <w:t>String</w:t>
      </w:r>
    </w:p>
    <w:p w14:paraId="6C06A153" w14:textId="77777777" w:rsidR="00E34A8A" w:rsidRDefault="00000000">
      <w:pPr>
        <w:pStyle w:val="fgdctag"/>
        <w:spacing w:after="7"/>
        <w:ind w:left="1440"/>
      </w:pPr>
      <w:r>
        <w:t xml:space="preserve">Point and Vector Object Count: </w:t>
      </w:r>
      <w:r>
        <w:rPr>
          <w:b w:val="0"/>
          <w:i w:val="0"/>
          <w:color w:val="151515"/>
        </w:rPr>
        <w:t>151</w:t>
      </w:r>
    </w:p>
    <w:p w14:paraId="5567E6FC" w14:textId="77777777" w:rsidR="00E34A8A" w:rsidRDefault="00000000">
      <w:pPr>
        <w:pStyle w:val="fgdcbar"/>
      </w:pPr>
      <w:r>
        <w:t>________________________________________________________________________</w:t>
      </w:r>
    </w:p>
    <w:p w14:paraId="0E1538E0" w14:textId="77777777" w:rsidR="00E34A8A" w:rsidRDefault="00000000">
      <w:pPr>
        <w:pStyle w:val="fgdcheading3"/>
        <w:spacing w:after="216"/>
      </w:pPr>
      <w:r>
        <w:t>Spatial Reference Information:</w:t>
      </w:r>
    </w:p>
    <w:p w14:paraId="5F33AF5B" w14:textId="77777777" w:rsidR="00E34A8A" w:rsidRDefault="00000000">
      <w:pPr>
        <w:pStyle w:val="fgdctag"/>
        <w:spacing w:after="7"/>
        <w:ind w:left="360"/>
      </w:pPr>
      <w:r>
        <w:t xml:space="preserve">Spatial Reference Information: </w:t>
      </w:r>
    </w:p>
    <w:p w14:paraId="5CDB28EC" w14:textId="77777777" w:rsidR="00E34A8A" w:rsidRDefault="00000000">
      <w:pPr>
        <w:pStyle w:val="fgdctag"/>
        <w:spacing w:after="7"/>
        <w:ind w:left="720"/>
      </w:pPr>
      <w:r>
        <w:t xml:space="preserve">Horizontal Coordinate System Definition: </w:t>
      </w:r>
    </w:p>
    <w:p w14:paraId="5EBDD108" w14:textId="77777777" w:rsidR="00E34A8A" w:rsidRDefault="00000000">
      <w:pPr>
        <w:pStyle w:val="fgdctag"/>
        <w:spacing w:after="7"/>
        <w:ind w:left="1080"/>
      </w:pPr>
      <w:r>
        <w:t xml:space="preserve">Planar: </w:t>
      </w:r>
    </w:p>
    <w:p w14:paraId="3308FDF1" w14:textId="77777777" w:rsidR="00E34A8A" w:rsidRDefault="00000000">
      <w:pPr>
        <w:pStyle w:val="fgdctag"/>
        <w:spacing w:after="7"/>
        <w:ind w:left="1440"/>
      </w:pPr>
      <w:r>
        <w:t xml:space="preserve">Map Projection: </w:t>
      </w:r>
    </w:p>
    <w:p w14:paraId="7B02DED0" w14:textId="77777777" w:rsidR="00E34A8A" w:rsidRDefault="00000000">
      <w:pPr>
        <w:pStyle w:val="fgdctag"/>
        <w:spacing w:after="7"/>
        <w:ind w:left="1800"/>
      </w:pPr>
      <w:r>
        <w:t xml:space="preserve">Map Projection Name: </w:t>
      </w:r>
      <w:r>
        <w:rPr>
          <w:b w:val="0"/>
          <w:i w:val="0"/>
          <w:color w:val="151515"/>
        </w:rPr>
        <w:t>Albers Conical Equal Area</w:t>
      </w:r>
    </w:p>
    <w:p w14:paraId="382AD0B7" w14:textId="77777777" w:rsidR="00E34A8A" w:rsidRDefault="00000000">
      <w:pPr>
        <w:pStyle w:val="fgdctag"/>
        <w:spacing w:after="7"/>
        <w:ind w:left="1800"/>
      </w:pPr>
      <w:r>
        <w:t xml:space="preserve">Albers Conical Equal Area: </w:t>
      </w:r>
    </w:p>
    <w:p w14:paraId="5D95DFC2" w14:textId="77777777" w:rsidR="00E34A8A" w:rsidRDefault="00000000">
      <w:pPr>
        <w:pStyle w:val="fgdctag"/>
        <w:spacing w:after="7"/>
        <w:ind w:left="2160"/>
      </w:pPr>
      <w:r>
        <w:t xml:space="preserve">Standard Parallel: </w:t>
      </w:r>
      <w:r>
        <w:rPr>
          <w:b w:val="0"/>
          <w:i w:val="0"/>
          <w:color w:val="151515"/>
        </w:rPr>
        <w:t>29.5</w:t>
      </w:r>
    </w:p>
    <w:p w14:paraId="59B6092A" w14:textId="77777777" w:rsidR="00E34A8A" w:rsidRDefault="00000000">
      <w:pPr>
        <w:pStyle w:val="fgdctag"/>
        <w:spacing w:after="7"/>
        <w:ind w:left="2160"/>
      </w:pPr>
      <w:r>
        <w:t xml:space="preserve">Standard Parallel: </w:t>
      </w:r>
      <w:r>
        <w:rPr>
          <w:b w:val="0"/>
          <w:i w:val="0"/>
          <w:color w:val="151515"/>
        </w:rPr>
        <w:t>45.5</w:t>
      </w:r>
    </w:p>
    <w:p w14:paraId="378A7B7B" w14:textId="77777777" w:rsidR="00E34A8A" w:rsidRDefault="00000000">
      <w:pPr>
        <w:pStyle w:val="fgdctag"/>
        <w:spacing w:after="7"/>
        <w:ind w:left="2160"/>
      </w:pPr>
      <w:r>
        <w:t xml:space="preserve">Longitude of Central Meridian: </w:t>
      </w:r>
      <w:r>
        <w:rPr>
          <w:b w:val="0"/>
          <w:i w:val="0"/>
          <w:color w:val="151515"/>
        </w:rPr>
        <w:t>-96.0</w:t>
      </w:r>
    </w:p>
    <w:p w14:paraId="56AFF4C0" w14:textId="77777777" w:rsidR="00E34A8A" w:rsidRDefault="00000000">
      <w:pPr>
        <w:pStyle w:val="fgdctag"/>
        <w:spacing w:after="7"/>
        <w:ind w:left="2160"/>
      </w:pPr>
      <w:r>
        <w:t xml:space="preserve">Latitude of Projection Origin: </w:t>
      </w:r>
      <w:r>
        <w:rPr>
          <w:b w:val="0"/>
          <w:i w:val="0"/>
          <w:color w:val="151515"/>
        </w:rPr>
        <w:t>23.0</w:t>
      </w:r>
    </w:p>
    <w:p w14:paraId="374D4623" w14:textId="77777777" w:rsidR="00E34A8A" w:rsidRDefault="00000000">
      <w:pPr>
        <w:pStyle w:val="fgdctag"/>
        <w:spacing w:after="7"/>
        <w:ind w:left="2160"/>
      </w:pPr>
      <w:r>
        <w:t xml:space="preserve">False Easting: </w:t>
      </w:r>
      <w:r>
        <w:rPr>
          <w:b w:val="0"/>
          <w:i w:val="0"/>
          <w:color w:val="151515"/>
        </w:rPr>
        <w:t>0.0</w:t>
      </w:r>
    </w:p>
    <w:p w14:paraId="2A888522" w14:textId="77777777" w:rsidR="00E34A8A" w:rsidRDefault="00000000">
      <w:pPr>
        <w:pStyle w:val="fgdctag"/>
        <w:spacing w:after="7"/>
        <w:ind w:left="2160"/>
      </w:pPr>
      <w:r>
        <w:t xml:space="preserve">False Northing: </w:t>
      </w:r>
      <w:r>
        <w:rPr>
          <w:b w:val="0"/>
          <w:i w:val="0"/>
          <w:color w:val="151515"/>
        </w:rPr>
        <w:t>0.0</w:t>
      </w:r>
    </w:p>
    <w:p w14:paraId="526829B7" w14:textId="77777777" w:rsidR="00E34A8A" w:rsidRDefault="00000000">
      <w:pPr>
        <w:pStyle w:val="fgdctag"/>
        <w:spacing w:after="7"/>
        <w:ind w:left="1440"/>
      </w:pPr>
      <w:r>
        <w:t xml:space="preserve">Planar Coordinate Information: </w:t>
      </w:r>
    </w:p>
    <w:p w14:paraId="01152C73" w14:textId="77777777" w:rsidR="00E34A8A" w:rsidRDefault="00000000">
      <w:pPr>
        <w:pStyle w:val="fgdctag"/>
        <w:spacing w:after="7"/>
        <w:ind w:left="1800"/>
      </w:pPr>
      <w:r>
        <w:t xml:space="preserve">Planar Coordinate Encoding Method: </w:t>
      </w:r>
      <w:r>
        <w:rPr>
          <w:b w:val="0"/>
          <w:i w:val="0"/>
          <w:color w:val="151515"/>
        </w:rPr>
        <w:t>coordinate pair</w:t>
      </w:r>
    </w:p>
    <w:p w14:paraId="2456D886" w14:textId="77777777" w:rsidR="00E34A8A" w:rsidRDefault="00000000">
      <w:pPr>
        <w:pStyle w:val="fgdctag"/>
        <w:spacing w:after="7"/>
        <w:ind w:left="1800"/>
      </w:pPr>
      <w:r>
        <w:t xml:space="preserve">Coordinate Representation: </w:t>
      </w:r>
    </w:p>
    <w:p w14:paraId="32BD4E9E" w14:textId="77777777" w:rsidR="00E34A8A" w:rsidRDefault="00000000">
      <w:pPr>
        <w:pStyle w:val="fgdctag"/>
        <w:spacing w:after="7"/>
        <w:ind w:left="2160"/>
      </w:pPr>
      <w:r>
        <w:t xml:space="preserve">Abscissa Resolution: </w:t>
      </w:r>
      <w:r>
        <w:rPr>
          <w:b w:val="0"/>
          <w:i w:val="0"/>
          <w:color w:val="151515"/>
        </w:rPr>
        <w:t>0.6096</w:t>
      </w:r>
    </w:p>
    <w:p w14:paraId="237DE2BF" w14:textId="77777777" w:rsidR="00E34A8A" w:rsidRDefault="00000000">
      <w:pPr>
        <w:pStyle w:val="fgdctag"/>
        <w:spacing w:after="7"/>
        <w:ind w:left="2160"/>
      </w:pPr>
      <w:r>
        <w:lastRenderedPageBreak/>
        <w:t xml:space="preserve">Ordinate Resolution: </w:t>
      </w:r>
      <w:r>
        <w:rPr>
          <w:b w:val="0"/>
          <w:i w:val="0"/>
          <w:color w:val="151515"/>
        </w:rPr>
        <w:t>0.6096</w:t>
      </w:r>
    </w:p>
    <w:p w14:paraId="2F708554" w14:textId="77777777" w:rsidR="00E34A8A" w:rsidRDefault="00000000">
      <w:pPr>
        <w:pStyle w:val="fgdctag"/>
        <w:spacing w:after="7"/>
        <w:ind w:left="1800"/>
      </w:pPr>
      <w:r>
        <w:t xml:space="preserve">Planar Distance Units: </w:t>
      </w:r>
      <w:r>
        <w:rPr>
          <w:b w:val="0"/>
          <w:i w:val="0"/>
          <w:color w:val="151515"/>
        </w:rPr>
        <w:t>meters</w:t>
      </w:r>
    </w:p>
    <w:p w14:paraId="0AB7B1BC" w14:textId="77777777" w:rsidR="00E34A8A" w:rsidRDefault="00000000">
      <w:pPr>
        <w:pStyle w:val="fgdctag"/>
        <w:spacing w:after="7"/>
        <w:ind w:left="1080"/>
      </w:pPr>
      <w:r>
        <w:t xml:space="preserve">Geodetic Model: </w:t>
      </w:r>
    </w:p>
    <w:p w14:paraId="442A3CB2" w14:textId="77777777" w:rsidR="00E34A8A" w:rsidRDefault="00000000">
      <w:pPr>
        <w:pStyle w:val="fgdctag"/>
        <w:spacing w:after="7"/>
        <w:ind w:left="1440"/>
      </w:pPr>
      <w:r>
        <w:t xml:space="preserve">Horizontal Datum Name: </w:t>
      </w:r>
      <w:r>
        <w:rPr>
          <w:b w:val="0"/>
          <w:i w:val="0"/>
          <w:color w:val="151515"/>
        </w:rPr>
        <w:t>North_American_Datum_1983</w:t>
      </w:r>
    </w:p>
    <w:p w14:paraId="23674E1F" w14:textId="77777777" w:rsidR="00E34A8A" w:rsidRDefault="00000000">
      <w:pPr>
        <w:pStyle w:val="fgdctag"/>
        <w:spacing w:after="7"/>
        <w:ind w:left="1440"/>
      </w:pPr>
      <w:r>
        <w:t xml:space="preserve">Ellipsoid Name: </w:t>
      </w:r>
      <w:r>
        <w:rPr>
          <w:b w:val="0"/>
          <w:i w:val="0"/>
          <w:color w:val="151515"/>
        </w:rPr>
        <w:t>GRS_1980</w:t>
      </w:r>
    </w:p>
    <w:p w14:paraId="4D2CC823" w14:textId="77777777" w:rsidR="00E34A8A" w:rsidRDefault="00000000">
      <w:pPr>
        <w:pStyle w:val="fgdctag"/>
        <w:spacing w:after="7"/>
        <w:ind w:left="1440"/>
      </w:pPr>
      <w:r>
        <w:t xml:space="preserve">Semi-major Axis: </w:t>
      </w:r>
      <w:r>
        <w:rPr>
          <w:b w:val="0"/>
          <w:i w:val="0"/>
          <w:color w:val="151515"/>
        </w:rPr>
        <w:t>6378137.0</w:t>
      </w:r>
    </w:p>
    <w:p w14:paraId="4A06CE7E" w14:textId="77777777" w:rsidR="00E34A8A" w:rsidRDefault="00000000">
      <w:pPr>
        <w:pStyle w:val="fgdctag"/>
        <w:spacing w:after="7"/>
        <w:ind w:left="1440"/>
      </w:pPr>
      <w:r>
        <w:t xml:space="preserve">Denominator of Flattening Ratio: </w:t>
      </w:r>
      <w:r>
        <w:rPr>
          <w:b w:val="0"/>
          <w:i w:val="0"/>
          <w:color w:val="151515"/>
        </w:rPr>
        <w:t>298.257222101</w:t>
      </w:r>
    </w:p>
    <w:p w14:paraId="022C8135" w14:textId="77777777" w:rsidR="00E34A8A" w:rsidRDefault="00000000">
      <w:pPr>
        <w:pStyle w:val="fgdcbar"/>
      </w:pPr>
      <w:r>
        <w:t>________________________________________________________________________</w:t>
      </w:r>
    </w:p>
    <w:p w14:paraId="00658209" w14:textId="77777777" w:rsidR="00E34A8A" w:rsidRDefault="00000000">
      <w:pPr>
        <w:pStyle w:val="fgdcheading3"/>
        <w:spacing w:after="216"/>
      </w:pPr>
      <w:r>
        <w:t>Entity and Attribute Information:</w:t>
      </w:r>
    </w:p>
    <w:p w14:paraId="513A3417" w14:textId="77777777" w:rsidR="00E34A8A" w:rsidRDefault="00000000">
      <w:pPr>
        <w:pStyle w:val="fgdctag"/>
        <w:spacing w:after="7"/>
        <w:ind w:left="360"/>
      </w:pPr>
      <w:r>
        <w:t xml:space="preserve">Entity and Attribute Information: </w:t>
      </w:r>
    </w:p>
    <w:p w14:paraId="40ED3642" w14:textId="77777777" w:rsidR="00E34A8A" w:rsidRDefault="00000000">
      <w:pPr>
        <w:pStyle w:val="fgdctag"/>
        <w:spacing w:after="7"/>
        <w:ind w:left="720"/>
      </w:pPr>
      <w:r>
        <w:t xml:space="preserve">Overview Description: </w:t>
      </w:r>
    </w:p>
    <w:p w14:paraId="67475EBC" w14:textId="77777777" w:rsidR="00E34A8A" w:rsidRDefault="00000000">
      <w:pPr>
        <w:pStyle w:val="fgdctag"/>
        <w:spacing w:after="7"/>
        <w:ind w:left="1080"/>
      </w:pPr>
      <w:r>
        <w:t xml:space="preserve">Entity and Attribute Overview: </w:t>
      </w:r>
    </w:p>
    <w:p w14:paraId="380A4D8E" w14:textId="77777777" w:rsidR="00E34A8A" w:rsidRDefault="00000000">
      <w:pPr>
        <w:pStyle w:val="fgdctagcontent"/>
        <w:spacing w:line="240" w:lineRule="auto"/>
        <w:ind w:left="1080"/>
      </w:pPr>
      <w:r>
        <w:t>PowderRiverWilliston3D.gdb</w:t>
      </w:r>
      <w:r>
        <w:tab/>
      </w:r>
      <w:r>
        <w:tab/>
      </w:r>
      <w:r>
        <w:br/>
      </w:r>
      <w:r>
        <w:tab/>
      </w:r>
      <w:r>
        <w:tab/>
      </w:r>
      <w:r>
        <w:tab/>
      </w:r>
      <w:r>
        <w:tab/>
      </w:r>
      <w:r>
        <w:tab/>
      </w:r>
      <w:r>
        <w:br/>
      </w:r>
      <w:r>
        <w:tab/>
        <w:t>FEATURE DATASET: GeologicMap  ***All features classes in projected coordinates of NAD 1983 Contiguous USA Albers (WKID 5070)***</w:t>
      </w:r>
      <w:r>
        <w:tab/>
      </w:r>
      <w:r>
        <w:tab/>
      </w:r>
      <w:r>
        <w:tab/>
      </w:r>
      <w:r>
        <w:tab/>
      </w:r>
      <w:r>
        <w:br/>
      </w:r>
      <w:r>
        <w:tab/>
      </w:r>
      <w:r>
        <w:tab/>
      </w:r>
      <w:r>
        <w:tab/>
      </w:r>
      <w:r>
        <w:tab/>
      </w:r>
      <w:r>
        <w:tab/>
        <w:t>***Note that feature classes have certain attribute fields such as OBJECTID, SHAPE, SHAPE_Length, SHAPE_Area that are assigned by the geographic information system. These fields are not editable and are not described below.</w:t>
      </w:r>
      <w:r>
        <w:br/>
      </w:r>
      <w:r>
        <w:tab/>
      </w:r>
      <w:r>
        <w:tab/>
      </w:r>
      <w:r>
        <w:tab/>
      </w:r>
      <w:r>
        <w:tab/>
      </w:r>
      <w:r>
        <w:tab/>
      </w:r>
      <w:r>
        <w:br/>
      </w:r>
      <w:r>
        <w:tab/>
      </w:r>
      <w:r>
        <w:tab/>
        <w:t>FEATURE CLASS: ContactsAndFaults [Line Feature]  ***Presence of this feature class required by the GeMS data schema***</w:t>
      </w:r>
      <w:r>
        <w:tab/>
      </w:r>
      <w:r>
        <w:tab/>
      </w:r>
      <w:r>
        <w:tab/>
      </w:r>
      <w:r>
        <w:br/>
      </w:r>
      <w:r>
        <w:tab/>
      </w:r>
      <w:r>
        <w:tab/>
      </w:r>
      <w:r>
        <w:tab/>
        <w:t>DESCRIPTION OF FIELDS:</w:t>
      </w:r>
      <w:r>
        <w:tab/>
      </w:r>
      <w:r>
        <w:tab/>
      </w:r>
      <w:r>
        <w:br/>
      </w:r>
      <w:r>
        <w:tab/>
      </w:r>
      <w:r>
        <w:tab/>
      </w:r>
      <w:r>
        <w:tab/>
        <w:t>Shape: Describes the type of attribute in the feature class</w:t>
      </w:r>
      <w:r>
        <w:tab/>
      </w:r>
      <w:r>
        <w:tab/>
      </w:r>
      <w:r>
        <w:br/>
      </w:r>
      <w:r>
        <w:tab/>
      </w:r>
      <w:r>
        <w:tab/>
      </w:r>
      <w:r>
        <w:tab/>
        <w:t>Shape_Length: Describes the length of the line in meters</w:t>
      </w:r>
      <w:r>
        <w:tab/>
      </w:r>
      <w:r>
        <w:tab/>
      </w:r>
      <w:r>
        <w:br/>
      </w:r>
      <w:r>
        <w:tab/>
      </w:r>
      <w:r>
        <w:tab/>
      </w:r>
      <w:r>
        <w:tab/>
        <w:t>Type: Term that categorizes what feature represents</w:t>
      </w:r>
      <w:r>
        <w:tab/>
      </w:r>
      <w:r>
        <w:tab/>
      </w:r>
      <w:r>
        <w:br/>
      </w:r>
      <w:r>
        <w:tab/>
      </w:r>
      <w:r>
        <w:tab/>
      </w:r>
      <w:r>
        <w:tab/>
        <w:t>IsConcealed: Indicates if feature is concealed; Y=Yes, N=No</w:t>
      </w:r>
      <w:r>
        <w:tab/>
      </w:r>
      <w:r>
        <w:tab/>
      </w:r>
      <w:r>
        <w:br/>
      </w:r>
      <w:r>
        <w:tab/>
      </w:r>
      <w:r>
        <w:tab/>
      </w:r>
      <w:r>
        <w:tab/>
        <w:t>LocationConfidenceMeters: Distance representing feature locational certainty, in meters from either side of feature (-9 = unknown or not applicable)</w:t>
      </w:r>
      <w:r>
        <w:tab/>
      </w:r>
      <w:r>
        <w:tab/>
      </w:r>
      <w:r>
        <w:br/>
      </w:r>
      <w:r>
        <w:tab/>
      </w:r>
      <w:r>
        <w:tab/>
      </w:r>
      <w:r>
        <w:tab/>
        <w:t>ExistenceConfidence: Qualitative value representing certainty in existence of feature</w:t>
      </w:r>
      <w:r>
        <w:tab/>
      </w:r>
      <w:r>
        <w:tab/>
      </w:r>
      <w:r>
        <w:br/>
      </w:r>
      <w:r>
        <w:tab/>
      </w:r>
      <w:r>
        <w:tab/>
      </w:r>
      <w:r>
        <w:tab/>
        <w:t>IdentityConfidence: Qualitative value representing certainty in identification of feature</w:t>
      </w:r>
      <w:r>
        <w:tab/>
      </w:r>
      <w:r>
        <w:tab/>
      </w:r>
      <w:r>
        <w:br/>
      </w:r>
      <w:r>
        <w:tab/>
      </w:r>
      <w:r>
        <w:tab/>
      </w:r>
      <w:r>
        <w:tab/>
        <w:t>Label: fault name for a line feature</w:t>
      </w:r>
      <w:r>
        <w:tab/>
      </w:r>
      <w:r>
        <w:tab/>
      </w:r>
      <w:r>
        <w:br/>
      </w:r>
      <w:r>
        <w:tab/>
      </w:r>
      <w:r>
        <w:tab/>
      </w:r>
      <w:r>
        <w:tab/>
        <w:t xml:space="preserve">Symbol: Numeric code that references "REF NO" column in USGS FGDC Digital Cartographic Standard for Geologic Map </w:t>
      </w:r>
      <w:r>
        <w:lastRenderedPageBreak/>
        <w:t>Symbolization (https://pubs.usgs.gov/tm/2006/11A02/)</w:t>
      </w:r>
      <w:r>
        <w:tab/>
      </w:r>
      <w:r>
        <w:tab/>
      </w:r>
      <w:r>
        <w:br/>
      </w:r>
      <w:r>
        <w:tab/>
      </w:r>
      <w:r>
        <w:tab/>
      </w:r>
      <w:r>
        <w:tab/>
        <w:t>DataSourceID: Foreign key to nonspatial DataSources table, to track provenance of each data element.</w:t>
      </w:r>
      <w:r>
        <w:tab/>
      </w:r>
      <w:r>
        <w:tab/>
      </w:r>
      <w:r>
        <w:br/>
      </w:r>
      <w:r>
        <w:tab/>
      </w:r>
      <w:r>
        <w:tab/>
      </w:r>
      <w:r>
        <w:tab/>
        <w:t>Notes: Free text for additional information specific to this feature</w:t>
      </w:r>
      <w:r>
        <w:tab/>
      </w:r>
      <w:r>
        <w:tab/>
      </w:r>
      <w:r>
        <w:br/>
      </w:r>
      <w:r>
        <w:tab/>
      </w:r>
      <w:r>
        <w:tab/>
      </w:r>
      <w:r>
        <w:tab/>
        <w:t>ContactsAndFaults_ID: Primary key. Unique feature identifier (CAF*)</w:t>
      </w:r>
      <w:r>
        <w:tab/>
      </w:r>
      <w:r>
        <w:tab/>
      </w:r>
      <w:r>
        <w:br/>
      </w:r>
      <w:r>
        <w:tab/>
      </w:r>
      <w:r>
        <w:tab/>
      </w:r>
      <w:r>
        <w:tab/>
      </w:r>
      <w:r>
        <w:tab/>
      </w:r>
      <w:r>
        <w:tab/>
      </w:r>
      <w:r>
        <w:br/>
      </w:r>
      <w:r>
        <w:tab/>
      </w:r>
      <w:r>
        <w:tab/>
        <w:t>FEATURE CLASS: MapUnitPolys [Polygon feature class]</w:t>
      </w:r>
      <w:r>
        <w:tab/>
      </w:r>
      <w:r>
        <w:tab/>
      </w:r>
      <w:r>
        <w:tab/>
      </w:r>
      <w:r>
        <w:br/>
      </w:r>
      <w:r>
        <w:tab/>
      </w:r>
      <w:r>
        <w:tab/>
      </w:r>
      <w:r>
        <w:tab/>
        <w:t>DESCRIPTION OF FIELDS:</w:t>
      </w:r>
      <w:r>
        <w:tab/>
      </w:r>
      <w:r>
        <w:tab/>
      </w:r>
      <w:r>
        <w:br/>
      </w:r>
      <w:r>
        <w:tab/>
      </w:r>
      <w:r>
        <w:tab/>
      </w:r>
      <w:r>
        <w:tab/>
        <w:t>Shape: Describes the type of attribute in the feature class</w:t>
      </w:r>
      <w:r>
        <w:tab/>
      </w:r>
      <w:r>
        <w:tab/>
      </w:r>
      <w:r>
        <w:br/>
      </w:r>
      <w:r>
        <w:tab/>
      </w:r>
      <w:r>
        <w:tab/>
      </w:r>
      <w:r>
        <w:tab/>
        <w:t>Shape_Length: Describes the length of the outline in meters</w:t>
      </w:r>
      <w:r>
        <w:tab/>
      </w:r>
      <w:r>
        <w:tab/>
      </w:r>
      <w:r>
        <w:br/>
      </w:r>
      <w:r>
        <w:tab/>
      </w:r>
      <w:r>
        <w:tab/>
      </w:r>
      <w:r>
        <w:tab/>
        <w:t>Shape_Area: Describes the area of the polygon in meters</w:t>
      </w:r>
      <w:r>
        <w:tab/>
      </w:r>
      <w:r>
        <w:tab/>
      </w:r>
      <w:r>
        <w:br/>
      </w:r>
      <w:r>
        <w:tab/>
      </w:r>
      <w:r>
        <w:tab/>
      </w:r>
      <w:r>
        <w:tab/>
        <w:t xml:space="preserve">MapUnit: Short identifier for the map unit(s) represented by this polygon. </w:t>
      </w:r>
      <w:r>
        <w:tab/>
      </w:r>
      <w:r>
        <w:tab/>
      </w:r>
      <w:r>
        <w:br/>
      </w:r>
      <w:r>
        <w:tab/>
      </w:r>
      <w:r>
        <w:tab/>
      </w:r>
      <w:r>
        <w:tab/>
        <w:t>IdentityConfidence: Qualitative value representing certainty in identification of feature</w:t>
      </w:r>
      <w:r>
        <w:tab/>
      </w:r>
      <w:r>
        <w:tab/>
      </w:r>
      <w:r>
        <w:br/>
      </w:r>
      <w:r>
        <w:tab/>
      </w:r>
      <w:r>
        <w:tab/>
      </w:r>
      <w:r>
        <w:tab/>
        <w:t>Label: If used, describes text label to accompany this point symbol</w:t>
      </w:r>
      <w:r>
        <w:tab/>
      </w:r>
      <w:r>
        <w:tab/>
      </w:r>
      <w:r>
        <w:br/>
      </w:r>
      <w:r>
        <w:tab/>
      </w:r>
      <w:r>
        <w:tab/>
      </w:r>
      <w:r>
        <w:tab/>
        <w:t>Symbol: If used, numeric code that references "REF NO" column in USGS FGDC Digital Cartographic Standard for Geologic Map Symbolization (https://pubs.usgs.gov/tm/2006/11A02/)</w:t>
      </w:r>
      <w:r>
        <w:tab/>
      </w:r>
      <w:r>
        <w:tab/>
      </w:r>
      <w:r>
        <w:br/>
      </w:r>
      <w:r>
        <w:tab/>
      </w:r>
      <w:r>
        <w:tab/>
      </w:r>
      <w:r>
        <w:tab/>
        <w:t>DataSourceID: Foreign key to nonspatial DataSources table, to track provenance of each data element.</w:t>
      </w:r>
      <w:r>
        <w:tab/>
      </w:r>
      <w:r>
        <w:tab/>
      </w:r>
      <w:r>
        <w:br/>
      </w:r>
      <w:r>
        <w:tab/>
      </w:r>
      <w:r>
        <w:tab/>
      </w:r>
      <w:r>
        <w:tab/>
        <w:t>Notes: Free text for additional information specific to this feature.</w:t>
      </w:r>
      <w:r>
        <w:tab/>
      </w:r>
      <w:r>
        <w:tab/>
      </w:r>
      <w:r>
        <w:br/>
      </w:r>
      <w:r>
        <w:tab/>
      </w:r>
      <w:r>
        <w:tab/>
      </w:r>
      <w:r>
        <w:tab/>
        <w:t>MapUnitPolys_ID: Primary key. Unique feature identifier (MUP*)</w:t>
      </w:r>
      <w:r>
        <w:tab/>
      </w:r>
      <w:r>
        <w:tab/>
      </w:r>
      <w:r>
        <w:br/>
      </w:r>
      <w:r>
        <w:tab/>
      </w:r>
      <w:r>
        <w:tab/>
      </w:r>
      <w:r>
        <w:tab/>
      </w:r>
      <w:r>
        <w:tab/>
      </w:r>
      <w:r>
        <w:tab/>
      </w:r>
      <w:r>
        <w:br/>
      </w:r>
      <w:r>
        <w:tab/>
      </w:r>
      <w:r>
        <w:tab/>
        <w:t>FEATURE CLASS: FaultPoints_ [Point feature class]</w:t>
      </w:r>
      <w:r>
        <w:tab/>
      </w:r>
      <w:r>
        <w:tab/>
      </w:r>
      <w:r>
        <w:tab/>
      </w:r>
      <w:r>
        <w:br/>
      </w:r>
      <w:r>
        <w:tab/>
      </w:r>
      <w:r>
        <w:tab/>
      </w:r>
      <w:r>
        <w:tab/>
        <w:t>DESCRIPTION OF FIELDS:</w:t>
      </w:r>
      <w:r>
        <w:tab/>
      </w:r>
      <w:r>
        <w:tab/>
      </w:r>
      <w:r>
        <w:br/>
      </w:r>
      <w:r>
        <w:tab/>
      </w:r>
      <w:r>
        <w:tab/>
      </w:r>
      <w:r>
        <w:tab/>
        <w:t>Shape: Describes the type of attribute in the feature class</w:t>
      </w:r>
      <w:r>
        <w:tab/>
      </w:r>
      <w:r>
        <w:tab/>
      </w:r>
      <w:r>
        <w:br/>
      </w:r>
      <w:r>
        <w:tab/>
      </w:r>
      <w:r>
        <w:tab/>
      </w:r>
      <w:r>
        <w:tab/>
        <w:t>Type: Specifies kind of line feature represented by this database row. Values must be defined in Glossary table. Null values not permitted</w:t>
      </w:r>
      <w:r>
        <w:tab/>
      </w:r>
      <w:r>
        <w:tab/>
      </w:r>
      <w:r>
        <w:br/>
      </w:r>
      <w:r>
        <w:tab/>
      </w:r>
      <w:r>
        <w:tab/>
      </w:r>
      <w:r>
        <w:tab/>
        <w:t>LocationConfidenceMeters: Half-width (in meters) of positional-uncertainty envelope around this line feature. Data type = float. Null values not permitted; recommend setting value = ?9 if value is not known</w:t>
      </w:r>
      <w:r>
        <w:tab/>
      </w:r>
      <w:r>
        <w:tab/>
      </w:r>
      <w:r>
        <w:br/>
      </w:r>
      <w:r>
        <w:tab/>
      </w:r>
      <w:r>
        <w:tab/>
      </w:r>
      <w:r>
        <w:tab/>
        <w:t xml:space="preserve">Label: Describes text label for this point feature. Can be </w:t>
      </w:r>
      <w:r>
        <w:lastRenderedPageBreak/>
        <w:t>used to store  easily understood name for point feature. Allows for special fonts to show geologic age symbols. Null values are typical</w:t>
      </w:r>
      <w:r>
        <w:tab/>
      </w:r>
      <w:r>
        <w:tab/>
      </w:r>
      <w:r>
        <w:br/>
      </w:r>
      <w:r>
        <w:tab/>
      </w:r>
      <w:r>
        <w:tab/>
      </w:r>
      <w:r>
        <w:tab/>
        <w:t>Symbol: References a point symbol in USGS FGDC Digital Cartographic Standard for Geologic Map Symbolization (https://pubs.usgs.gov/tm/2006/11A02/)</w:t>
      </w:r>
      <w:r>
        <w:tab/>
      </w:r>
      <w:r>
        <w:tab/>
      </w:r>
      <w:r>
        <w:br/>
      </w:r>
      <w:r>
        <w:tab/>
      </w:r>
      <w:r>
        <w:tab/>
      </w:r>
      <w:r>
        <w:tab/>
        <w:t>DataSourceID: Identifies source of each data element. Foreign key to DataSources table. Null values not permitted</w:t>
      </w:r>
      <w:r>
        <w:tab/>
      </w:r>
      <w:r>
        <w:tab/>
      </w:r>
      <w:r>
        <w:br/>
      </w:r>
      <w:r>
        <w:tab/>
      </w:r>
      <w:r>
        <w:tab/>
      </w:r>
      <w:r>
        <w:tab/>
        <w:t>Notes: Free text for additional information specific to this entry.</w:t>
      </w:r>
      <w:r>
        <w:tab/>
      </w:r>
      <w:r>
        <w:tab/>
      </w:r>
      <w:r>
        <w:br/>
      </w:r>
      <w:r>
        <w:tab/>
      </w:r>
      <w:r>
        <w:tab/>
      </w:r>
      <w:r>
        <w:tab/>
        <w:t>FaultPoints_ID: Primary key. Values must be unique in database. Null values not permitted. Unique key identifier (FUP*)</w:t>
      </w:r>
      <w:r>
        <w:tab/>
      </w:r>
      <w:r>
        <w:tab/>
      </w:r>
      <w:r>
        <w:br/>
      </w:r>
      <w:r>
        <w:tab/>
      </w:r>
      <w:r>
        <w:tab/>
      </w:r>
      <w:r>
        <w:tab/>
        <w:t>FaultType: Text field specifying the relative motion specific to a given fault at this point (Normal, Thrust, Unknown)</w:t>
      </w:r>
      <w:r>
        <w:tab/>
      </w:r>
      <w:r>
        <w:tab/>
      </w:r>
      <w:r>
        <w:br/>
      </w:r>
      <w:r>
        <w:tab/>
      </w:r>
      <w:r>
        <w:tab/>
      </w:r>
      <w:r>
        <w:tab/>
        <w:t>x: Specifies measured position of fault plane that pertains to this point feature. Date type = float. Null values not permitted</w:t>
      </w:r>
      <w:r>
        <w:tab/>
      </w:r>
      <w:r>
        <w:tab/>
      </w:r>
      <w:r>
        <w:br/>
      </w:r>
      <w:r>
        <w:tab/>
      </w:r>
      <w:r>
        <w:tab/>
      </w:r>
      <w:r>
        <w:tab/>
        <w:t>y: Specifies measured position of fault plane that pertains to this point feature. Date type = float. Null values not permitted</w:t>
      </w:r>
      <w:r>
        <w:tab/>
      </w:r>
      <w:r>
        <w:tab/>
      </w:r>
      <w:r>
        <w:br/>
      </w:r>
      <w:r>
        <w:tab/>
      </w:r>
      <w:r>
        <w:tab/>
      </w:r>
      <w:r>
        <w:tab/>
        <w:t>z: Specifies measured vertical value of fault plane in meters that pertains to this point feature. Date type = float. Null values not permitted</w:t>
      </w:r>
      <w:r>
        <w:tab/>
      </w:r>
      <w:r>
        <w:tab/>
      </w:r>
      <w:r>
        <w:br/>
      </w:r>
      <w:r>
        <w:tab/>
      </w:r>
      <w:r>
        <w:tab/>
      </w:r>
      <w:r>
        <w:tab/>
        <w:t>FaultModelName: Specifies an informal name for faults exclusively for differentiation within this dataset. See "Read_Me" documentation for more information</w:t>
      </w:r>
      <w:r>
        <w:tab/>
      </w:r>
      <w:r>
        <w:tab/>
      </w:r>
      <w:r>
        <w:br/>
      </w:r>
      <w:r>
        <w:tab/>
      </w:r>
      <w:r>
        <w:tab/>
      </w:r>
      <w:r>
        <w:tab/>
      </w:r>
      <w:r>
        <w:tab/>
      </w:r>
      <w:r>
        <w:tab/>
      </w:r>
      <w:r>
        <w:br/>
      </w:r>
      <w:r>
        <w:tab/>
        <w:t>RASTER DATASET:  PRW_TopLaurentideDeposits</w:t>
      </w:r>
      <w:r>
        <w:tab/>
      </w:r>
      <w:r>
        <w:tab/>
      </w:r>
      <w:r>
        <w:tab/>
      </w:r>
      <w:r>
        <w:tab/>
      </w:r>
      <w:r>
        <w:br/>
      </w:r>
      <w:r>
        <w:tab/>
      </w:r>
      <w:r>
        <w:tab/>
        <w:t>Elevation values in meters for top of unconsolidated sediments derived from the Laurentide Ice Sheet</w:t>
      </w:r>
      <w:r>
        <w:tab/>
      </w:r>
      <w:r>
        <w:tab/>
      </w:r>
      <w:r>
        <w:tab/>
      </w:r>
      <w:r>
        <w:br/>
      </w:r>
      <w:r>
        <w:tab/>
      </w:r>
      <w:r>
        <w:tab/>
      </w:r>
      <w:r>
        <w:tab/>
      </w:r>
      <w:r>
        <w:tab/>
      </w:r>
      <w:r>
        <w:tab/>
      </w:r>
      <w:r>
        <w:br/>
      </w:r>
      <w:r>
        <w:tab/>
        <w:t>RASTER DATASET:  PRW_TopSurficialUndifferentiated</w:t>
      </w:r>
      <w:r>
        <w:tab/>
      </w:r>
      <w:r>
        <w:tab/>
      </w:r>
      <w:r>
        <w:tab/>
      </w:r>
      <w:r>
        <w:tab/>
      </w:r>
      <w:r>
        <w:br/>
      </w:r>
      <w:r>
        <w:tab/>
      </w:r>
      <w:r>
        <w:tab/>
        <w:t>Elevation values in meters for top of unknown and undifferentiated sediments</w:t>
      </w:r>
      <w:r>
        <w:tab/>
      </w:r>
      <w:r>
        <w:tab/>
      </w:r>
      <w:r>
        <w:tab/>
      </w:r>
      <w:r>
        <w:br/>
      </w:r>
      <w:r>
        <w:tab/>
      </w:r>
      <w:r>
        <w:tab/>
      </w:r>
      <w:r>
        <w:tab/>
      </w:r>
      <w:r>
        <w:tab/>
      </w:r>
      <w:r>
        <w:tab/>
      </w:r>
      <w:r>
        <w:br/>
      </w:r>
      <w:r>
        <w:tab/>
        <w:t>RASTER DATASET:  PRW_TopPrePliocene</w:t>
      </w:r>
      <w:r>
        <w:tab/>
      </w:r>
      <w:r>
        <w:tab/>
      </w:r>
      <w:r>
        <w:tab/>
      </w:r>
      <w:r>
        <w:tab/>
      </w:r>
      <w:r>
        <w:br/>
      </w:r>
      <w:r>
        <w:tab/>
      </w:r>
      <w:r>
        <w:tab/>
        <w:t>Elevation values in meters for top of Pre-Pliocene deposits</w:t>
      </w:r>
      <w:r>
        <w:tab/>
      </w:r>
      <w:r>
        <w:tab/>
      </w:r>
      <w:r>
        <w:tab/>
      </w:r>
      <w:r>
        <w:br/>
      </w:r>
      <w:r>
        <w:tab/>
      </w:r>
      <w:r>
        <w:tab/>
      </w:r>
      <w:r>
        <w:tab/>
      </w:r>
      <w:r>
        <w:tab/>
      </w:r>
      <w:r>
        <w:tab/>
      </w:r>
      <w:r>
        <w:br/>
      </w:r>
      <w:r>
        <w:tab/>
        <w:t>RASTER DATASET:  PRW_TopIntrusive</w:t>
      </w:r>
      <w:r>
        <w:tab/>
      </w:r>
      <w:r>
        <w:tab/>
      </w:r>
      <w:r>
        <w:tab/>
      </w:r>
      <w:r>
        <w:tab/>
      </w:r>
      <w:r>
        <w:br/>
      </w:r>
      <w:r>
        <w:tab/>
      </w:r>
      <w:r>
        <w:tab/>
        <w:t>Elevation values in meters for top of Tertiary intrusives</w:t>
      </w:r>
      <w:r>
        <w:tab/>
      </w:r>
      <w:r>
        <w:tab/>
      </w:r>
      <w:r>
        <w:tab/>
      </w:r>
      <w:r>
        <w:br/>
      </w:r>
      <w:r>
        <w:tab/>
      </w:r>
      <w:r>
        <w:tab/>
      </w:r>
      <w:r>
        <w:tab/>
      </w:r>
      <w:r>
        <w:tab/>
      </w:r>
      <w:r>
        <w:tab/>
      </w:r>
      <w:r>
        <w:br/>
      </w:r>
      <w:r>
        <w:tab/>
        <w:t>RASTER DATASET: PRW_ TopWasatchFormation</w:t>
      </w:r>
      <w:r>
        <w:tab/>
      </w:r>
      <w:r>
        <w:tab/>
      </w:r>
      <w:r>
        <w:tab/>
      </w:r>
      <w:r>
        <w:tab/>
      </w:r>
      <w:r>
        <w:br/>
      </w:r>
      <w:r>
        <w:tab/>
      </w:r>
      <w:r>
        <w:tab/>
        <w:t>Elevation values in meters for top of the Wasatch Formations</w:t>
      </w:r>
      <w:r>
        <w:tab/>
      </w:r>
      <w:r>
        <w:tab/>
      </w:r>
      <w:r>
        <w:tab/>
      </w:r>
      <w:r>
        <w:br/>
      </w:r>
      <w:r>
        <w:lastRenderedPageBreak/>
        <w:tab/>
      </w:r>
      <w:r>
        <w:tab/>
      </w:r>
      <w:r>
        <w:tab/>
      </w:r>
      <w:r>
        <w:tab/>
      </w:r>
      <w:r>
        <w:tab/>
      </w:r>
      <w:r>
        <w:br/>
      </w:r>
      <w:r>
        <w:tab/>
        <w:t>RASTER DATASET: PRW_ TopTongueRiverMember</w:t>
      </w:r>
      <w:r>
        <w:tab/>
      </w:r>
      <w:r>
        <w:tab/>
      </w:r>
      <w:r>
        <w:tab/>
      </w:r>
      <w:r>
        <w:tab/>
      </w:r>
      <w:r>
        <w:br/>
      </w:r>
      <w:r>
        <w:tab/>
      </w:r>
      <w:r>
        <w:tab/>
        <w:t>Elevation values in meters for top of the Tongue River</w:t>
      </w:r>
      <w:r>
        <w:tab/>
      </w:r>
      <w:r>
        <w:tab/>
      </w:r>
      <w:r>
        <w:tab/>
      </w:r>
      <w:r>
        <w:br/>
      </w:r>
      <w:r>
        <w:tab/>
      </w:r>
      <w:r>
        <w:tab/>
      </w:r>
      <w:r>
        <w:tab/>
      </w:r>
      <w:r>
        <w:tab/>
      </w:r>
      <w:r>
        <w:tab/>
      </w:r>
      <w:r>
        <w:br/>
      </w:r>
      <w:r>
        <w:tab/>
        <w:t>RASTER DATASET:  PRW_TopLeboMember</w:t>
      </w:r>
      <w:r>
        <w:tab/>
      </w:r>
      <w:r>
        <w:tab/>
      </w:r>
      <w:r>
        <w:tab/>
      </w:r>
      <w:r>
        <w:tab/>
      </w:r>
      <w:r>
        <w:br/>
      </w:r>
      <w:r>
        <w:tab/>
      </w:r>
      <w:r>
        <w:tab/>
        <w:t>Elevation values in meters for the top of the Lebo Member</w:t>
      </w:r>
      <w:r>
        <w:tab/>
      </w:r>
      <w:r>
        <w:tab/>
      </w:r>
      <w:r>
        <w:tab/>
      </w:r>
      <w:r>
        <w:br/>
      </w:r>
      <w:r>
        <w:tab/>
      </w:r>
      <w:r>
        <w:tab/>
      </w:r>
      <w:r>
        <w:tab/>
      </w:r>
      <w:r>
        <w:tab/>
      </w:r>
      <w:r>
        <w:tab/>
      </w:r>
      <w:r>
        <w:br/>
      </w:r>
      <w:r>
        <w:tab/>
        <w:t>RASTER DATASET:  PRW_TopTullockMember</w:t>
      </w:r>
      <w:r>
        <w:tab/>
      </w:r>
      <w:r>
        <w:tab/>
      </w:r>
      <w:r>
        <w:tab/>
      </w:r>
      <w:r>
        <w:tab/>
      </w:r>
      <w:r>
        <w:br/>
      </w:r>
      <w:r>
        <w:tab/>
      </w:r>
      <w:r>
        <w:tab/>
        <w:t>Elevation values in meters for the top of the Tullock Member</w:t>
      </w:r>
      <w:r>
        <w:tab/>
      </w:r>
      <w:r>
        <w:tab/>
      </w:r>
      <w:r>
        <w:tab/>
      </w:r>
      <w:r>
        <w:br/>
      </w:r>
      <w:r>
        <w:tab/>
      </w:r>
      <w:r>
        <w:tab/>
      </w:r>
      <w:r>
        <w:tab/>
      </w:r>
      <w:r>
        <w:tab/>
      </w:r>
      <w:r>
        <w:tab/>
      </w:r>
      <w:r>
        <w:br/>
      </w:r>
      <w:r>
        <w:tab/>
        <w:t>RASTER DATASET:  PRW_TopLanceHellCreekFormation</w:t>
      </w:r>
      <w:r>
        <w:tab/>
      </w:r>
      <w:r>
        <w:tab/>
      </w:r>
      <w:r>
        <w:tab/>
      </w:r>
      <w:r>
        <w:tab/>
      </w:r>
      <w:r>
        <w:br/>
      </w:r>
      <w:r>
        <w:tab/>
      </w:r>
      <w:r>
        <w:tab/>
        <w:t>Elevation values in meters for top of the Lance and Hell Creek Formations</w:t>
      </w:r>
      <w:r>
        <w:tab/>
      </w:r>
      <w:r>
        <w:tab/>
      </w:r>
      <w:r>
        <w:tab/>
      </w:r>
      <w:r>
        <w:br/>
      </w:r>
      <w:r>
        <w:tab/>
      </w:r>
      <w:r>
        <w:tab/>
      </w:r>
      <w:r>
        <w:tab/>
      </w:r>
      <w:r>
        <w:tab/>
      </w:r>
      <w:r>
        <w:tab/>
      </w:r>
      <w:r>
        <w:br/>
      </w:r>
      <w:r>
        <w:tab/>
        <w:t>RASTER DATASET: PRW_ TopFoxHillsFormation</w:t>
      </w:r>
      <w:r>
        <w:tab/>
      </w:r>
      <w:r>
        <w:tab/>
      </w:r>
      <w:r>
        <w:tab/>
      </w:r>
      <w:r>
        <w:tab/>
      </w:r>
      <w:r>
        <w:br/>
      </w:r>
      <w:r>
        <w:tab/>
      </w:r>
      <w:r>
        <w:tab/>
        <w:t>Elevation values in meters for top of the Fox Hills Formation</w:t>
      </w:r>
      <w:r>
        <w:tab/>
      </w:r>
      <w:r>
        <w:tab/>
      </w:r>
      <w:r>
        <w:tab/>
      </w:r>
      <w:r>
        <w:br/>
      </w:r>
      <w:r>
        <w:tab/>
      </w:r>
      <w:r>
        <w:tab/>
      </w:r>
      <w:r>
        <w:tab/>
      </w:r>
      <w:r>
        <w:tab/>
      </w:r>
      <w:r>
        <w:tab/>
      </w:r>
      <w:r>
        <w:br/>
      </w:r>
      <w:r>
        <w:tab/>
        <w:t>RASTER DATASET:  PRW_TopPierreBearpawLewisShale</w:t>
      </w:r>
      <w:r>
        <w:tab/>
      </w:r>
      <w:r>
        <w:tab/>
      </w:r>
      <w:r>
        <w:tab/>
      </w:r>
      <w:r>
        <w:tab/>
      </w:r>
      <w:r>
        <w:br/>
      </w:r>
      <w:r>
        <w:tab/>
      </w:r>
      <w:r>
        <w:tab/>
        <w:t>Elevation values in meters for top of the Pierre, Bearpaw, and Lewis Shales</w:t>
      </w:r>
      <w:r>
        <w:tab/>
      </w:r>
      <w:r>
        <w:tab/>
      </w:r>
      <w:r>
        <w:tab/>
      </w:r>
      <w:r>
        <w:br/>
      </w:r>
      <w:r>
        <w:tab/>
      </w:r>
      <w:r>
        <w:tab/>
      </w:r>
      <w:r>
        <w:tab/>
      </w:r>
      <w:r>
        <w:tab/>
      </w:r>
      <w:r>
        <w:tab/>
      </w:r>
      <w:r>
        <w:br/>
      </w:r>
      <w:r>
        <w:tab/>
        <w:t>RASTER DATASET:  PRW_TopTeklaMember</w:t>
      </w:r>
      <w:r>
        <w:tab/>
      </w:r>
      <w:r>
        <w:tab/>
      </w:r>
      <w:r>
        <w:tab/>
      </w:r>
      <w:r>
        <w:tab/>
      </w:r>
      <w:r>
        <w:br/>
      </w:r>
      <w:r>
        <w:tab/>
      </w:r>
      <w:r>
        <w:tab/>
        <w:t>Elevation values in meters for top of the Tekla Member</w:t>
      </w:r>
      <w:r>
        <w:tab/>
      </w:r>
      <w:r>
        <w:tab/>
      </w:r>
      <w:r>
        <w:tab/>
      </w:r>
      <w:r>
        <w:br/>
      </w:r>
      <w:r>
        <w:tab/>
      </w:r>
      <w:r>
        <w:tab/>
      </w:r>
      <w:r>
        <w:tab/>
      </w:r>
      <w:r>
        <w:tab/>
      </w:r>
      <w:r>
        <w:tab/>
      </w:r>
      <w:r>
        <w:br/>
      </w:r>
      <w:r>
        <w:tab/>
        <w:t>RASTER DATASET:  PRW_TopTeapotMember</w:t>
      </w:r>
      <w:r>
        <w:tab/>
      </w:r>
      <w:r>
        <w:tab/>
      </w:r>
      <w:r>
        <w:tab/>
      </w:r>
      <w:r>
        <w:tab/>
      </w:r>
      <w:r>
        <w:br/>
      </w:r>
      <w:r>
        <w:tab/>
      </w:r>
      <w:r>
        <w:tab/>
        <w:t>Elevation values in meters for top of the Teapot Member</w:t>
      </w:r>
      <w:r>
        <w:tab/>
      </w:r>
      <w:r>
        <w:tab/>
      </w:r>
      <w:r>
        <w:tab/>
      </w:r>
      <w:r>
        <w:br/>
      </w:r>
      <w:r>
        <w:tab/>
      </w:r>
      <w:r>
        <w:tab/>
      </w:r>
      <w:r>
        <w:tab/>
      </w:r>
      <w:r>
        <w:tab/>
      </w:r>
      <w:r>
        <w:tab/>
      </w:r>
      <w:r>
        <w:br/>
      </w:r>
      <w:r>
        <w:tab/>
        <w:t>RASTER DATASET:  PRW_TopParkmanRedBirdMember</w:t>
      </w:r>
      <w:r>
        <w:tab/>
      </w:r>
      <w:r>
        <w:tab/>
      </w:r>
      <w:r>
        <w:tab/>
      </w:r>
      <w:r>
        <w:tab/>
      </w:r>
      <w:r>
        <w:br/>
      </w:r>
      <w:r>
        <w:tab/>
      </w:r>
      <w:r>
        <w:tab/>
        <w:t>Elevation values in meters for top of the Parkman and Red Bird Members</w:t>
      </w:r>
      <w:r>
        <w:tab/>
      </w:r>
      <w:r>
        <w:tab/>
      </w:r>
      <w:r>
        <w:tab/>
      </w:r>
      <w:r>
        <w:br/>
      </w:r>
      <w:r>
        <w:tab/>
      </w:r>
      <w:r>
        <w:tab/>
      </w:r>
      <w:r>
        <w:tab/>
      </w:r>
      <w:r>
        <w:tab/>
      </w:r>
      <w:r>
        <w:tab/>
      </w:r>
      <w:r>
        <w:br/>
      </w:r>
      <w:r>
        <w:tab/>
        <w:t>RASTER DATASET:  PRW_TopNiobraraFormation</w:t>
      </w:r>
      <w:r>
        <w:tab/>
      </w:r>
      <w:r>
        <w:tab/>
      </w:r>
      <w:r>
        <w:tab/>
      </w:r>
      <w:r>
        <w:tab/>
      </w:r>
      <w:r>
        <w:br/>
      </w:r>
      <w:r>
        <w:tab/>
      </w:r>
      <w:r>
        <w:tab/>
        <w:t>Elevation values in meters for top of the Niobrara Formation</w:t>
      </w:r>
      <w:r>
        <w:tab/>
      </w:r>
      <w:r>
        <w:tab/>
      </w:r>
      <w:r>
        <w:tab/>
      </w:r>
      <w:r>
        <w:br/>
      </w:r>
      <w:r>
        <w:lastRenderedPageBreak/>
        <w:tab/>
      </w:r>
      <w:r>
        <w:tab/>
      </w:r>
      <w:r>
        <w:tab/>
      </w:r>
      <w:r>
        <w:tab/>
      </w:r>
      <w:r>
        <w:tab/>
      </w:r>
      <w:r>
        <w:br/>
      </w:r>
      <w:r>
        <w:tab/>
        <w:t>RASTER DATASET: PRW_ TopCarlileShale</w:t>
      </w:r>
      <w:r>
        <w:tab/>
      </w:r>
      <w:r>
        <w:tab/>
      </w:r>
      <w:r>
        <w:tab/>
      </w:r>
      <w:r>
        <w:tab/>
      </w:r>
      <w:r>
        <w:br/>
      </w:r>
      <w:r>
        <w:tab/>
      </w:r>
      <w:r>
        <w:tab/>
        <w:t>Elevation values in meters for top of the Carlile Shale</w:t>
      </w:r>
      <w:r>
        <w:tab/>
      </w:r>
      <w:r>
        <w:tab/>
      </w:r>
      <w:r>
        <w:tab/>
      </w:r>
      <w:r>
        <w:br/>
      </w:r>
      <w:r>
        <w:tab/>
      </w:r>
      <w:r>
        <w:tab/>
      </w:r>
      <w:r>
        <w:tab/>
      </w:r>
      <w:r>
        <w:tab/>
      </w:r>
      <w:r>
        <w:tab/>
      </w:r>
      <w:r>
        <w:br/>
      </w:r>
      <w:r>
        <w:tab/>
        <w:t>RASTER DATASET:  PRW_TopTurnerWallCreekMember</w:t>
      </w:r>
      <w:r>
        <w:tab/>
      </w:r>
      <w:r>
        <w:tab/>
      </w:r>
      <w:r>
        <w:tab/>
      </w:r>
      <w:r>
        <w:tab/>
      </w:r>
      <w:r>
        <w:br/>
      </w:r>
      <w:r>
        <w:tab/>
      </w:r>
      <w:r>
        <w:tab/>
        <w:t>Elevation values in meters for top of the Turner and Wall Creek Members</w:t>
      </w:r>
      <w:r>
        <w:tab/>
      </w:r>
      <w:r>
        <w:tab/>
      </w:r>
      <w:r>
        <w:tab/>
      </w:r>
      <w:r>
        <w:br/>
      </w:r>
      <w:r>
        <w:tab/>
      </w:r>
      <w:r>
        <w:tab/>
      </w:r>
      <w:r>
        <w:tab/>
      </w:r>
      <w:r>
        <w:tab/>
      </w:r>
      <w:r>
        <w:tab/>
      </w:r>
      <w:r>
        <w:br/>
      </w:r>
      <w:r>
        <w:tab/>
        <w:t>RASTER DATASET: PRW_ TopGreenhornLimestone</w:t>
      </w:r>
      <w:r>
        <w:tab/>
      </w:r>
      <w:r>
        <w:tab/>
      </w:r>
      <w:r>
        <w:tab/>
      </w:r>
      <w:r>
        <w:tab/>
      </w:r>
      <w:r>
        <w:br/>
      </w:r>
      <w:r>
        <w:tab/>
      </w:r>
      <w:r>
        <w:tab/>
        <w:t>Elevation values in meters for top of the Greenhorn Limestone</w:t>
      </w:r>
      <w:r>
        <w:tab/>
      </w:r>
      <w:r>
        <w:tab/>
      </w:r>
      <w:r>
        <w:tab/>
      </w:r>
      <w:r>
        <w:br/>
      </w:r>
      <w:r>
        <w:tab/>
      </w:r>
      <w:r>
        <w:tab/>
      </w:r>
      <w:r>
        <w:tab/>
      </w:r>
      <w:r>
        <w:tab/>
      </w:r>
      <w:r>
        <w:tab/>
      </w:r>
      <w:r>
        <w:br/>
      </w:r>
      <w:r>
        <w:tab/>
        <w:t>RASTER DATASET: PRW_ TopBelleFourcheShale</w:t>
      </w:r>
      <w:r>
        <w:tab/>
      </w:r>
      <w:r>
        <w:tab/>
      </w:r>
      <w:r>
        <w:tab/>
      </w:r>
      <w:r>
        <w:tab/>
      </w:r>
      <w:r>
        <w:br/>
      </w:r>
      <w:r>
        <w:tab/>
      </w:r>
      <w:r>
        <w:tab/>
        <w:t>Elevation values in meters for top of the Belle Fourche Shale</w:t>
      </w:r>
      <w:r>
        <w:tab/>
      </w:r>
      <w:r>
        <w:tab/>
      </w:r>
      <w:r>
        <w:tab/>
      </w:r>
      <w:r>
        <w:br/>
      </w:r>
      <w:r>
        <w:tab/>
      </w:r>
      <w:r>
        <w:tab/>
      </w:r>
      <w:r>
        <w:tab/>
      </w:r>
      <w:r>
        <w:tab/>
      </w:r>
      <w:r>
        <w:tab/>
      </w:r>
      <w:r>
        <w:br/>
      </w:r>
      <w:r>
        <w:tab/>
        <w:t>RASTER DATASET:  PRW_TopMowryShale</w:t>
      </w:r>
      <w:r>
        <w:tab/>
      </w:r>
      <w:r>
        <w:tab/>
      </w:r>
      <w:r>
        <w:tab/>
      </w:r>
      <w:r>
        <w:tab/>
      </w:r>
      <w:r>
        <w:br/>
      </w:r>
      <w:r>
        <w:tab/>
      </w:r>
      <w:r>
        <w:tab/>
        <w:t>Elevation values in meters for top of the Mowry Shale</w:t>
      </w:r>
      <w:r>
        <w:tab/>
      </w:r>
      <w:r>
        <w:tab/>
      </w:r>
      <w:r>
        <w:tab/>
      </w:r>
      <w:r>
        <w:br/>
      </w:r>
      <w:r>
        <w:tab/>
      </w:r>
      <w:r>
        <w:tab/>
      </w:r>
      <w:r>
        <w:tab/>
      </w:r>
      <w:r>
        <w:tab/>
      </w:r>
      <w:r>
        <w:tab/>
      </w:r>
      <w:r>
        <w:br/>
      </w:r>
      <w:r>
        <w:tab/>
        <w:t>RASTER DATASET:  PRW_TopSkullCreekThermopolisShale</w:t>
      </w:r>
      <w:r>
        <w:tab/>
      </w:r>
      <w:r>
        <w:tab/>
      </w:r>
      <w:r>
        <w:tab/>
      </w:r>
      <w:r>
        <w:tab/>
      </w:r>
      <w:r>
        <w:br/>
      </w:r>
      <w:r>
        <w:tab/>
      </w:r>
      <w:r>
        <w:tab/>
        <w:t>Elevation values in meters for top of the Skull Creek and Thermopolish Shales</w:t>
      </w:r>
      <w:r>
        <w:tab/>
      </w:r>
      <w:r>
        <w:tab/>
      </w:r>
      <w:r>
        <w:tab/>
      </w:r>
      <w:r>
        <w:br/>
      </w:r>
      <w:r>
        <w:tab/>
      </w:r>
      <w:r>
        <w:tab/>
      </w:r>
      <w:r>
        <w:tab/>
      </w:r>
      <w:r>
        <w:tab/>
      </w:r>
      <w:r>
        <w:tab/>
      </w:r>
      <w:r>
        <w:br/>
      </w:r>
      <w:r>
        <w:tab/>
        <w:t>RASTER DATASET:  PRW_TopInyanKaraGroup</w:t>
      </w:r>
      <w:r>
        <w:tab/>
      </w:r>
      <w:r>
        <w:tab/>
      </w:r>
      <w:r>
        <w:tab/>
      </w:r>
      <w:r>
        <w:tab/>
      </w:r>
      <w:r>
        <w:br/>
      </w:r>
      <w:r>
        <w:tab/>
      </w:r>
      <w:r>
        <w:tab/>
        <w:t>Elevation values in meters for top of the Inyan Kara Group</w:t>
      </w:r>
      <w:r>
        <w:tab/>
      </w:r>
      <w:r>
        <w:tab/>
      </w:r>
      <w:r>
        <w:tab/>
      </w:r>
      <w:r>
        <w:br/>
      </w:r>
      <w:r>
        <w:tab/>
      </w:r>
      <w:r>
        <w:tab/>
      </w:r>
      <w:r>
        <w:tab/>
      </w:r>
      <w:r>
        <w:tab/>
      </w:r>
      <w:r>
        <w:tab/>
      </w:r>
      <w:r>
        <w:br/>
      </w:r>
      <w:r>
        <w:tab/>
        <w:t>RASTER DATASET:  PRW_TopMorrisonFormation</w:t>
      </w:r>
      <w:r>
        <w:tab/>
      </w:r>
      <w:r>
        <w:tab/>
      </w:r>
      <w:r>
        <w:tab/>
      </w:r>
      <w:r>
        <w:tab/>
      </w:r>
      <w:r>
        <w:br/>
      </w:r>
      <w:r>
        <w:tab/>
      </w:r>
      <w:r>
        <w:tab/>
        <w:t>Elevation values in meters for top of Morrison Formation</w:t>
      </w:r>
      <w:r>
        <w:tab/>
      </w:r>
      <w:r>
        <w:tab/>
      </w:r>
      <w:r>
        <w:tab/>
      </w:r>
      <w:r>
        <w:br/>
      </w:r>
      <w:r>
        <w:tab/>
      </w:r>
      <w:r>
        <w:tab/>
      </w:r>
      <w:r>
        <w:tab/>
      </w:r>
      <w:r>
        <w:tab/>
      </w:r>
      <w:r>
        <w:tab/>
      </w:r>
      <w:r>
        <w:br/>
      </w:r>
      <w:r>
        <w:tab/>
        <w:t>RASTER DATASET: PRW_ TopSwiftSundanceFormation</w:t>
      </w:r>
      <w:r>
        <w:tab/>
      </w:r>
      <w:r>
        <w:tab/>
      </w:r>
      <w:r>
        <w:tab/>
      </w:r>
      <w:r>
        <w:tab/>
      </w:r>
      <w:r>
        <w:br/>
      </w:r>
      <w:r>
        <w:tab/>
      </w:r>
      <w:r>
        <w:tab/>
        <w:t>Elevation values in meters for top of the Sundance and Swift Formations</w:t>
      </w:r>
      <w:r>
        <w:tab/>
      </w:r>
      <w:r>
        <w:tab/>
      </w:r>
      <w:r>
        <w:tab/>
      </w:r>
      <w:r>
        <w:br/>
      </w:r>
      <w:r>
        <w:tab/>
      </w:r>
      <w:r>
        <w:tab/>
      </w:r>
      <w:r>
        <w:tab/>
      </w:r>
      <w:r>
        <w:tab/>
      </w:r>
      <w:r>
        <w:tab/>
      </w:r>
      <w:r>
        <w:br/>
      </w:r>
      <w:r>
        <w:tab/>
        <w:t>RASTER DATASET:  PRW_TopSpearfishChugwaterFormation</w:t>
      </w:r>
      <w:r>
        <w:tab/>
      </w:r>
      <w:r>
        <w:tab/>
      </w:r>
      <w:r>
        <w:tab/>
      </w:r>
      <w:r>
        <w:tab/>
      </w:r>
      <w:r>
        <w:br/>
      </w:r>
      <w:r>
        <w:tab/>
      </w:r>
      <w:r>
        <w:tab/>
        <w:t xml:space="preserve">Elevation values in meters for top of the Spearfish and Chugwater </w:t>
      </w:r>
      <w:r>
        <w:lastRenderedPageBreak/>
        <w:t>Formations</w:t>
      </w:r>
      <w:r>
        <w:tab/>
      </w:r>
      <w:r>
        <w:tab/>
      </w:r>
      <w:r>
        <w:tab/>
      </w:r>
      <w:r>
        <w:br/>
      </w:r>
      <w:r>
        <w:tab/>
      </w:r>
      <w:r>
        <w:tab/>
      </w:r>
      <w:r>
        <w:tab/>
      </w:r>
      <w:r>
        <w:tab/>
      </w:r>
      <w:r>
        <w:tab/>
      </w:r>
      <w:r>
        <w:br/>
      </w:r>
      <w:r>
        <w:tab/>
        <w:t>RASTER DATASET: PRW_ TopMinnekahtaFormation</w:t>
      </w:r>
      <w:r>
        <w:tab/>
      </w:r>
      <w:r>
        <w:tab/>
      </w:r>
      <w:r>
        <w:tab/>
      </w:r>
      <w:r>
        <w:tab/>
      </w:r>
      <w:r>
        <w:br/>
      </w:r>
      <w:r>
        <w:tab/>
      </w:r>
      <w:r>
        <w:tab/>
        <w:t>Elevation values in meters for top of the Minnekahta Formation</w:t>
      </w:r>
      <w:r>
        <w:tab/>
      </w:r>
      <w:r>
        <w:tab/>
      </w:r>
      <w:r>
        <w:tab/>
      </w:r>
      <w:r>
        <w:br/>
      </w:r>
      <w:r>
        <w:tab/>
      </w:r>
      <w:r>
        <w:tab/>
      </w:r>
      <w:r>
        <w:tab/>
      </w:r>
      <w:r>
        <w:tab/>
      </w:r>
      <w:r>
        <w:tab/>
      </w:r>
      <w:r>
        <w:br/>
      </w:r>
      <w:r>
        <w:tab/>
        <w:t>RASTER DATASET: PRW_ TopMinnelusaTensleepFormation</w:t>
      </w:r>
      <w:r>
        <w:tab/>
      </w:r>
      <w:r>
        <w:tab/>
      </w:r>
      <w:r>
        <w:tab/>
      </w:r>
      <w:r>
        <w:tab/>
      </w:r>
      <w:r>
        <w:br/>
      </w:r>
      <w:r>
        <w:tab/>
      </w:r>
      <w:r>
        <w:tab/>
        <w:t>Elevation values in meters for top of the Minnelusa and Tensleep Formations</w:t>
      </w:r>
      <w:r>
        <w:tab/>
      </w:r>
      <w:r>
        <w:tab/>
      </w:r>
      <w:r>
        <w:tab/>
      </w:r>
      <w:r>
        <w:br/>
      </w:r>
      <w:r>
        <w:tab/>
      </w:r>
      <w:r>
        <w:tab/>
      </w:r>
      <w:r>
        <w:tab/>
      </w:r>
      <w:r>
        <w:tab/>
      </w:r>
      <w:r>
        <w:tab/>
      </w:r>
      <w:r>
        <w:br/>
      </w:r>
      <w:r>
        <w:tab/>
        <w:t>RASTER DATASET:  PRW_TopBigSnowyGroup</w:t>
      </w:r>
      <w:r>
        <w:tab/>
      </w:r>
      <w:r>
        <w:tab/>
      </w:r>
      <w:r>
        <w:tab/>
      </w:r>
      <w:r>
        <w:tab/>
      </w:r>
      <w:r>
        <w:br/>
      </w:r>
      <w:r>
        <w:tab/>
      </w:r>
      <w:r>
        <w:tab/>
        <w:t>Elevation values in meters for top of the Big Snowy Group</w:t>
      </w:r>
      <w:r>
        <w:tab/>
      </w:r>
      <w:r>
        <w:tab/>
      </w:r>
      <w:r>
        <w:tab/>
      </w:r>
      <w:r>
        <w:br/>
      </w:r>
      <w:r>
        <w:tab/>
      </w:r>
      <w:r>
        <w:tab/>
      </w:r>
      <w:r>
        <w:tab/>
      </w:r>
      <w:r>
        <w:tab/>
      </w:r>
      <w:r>
        <w:tab/>
      </w:r>
      <w:r>
        <w:br/>
      </w:r>
      <w:r>
        <w:tab/>
        <w:t>RASTER DATASET:  PRW_TopMadisonGroup</w:t>
      </w:r>
      <w:r>
        <w:tab/>
      </w:r>
      <w:r>
        <w:tab/>
      </w:r>
      <w:r>
        <w:tab/>
      </w:r>
      <w:r>
        <w:tab/>
      </w:r>
      <w:r>
        <w:br/>
      </w:r>
      <w:r>
        <w:tab/>
      </w:r>
      <w:r>
        <w:tab/>
        <w:t>Elevation values in meters for top of the Madison Group</w:t>
      </w:r>
      <w:r>
        <w:tab/>
      </w:r>
      <w:r>
        <w:tab/>
      </w:r>
      <w:r>
        <w:tab/>
      </w:r>
      <w:r>
        <w:br/>
      </w:r>
      <w:r>
        <w:tab/>
      </w:r>
      <w:r>
        <w:tab/>
      </w:r>
      <w:r>
        <w:tab/>
      </w:r>
      <w:r>
        <w:tab/>
      </w:r>
      <w:r>
        <w:tab/>
      </w:r>
      <w:r>
        <w:br/>
      </w:r>
      <w:r>
        <w:tab/>
        <w:t>RASTER DATASET:  PRW_TopMissionCanyonFormation</w:t>
      </w:r>
      <w:r>
        <w:tab/>
      </w:r>
      <w:r>
        <w:tab/>
      </w:r>
      <w:r>
        <w:tab/>
      </w:r>
      <w:r>
        <w:tab/>
      </w:r>
      <w:r>
        <w:br/>
      </w:r>
      <w:r>
        <w:tab/>
      </w:r>
      <w:r>
        <w:tab/>
        <w:t>Elevation values in meters for top of the Mission Canyon Formation</w:t>
      </w:r>
      <w:r>
        <w:tab/>
      </w:r>
      <w:r>
        <w:tab/>
      </w:r>
      <w:r>
        <w:tab/>
      </w:r>
      <w:r>
        <w:br/>
      </w:r>
      <w:r>
        <w:tab/>
      </w:r>
      <w:r>
        <w:tab/>
      </w:r>
      <w:r>
        <w:tab/>
      </w:r>
      <w:r>
        <w:tab/>
      </w:r>
      <w:r>
        <w:tab/>
      </w:r>
      <w:r>
        <w:br/>
      </w:r>
      <w:r>
        <w:tab/>
        <w:t>RASTER DATASET:  PRW_TopLodgepoleLimestone</w:t>
      </w:r>
      <w:r>
        <w:tab/>
      </w:r>
      <w:r>
        <w:tab/>
      </w:r>
      <w:r>
        <w:tab/>
      </w:r>
      <w:r>
        <w:tab/>
      </w:r>
      <w:r>
        <w:br/>
      </w:r>
      <w:r>
        <w:tab/>
      </w:r>
      <w:r>
        <w:tab/>
        <w:t>Elevation values in meters for top of the Lodgepole Limestone</w:t>
      </w:r>
      <w:r>
        <w:tab/>
      </w:r>
      <w:r>
        <w:tab/>
      </w:r>
      <w:r>
        <w:tab/>
      </w:r>
      <w:r>
        <w:br/>
      </w:r>
      <w:r>
        <w:tab/>
      </w:r>
      <w:r>
        <w:tab/>
      </w:r>
      <w:r>
        <w:tab/>
      </w:r>
      <w:r>
        <w:tab/>
      </w:r>
      <w:r>
        <w:tab/>
      </w:r>
      <w:r>
        <w:br/>
      </w:r>
      <w:r>
        <w:tab/>
        <w:t>RASTER DATASET:  PRW_TopBakkenFormation</w:t>
      </w:r>
      <w:r>
        <w:tab/>
      </w:r>
      <w:r>
        <w:tab/>
      </w:r>
      <w:r>
        <w:tab/>
      </w:r>
      <w:r>
        <w:tab/>
      </w:r>
      <w:r>
        <w:br/>
      </w:r>
      <w:r>
        <w:tab/>
      </w:r>
      <w:r>
        <w:tab/>
        <w:t>Elevation values in meters for top of the Bakken Formation</w:t>
      </w:r>
      <w:r>
        <w:tab/>
      </w:r>
      <w:r>
        <w:tab/>
      </w:r>
      <w:r>
        <w:tab/>
      </w:r>
      <w:r>
        <w:br/>
      </w:r>
      <w:r>
        <w:tab/>
      </w:r>
      <w:r>
        <w:tab/>
      </w:r>
      <w:r>
        <w:tab/>
      </w:r>
      <w:r>
        <w:tab/>
      </w:r>
      <w:r>
        <w:tab/>
      </w:r>
      <w:r>
        <w:br/>
      </w:r>
      <w:r>
        <w:tab/>
        <w:t>RASTER DATASET: PRW_ TopThreeForksFormation</w:t>
      </w:r>
      <w:r>
        <w:tab/>
      </w:r>
      <w:r>
        <w:tab/>
      </w:r>
      <w:r>
        <w:tab/>
      </w:r>
      <w:r>
        <w:tab/>
      </w:r>
      <w:r>
        <w:br/>
      </w:r>
      <w:r>
        <w:tab/>
      </w:r>
      <w:r>
        <w:tab/>
        <w:t>Elevation values in meters for top of the Three Forks Formation</w:t>
      </w:r>
      <w:r>
        <w:tab/>
      </w:r>
      <w:r>
        <w:tab/>
      </w:r>
      <w:r>
        <w:tab/>
      </w:r>
      <w:r>
        <w:br/>
      </w:r>
      <w:r>
        <w:tab/>
      </w:r>
      <w:r>
        <w:tab/>
      </w:r>
      <w:r>
        <w:tab/>
      </w:r>
      <w:r>
        <w:tab/>
      </w:r>
      <w:r>
        <w:tab/>
      </w:r>
      <w:r>
        <w:br/>
      </w:r>
      <w:r>
        <w:tab/>
        <w:t>RASTER DATASET:  PRW_TopDuperowFormation</w:t>
      </w:r>
      <w:r>
        <w:tab/>
      </w:r>
      <w:r>
        <w:tab/>
      </w:r>
      <w:r>
        <w:tab/>
      </w:r>
      <w:r>
        <w:tab/>
      </w:r>
      <w:r>
        <w:br/>
      </w:r>
      <w:r>
        <w:tab/>
      </w:r>
      <w:r>
        <w:tab/>
        <w:t>Elevation values in meters for top of the Duperow Formation</w:t>
      </w:r>
      <w:r>
        <w:tab/>
      </w:r>
      <w:r>
        <w:tab/>
      </w:r>
      <w:r>
        <w:tab/>
      </w:r>
      <w:r>
        <w:br/>
      </w:r>
      <w:r>
        <w:tab/>
      </w:r>
      <w:r>
        <w:tab/>
      </w:r>
      <w:r>
        <w:tab/>
      </w:r>
      <w:r>
        <w:tab/>
      </w:r>
      <w:r>
        <w:tab/>
      </w:r>
      <w:r>
        <w:br/>
      </w:r>
      <w:r>
        <w:tab/>
        <w:t>RASTER DATASET:  PRW_TopWinnipegosisFormation</w:t>
      </w:r>
      <w:r>
        <w:tab/>
      </w:r>
      <w:r>
        <w:tab/>
      </w:r>
      <w:r>
        <w:tab/>
      </w:r>
      <w:r>
        <w:tab/>
      </w:r>
      <w:r>
        <w:br/>
      </w:r>
      <w:r>
        <w:lastRenderedPageBreak/>
        <w:tab/>
      </w:r>
      <w:r>
        <w:tab/>
        <w:t>Elevation values in meters for top of the Winnipegosis Formation</w:t>
      </w:r>
      <w:r>
        <w:tab/>
      </w:r>
      <w:r>
        <w:tab/>
      </w:r>
      <w:r>
        <w:tab/>
      </w:r>
      <w:r>
        <w:br/>
      </w:r>
      <w:r>
        <w:tab/>
      </w:r>
      <w:r>
        <w:tab/>
      </w:r>
      <w:r>
        <w:tab/>
      </w:r>
      <w:r>
        <w:tab/>
      </w:r>
      <w:r>
        <w:tab/>
      </w:r>
      <w:r>
        <w:br/>
      </w:r>
      <w:r>
        <w:tab/>
        <w:t>RASTER DATASET:  PRW_TopInterlakeFormation</w:t>
      </w:r>
      <w:r>
        <w:tab/>
      </w:r>
      <w:r>
        <w:tab/>
      </w:r>
      <w:r>
        <w:tab/>
      </w:r>
      <w:r>
        <w:tab/>
      </w:r>
      <w:r>
        <w:br/>
      </w:r>
      <w:r>
        <w:tab/>
      </w:r>
      <w:r>
        <w:tab/>
        <w:t>Elevation values in meters for top of the Interlake Formation</w:t>
      </w:r>
      <w:r>
        <w:tab/>
      </w:r>
      <w:r>
        <w:tab/>
      </w:r>
      <w:r>
        <w:tab/>
      </w:r>
      <w:r>
        <w:br/>
      </w:r>
      <w:r>
        <w:tab/>
      </w:r>
      <w:r>
        <w:tab/>
      </w:r>
      <w:r>
        <w:tab/>
      </w:r>
      <w:r>
        <w:tab/>
      </w:r>
      <w:r>
        <w:tab/>
      </w:r>
      <w:r>
        <w:br/>
      </w:r>
      <w:r>
        <w:tab/>
        <w:t>RASTER DATASET:  PRW_TopRedRiverWhitewoodFormation</w:t>
      </w:r>
      <w:r>
        <w:tab/>
      </w:r>
      <w:r>
        <w:tab/>
      </w:r>
      <w:r>
        <w:tab/>
      </w:r>
      <w:r>
        <w:tab/>
      </w:r>
      <w:r>
        <w:br/>
      </w:r>
      <w:r>
        <w:tab/>
      </w:r>
      <w:r>
        <w:tab/>
        <w:t>Elevation values in meters for top of the Red River and Whitewood Formations</w:t>
      </w:r>
      <w:r>
        <w:tab/>
      </w:r>
      <w:r>
        <w:tab/>
      </w:r>
      <w:r>
        <w:tab/>
      </w:r>
      <w:r>
        <w:br/>
      </w:r>
      <w:r>
        <w:tab/>
      </w:r>
      <w:r>
        <w:tab/>
      </w:r>
      <w:r>
        <w:tab/>
      </w:r>
      <w:r>
        <w:tab/>
      </w:r>
      <w:r>
        <w:tab/>
      </w:r>
      <w:r>
        <w:br/>
      </w:r>
      <w:r>
        <w:tab/>
        <w:t>RASTER DATASET:  PRW_TopWinnipegGroup</w:t>
      </w:r>
      <w:r>
        <w:tab/>
      </w:r>
      <w:r>
        <w:tab/>
      </w:r>
      <w:r>
        <w:tab/>
      </w:r>
      <w:r>
        <w:tab/>
      </w:r>
      <w:r>
        <w:br/>
      </w:r>
      <w:r>
        <w:tab/>
      </w:r>
      <w:r>
        <w:tab/>
        <w:t>Elevation values in meters for top of The Winnipeg Group</w:t>
      </w:r>
      <w:r>
        <w:tab/>
      </w:r>
      <w:r>
        <w:tab/>
      </w:r>
      <w:r>
        <w:tab/>
      </w:r>
      <w:r>
        <w:br/>
      </w:r>
      <w:r>
        <w:tab/>
      </w:r>
      <w:r>
        <w:tab/>
      </w:r>
      <w:r>
        <w:tab/>
      </w:r>
      <w:r>
        <w:tab/>
      </w:r>
      <w:r>
        <w:tab/>
      </w:r>
      <w:r>
        <w:br/>
      </w:r>
      <w:r>
        <w:tab/>
        <w:t>RASTER DATASET:  PRW_TopDeadwoodFormation</w:t>
      </w:r>
      <w:r>
        <w:tab/>
      </w:r>
      <w:r>
        <w:tab/>
      </w:r>
      <w:r>
        <w:tab/>
      </w:r>
      <w:r>
        <w:tab/>
      </w:r>
      <w:r>
        <w:br/>
      </w:r>
      <w:r>
        <w:tab/>
      </w:r>
      <w:r>
        <w:tab/>
        <w:t>Elevation values in meters for top of the Deadwood Formation</w:t>
      </w:r>
      <w:r>
        <w:tab/>
      </w:r>
      <w:r>
        <w:tab/>
      </w:r>
      <w:r>
        <w:tab/>
      </w:r>
      <w:r>
        <w:br/>
      </w:r>
      <w:r>
        <w:tab/>
      </w:r>
      <w:r>
        <w:tab/>
      </w:r>
      <w:r>
        <w:tab/>
      </w:r>
      <w:r>
        <w:tab/>
      </w:r>
      <w:r>
        <w:tab/>
      </w:r>
      <w:r>
        <w:br/>
      </w:r>
      <w:r>
        <w:tab/>
        <w:t>RASTER DATASET: PRW_ TopPrecambrianBasement</w:t>
      </w:r>
      <w:r>
        <w:tab/>
      </w:r>
      <w:r>
        <w:tab/>
      </w:r>
      <w:r>
        <w:tab/>
      </w:r>
      <w:r>
        <w:tab/>
      </w:r>
      <w:r>
        <w:br/>
      </w:r>
      <w:r>
        <w:tab/>
      </w:r>
      <w:r>
        <w:tab/>
        <w:t>Elevation values in meters for top of the Precambrian basement</w:t>
      </w:r>
      <w:r>
        <w:tab/>
      </w:r>
      <w:r>
        <w:tab/>
      </w:r>
      <w:r>
        <w:tab/>
      </w:r>
      <w:r>
        <w:br/>
      </w:r>
      <w:r>
        <w:tab/>
      </w:r>
      <w:r>
        <w:tab/>
      </w:r>
      <w:r>
        <w:tab/>
      </w:r>
      <w:r>
        <w:tab/>
      </w:r>
      <w:r>
        <w:tab/>
      </w:r>
      <w:r>
        <w:br/>
        <w:t>NON-SPATIAL TABLE: DataSources</w:t>
      </w:r>
      <w:r>
        <w:tab/>
      </w:r>
      <w:r>
        <w:tab/>
      </w:r>
      <w:r>
        <w:tab/>
      </w:r>
      <w:r>
        <w:tab/>
      </w:r>
      <w:r>
        <w:tab/>
      </w:r>
      <w:r>
        <w:br/>
      </w:r>
      <w:r>
        <w:tab/>
        <w:t>DESCRIPTION OF FIELDS:</w:t>
      </w:r>
      <w:r>
        <w:tab/>
      </w:r>
      <w:r>
        <w:tab/>
      </w:r>
      <w:r>
        <w:tab/>
      </w:r>
      <w:r>
        <w:tab/>
      </w:r>
      <w:r>
        <w:br/>
      </w:r>
      <w:r>
        <w:tab/>
        <w:t>Source: Short description of source</w:t>
      </w:r>
      <w:r>
        <w:tab/>
      </w:r>
      <w:r>
        <w:tab/>
      </w:r>
      <w:r>
        <w:tab/>
      </w:r>
      <w:r>
        <w:tab/>
      </w:r>
      <w:r>
        <w:br/>
      </w:r>
      <w:r>
        <w:tab/>
        <w:t>FullCitation: complete citation of publication</w:t>
      </w:r>
      <w:r>
        <w:tab/>
      </w:r>
      <w:r>
        <w:tab/>
      </w:r>
      <w:r>
        <w:tab/>
      </w:r>
      <w:r>
        <w:tab/>
      </w:r>
      <w:r>
        <w:br/>
      </w:r>
      <w:r>
        <w:tab/>
        <w:t>URL: URL link to data (at time of publication), if available</w:t>
      </w:r>
      <w:r>
        <w:tab/>
      </w:r>
      <w:r>
        <w:tab/>
      </w:r>
      <w:r>
        <w:tab/>
      </w:r>
      <w:r>
        <w:tab/>
      </w:r>
      <w:r>
        <w:br/>
      </w:r>
      <w:r>
        <w:tab/>
        <w:t>Notes: Free text for additional information specific to this entry.</w:t>
      </w:r>
      <w:r>
        <w:tab/>
      </w:r>
      <w:r>
        <w:tab/>
      </w:r>
      <w:r>
        <w:tab/>
      </w:r>
      <w:r>
        <w:tab/>
      </w:r>
      <w:r>
        <w:br/>
      </w:r>
      <w:r>
        <w:tab/>
        <w:t>DataSource_ID: Primary key. Unique to each data entry (DAS*)</w:t>
      </w:r>
      <w:r>
        <w:tab/>
      </w:r>
      <w:r>
        <w:tab/>
      </w:r>
      <w:r>
        <w:tab/>
      </w:r>
      <w:r>
        <w:tab/>
      </w:r>
      <w:r>
        <w:br/>
      </w:r>
      <w:r>
        <w:tab/>
      </w:r>
      <w:r>
        <w:tab/>
      </w:r>
      <w:r>
        <w:tab/>
      </w:r>
      <w:r>
        <w:tab/>
      </w:r>
      <w:r>
        <w:tab/>
      </w:r>
      <w:r>
        <w:br/>
        <w:t>NON-SPATIAL TABLE: DescriptionOfMapUnits</w:t>
      </w:r>
      <w:r>
        <w:tab/>
      </w:r>
      <w:r>
        <w:tab/>
      </w:r>
      <w:r>
        <w:tab/>
      </w:r>
      <w:r>
        <w:tab/>
      </w:r>
      <w:r>
        <w:tab/>
      </w:r>
      <w:r>
        <w:br/>
      </w:r>
      <w:r>
        <w:tab/>
        <w:t>DESCRIPTION OF FIELDS:</w:t>
      </w:r>
      <w:r>
        <w:tab/>
      </w:r>
      <w:r>
        <w:tab/>
      </w:r>
      <w:r>
        <w:tab/>
      </w:r>
      <w:r>
        <w:tab/>
      </w:r>
      <w:r>
        <w:br/>
      </w:r>
      <w:r>
        <w:tab/>
        <w:t>MapUnit: Unit abbreviation</w:t>
      </w:r>
      <w:r>
        <w:tab/>
      </w:r>
      <w:r>
        <w:tab/>
      </w:r>
      <w:r>
        <w:tab/>
      </w:r>
      <w:r>
        <w:tab/>
      </w:r>
      <w:r>
        <w:br/>
      </w:r>
      <w:r>
        <w:tab/>
        <w:t>Name: Short unit name</w:t>
      </w:r>
      <w:r>
        <w:tab/>
      </w:r>
      <w:r>
        <w:tab/>
      </w:r>
      <w:r>
        <w:tab/>
      </w:r>
      <w:r>
        <w:tab/>
      </w:r>
      <w:r>
        <w:br/>
      </w:r>
      <w:r>
        <w:tab/>
        <w:t>FullName: Full unit name that may include member/formation/group associations</w:t>
      </w:r>
      <w:r>
        <w:tab/>
      </w:r>
      <w:r>
        <w:tab/>
      </w:r>
      <w:r>
        <w:tab/>
      </w:r>
      <w:r>
        <w:tab/>
      </w:r>
      <w:r>
        <w:br/>
      </w:r>
      <w:r>
        <w:tab/>
        <w:t>Age: Period or Epoch of unit consistent with USGS time scale</w:t>
      </w:r>
      <w:r>
        <w:tab/>
      </w:r>
      <w:r>
        <w:tab/>
      </w:r>
      <w:r>
        <w:lastRenderedPageBreak/>
        <w:tab/>
      </w:r>
      <w:r>
        <w:tab/>
      </w:r>
      <w:r>
        <w:br/>
      </w:r>
      <w:r>
        <w:tab/>
        <w:t>Description:  Text description of map unit</w:t>
      </w:r>
      <w:r>
        <w:tab/>
      </w:r>
      <w:r>
        <w:tab/>
      </w:r>
      <w:r>
        <w:tab/>
      </w:r>
      <w:r>
        <w:tab/>
      </w:r>
      <w:r>
        <w:br/>
      </w:r>
      <w:r>
        <w:tab/>
        <w:t>HierarchyKey: String of dash-delimited numeric values that illustrate the hierarchical relationship between units</w:t>
      </w:r>
      <w:r>
        <w:tab/>
      </w:r>
      <w:r>
        <w:tab/>
      </w:r>
      <w:r>
        <w:tab/>
      </w:r>
      <w:r>
        <w:tab/>
      </w:r>
      <w:r>
        <w:br/>
      </w:r>
      <w:r>
        <w:tab/>
        <w:t>Label: Describes text label for map-unit polygons. Field from which map-unit label is generated</w:t>
      </w:r>
      <w:r>
        <w:tab/>
      </w:r>
      <w:r>
        <w:tab/>
      </w:r>
      <w:r>
        <w:tab/>
      </w:r>
      <w:r>
        <w:tab/>
      </w:r>
      <w:r>
        <w:br/>
      </w:r>
      <w:r>
        <w:tab/>
        <w:t>Symbol: If used, references an area-fill symbol</w:t>
      </w:r>
      <w:r>
        <w:tab/>
      </w:r>
      <w:r>
        <w:tab/>
      </w:r>
      <w:r>
        <w:tab/>
      </w:r>
      <w:r>
        <w:tab/>
      </w:r>
      <w:r>
        <w:br/>
      </w:r>
      <w:r>
        <w:tab/>
        <w:t>DescriptionSourceID: Identifies source of Description. Foreign key to DataSources table</w:t>
      </w:r>
      <w:r>
        <w:tab/>
      </w:r>
      <w:r>
        <w:tab/>
      </w:r>
      <w:r>
        <w:tab/>
      </w:r>
      <w:r>
        <w:tab/>
      </w:r>
      <w:r>
        <w:br/>
      </w:r>
      <w:r>
        <w:tab/>
        <w:t>GeoMaterial: Term categorizing the dominant lithology in the map feature. Term derived from NGMDB standard term list (see APPENDIX A. TERMS FOR GEOMATERIAL AND GEOMATERIALCONFIDENCE in GeMS data model https://ngmdb.usgs.gov/Info/standards/GeMS/)</w:t>
      </w:r>
      <w:r>
        <w:tab/>
      </w:r>
      <w:r>
        <w:tab/>
      </w:r>
      <w:r>
        <w:tab/>
      </w:r>
      <w:r>
        <w:tab/>
      </w:r>
      <w:r>
        <w:br/>
      </w:r>
      <w:r>
        <w:tab/>
        <w:t>GeoMaterialConfidence: Qualitative term describing appropriateness of the GeoMaterial term used</w:t>
      </w:r>
      <w:r>
        <w:tab/>
      </w:r>
      <w:r>
        <w:tab/>
      </w:r>
      <w:r>
        <w:tab/>
      </w:r>
      <w:r>
        <w:tab/>
      </w:r>
      <w:r>
        <w:br/>
      </w:r>
      <w:r>
        <w:tab/>
        <w:t>DescriptionOfMapUnits_ID: Primary key. Unique to each data entry (DMU*)</w:t>
      </w:r>
      <w:r>
        <w:tab/>
      </w:r>
      <w:r>
        <w:tab/>
      </w:r>
      <w:r>
        <w:tab/>
      </w:r>
      <w:r>
        <w:tab/>
      </w:r>
      <w:r>
        <w:br/>
      </w:r>
      <w:r>
        <w:tab/>
      </w:r>
      <w:r>
        <w:tab/>
      </w:r>
      <w:r>
        <w:tab/>
      </w:r>
      <w:r>
        <w:tab/>
      </w:r>
      <w:r>
        <w:tab/>
      </w:r>
      <w:r>
        <w:br/>
        <w:t>NON-SPATIAL TABLE: Glossary</w:t>
      </w:r>
      <w:r>
        <w:tab/>
      </w:r>
      <w:r>
        <w:tab/>
      </w:r>
      <w:r>
        <w:tab/>
      </w:r>
      <w:r>
        <w:tab/>
      </w:r>
      <w:r>
        <w:tab/>
      </w:r>
      <w:r>
        <w:br/>
      </w:r>
      <w:r>
        <w:tab/>
        <w:t>DESCRIPTION OF FIELDS:</w:t>
      </w:r>
      <w:r>
        <w:tab/>
      </w:r>
      <w:r>
        <w:tab/>
      </w:r>
      <w:r>
        <w:tab/>
      </w:r>
      <w:r>
        <w:tab/>
      </w:r>
      <w:r>
        <w:br/>
      </w:r>
      <w:r>
        <w:tab/>
        <w:t>Term: Geologic concept, feature, phenomenon, or other terminology being defined</w:t>
      </w:r>
      <w:r>
        <w:tab/>
      </w:r>
      <w:r>
        <w:tab/>
      </w:r>
      <w:r>
        <w:tab/>
      </w:r>
      <w:r>
        <w:tab/>
      </w:r>
      <w:r>
        <w:br/>
      </w:r>
      <w:r>
        <w:tab/>
        <w:t>Definition: Definition of value in Term</w:t>
      </w:r>
      <w:r>
        <w:tab/>
      </w:r>
      <w:r>
        <w:tab/>
      </w:r>
      <w:r>
        <w:tab/>
      </w:r>
      <w:r>
        <w:tab/>
      </w:r>
      <w:r>
        <w:br/>
      </w:r>
      <w:r>
        <w:tab/>
        <w:t>DefinitionSource_ID: Identifies source of Definition. Foreign key to DataSources table</w:t>
      </w:r>
      <w:r>
        <w:tab/>
      </w:r>
      <w:r>
        <w:tab/>
      </w:r>
      <w:r>
        <w:tab/>
      </w:r>
      <w:r>
        <w:tab/>
      </w:r>
      <w:r>
        <w:br/>
      </w:r>
      <w:r>
        <w:tab/>
        <w:t>Glossary_ID: Primary key. Unique to each glossary entry (GLO*)</w:t>
      </w:r>
      <w:r>
        <w:tab/>
      </w:r>
      <w:r>
        <w:tab/>
      </w:r>
      <w:r>
        <w:tab/>
      </w:r>
      <w:r>
        <w:tab/>
      </w:r>
      <w:r>
        <w:br/>
      </w:r>
      <w:r>
        <w:tab/>
      </w:r>
      <w:r>
        <w:tab/>
      </w:r>
      <w:r>
        <w:tab/>
      </w:r>
      <w:r>
        <w:tab/>
      </w:r>
      <w:r>
        <w:tab/>
      </w:r>
      <w:r>
        <w:br/>
        <w:t>NON-SPATIAL TABLE: GeoMaterialDict</w:t>
      </w:r>
      <w:r>
        <w:tab/>
      </w:r>
      <w:r>
        <w:tab/>
      </w:r>
      <w:r>
        <w:tab/>
      </w:r>
      <w:r>
        <w:tab/>
      </w:r>
      <w:r>
        <w:tab/>
      </w:r>
      <w:r>
        <w:br/>
      </w:r>
      <w:r>
        <w:tab/>
        <w:t>FIELD</w:t>
      </w:r>
      <w:r>
        <w:tab/>
        <w:t>DESCRIPTION</w:t>
      </w:r>
      <w:r>
        <w:tab/>
      </w:r>
      <w:r>
        <w:tab/>
      </w:r>
      <w:r>
        <w:tab/>
      </w:r>
      <w:r>
        <w:br/>
      </w:r>
      <w:r>
        <w:tab/>
        <w:t>HierarchyKey</w:t>
      </w:r>
      <w:r>
        <w:tab/>
        <w:t>Text string that indicates hierarchy of entries within list of GeoMaterial terms</w:t>
      </w:r>
      <w:r>
        <w:tab/>
      </w:r>
      <w:r>
        <w:tab/>
      </w:r>
      <w:r>
        <w:tab/>
      </w:r>
      <w:r>
        <w:br/>
      </w:r>
      <w:r>
        <w:tab/>
        <w:t>GeoMaterial</w:t>
      </w:r>
      <w:r>
        <w:tab/>
        <w:t>Name of GeoMaterial unit</w:t>
      </w:r>
      <w:r>
        <w:tab/>
      </w:r>
      <w:r>
        <w:tab/>
      </w:r>
      <w:r>
        <w:tab/>
      </w:r>
      <w:r>
        <w:br/>
      </w:r>
      <w:r>
        <w:tab/>
        <w:t>IndentedName</w:t>
      </w:r>
      <w:r>
        <w:tab/>
        <w:t>GeoMaterial name with indentation that corresponds to rank of entry within hierarchy</w:t>
      </w:r>
      <w:r>
        <w:tab/>
      </w:r>
      <w:r>
        <w:tab/>
      </w:r>
      <w:r>
        <w:tab/>
      </w:r>
      <w:r>
        <w:br/>
      </w:r>
      <w:r>
        <w:tab/>
        <w:t>Definition</w:t>
      </w:r>
      <w:r>
        <w:tab/>
        <w:t>Definition of GeoMaterial name</w:t>
      </w:r>
      <w:r>
        <w:tab/>
      </w:r>
      <w:r>
        <w:tab/>
      </w:r>
      <w:r>
        <w:tab/>
      </w:r>
      <w:r>
        <w:br/>
        <w:t>***This nonspatial table is a standard part of any GeMS spatial database and is not modified by the authors.</w:t>
      </w:r>
      <w:r>
        <w:tab/>
      </w:r>
      <w:r>
        <w:tab/>
      </w:r>
      <w:r>
        <w:tab/>
      </w:r>
      <w:r>
        <w:tab/>
      </w:r>
      <w:r>
        <w:tab/>
      </w:r>
      <w:r>
        <w:br/>
        <w:t>***This table is described within the GeMS documentation; see https://doi.org/10.3133/tm11B10 and https://ngmdb.usgs.gov/Info/standards/GeMS/</w:t>
      </w:r>
    </w:p>
    <w:p w14:paraId="7E4E12B4" w14:textId="77777777" w:rsidR="00E34A8A" w:rsidRDefault="00000000">
      <w:pPr>
        <w:pStyle w:val="fgdctag"/>
        <w:spacing w:after="7"/>
        <w:ind w:left="1080"/>
      </w:pPr>
      <w:r>
        <w:t xml:space="preserve">Entity and Attribute Detail Citation: </w:t>
      </w:r>
    </w:p>
    <w:p w14:paraId="14308698" w14:textId="77777777" w:rsidR="00E34A8A" w:rsidRDefault="00000000">
      <w:pPr>
        <w:pStyle w:val="fgdctagcontent"/>
        <w:spacing w:line="240" w:lineRule="auto"/>
        <w:ind w:left="1080"/>
      </w:pPr>
      <w:r>
        <w:t xml:space="preserve">U.S. Geological Survey National Cooperative Geologic Mapping Program, 2020, GeMS (Geologic Map Schema)—A standard format for the digital </w:t>
      </w:r>
      <w:r>
        <w:lastRenderedPageBreak/>
        <w:t>publication of geologic maps: U.S. Geological Survey Techniques and Methods, book 11, chap. B10, 74 p.,</w:t>
      </w:r>
    </w:p>
    <w:p w14:paraId="24A82ACB" w14:textId="77777777" w:rsidR="00E34A8A" w:rsidRDefault="00000000">
      <w:pPr>
        <w:pStyle w:val="fgdcbar"/>
      </w:pPr>
      <w:r>
        <w:t>________________________________________________________________________</w:t>
      </w:r>
    </w:p>
    <w:p w14:paraId="627E82B7" w14:textId="77777777" w:rsidR="00E34A8A" w:rsidRDefault="00000000">
      <w:pPr>
        <w:pStyle w:val="fgdcheading3"/>
        <w:spacing w:after="216"/>
      </w:pPr>
      <w:r>
        <w:t>Distribution Information:</w:t>
      </w:r>
    </w:p>
    <w:p w14:paraId="2A697F92" w14:textId="77777777" w:rsidR="00E34A8A" w:rsidRDefault="00000000">
      <w:pPr>
        <w:pStyle w:val="fgdctag"/>
        <w:spacing w:after="7"/>
        <w:ind w:left="360"/>
      </w:pPr>
      <w:r>
        <w:t xml:space="preserve">Distribution Information: </w:t>
      </w:r>
    </w:p>
    <w:p w14:paraId="2C4FDCC1" w14:textId="77777777" w:rsidR="00E34A8A" w:rsidRDefault="00000000">
      <w:pPr>
        <w:pStyle w:val="fgdctag"/>
        <w:spacing w:after="7"/>
        <w:ind w:left="720"/>
      </w:pPr>
      <w:r>
        <w:t xml:space="preserve">Distributor: </w:t>
      </w:r>
    </w:p>
    <w:p w14:paraId="0ED4B45A" w14:textId="77777777" w:rsidR="00E34A8A" w:rsidRDefault="00000000">
      <w:pPr>
        <w:pStyle w:val="fgdctag"/>
        <w:spacing w:after="7"/>
        <w:ind w:left="1080"/>
      </w:pPr>
      <w:r>
        <w:t xml:space="preserve">Contact Information: </w:t>
      </w:r>
    </w:p>
    <w:p w14:paraId="1117AB2D" w14:textId="77777777" w:rsidR="00E34A8A" w:rsidRDefault="00000000">
      <w:pPr>
        <w:pStyle w:val="fgdctag"/>
        <w:spacing w:after="7"/>
        <w:ind w:left="1440"/>
      </w:pPr>
      <w:r>
        <w:t xml:space="preserve">Contact Person Primary: </w:t>
      </w:r>
    </w:p>
    <w:p w14:paraId="540EA5F4" w14:textId="77777777" w:rsidR="00E34A8A" w:rsidRDefault="00000000">
      <w:pPr>
        <w:pStyle w:val="fgdctag"/>
        <w:spacing w:after="7"/>
        <w:ind w:left="1800"/>
      </w:pPr>
      <w:r>
        <w:t xml:space="preserve">Contact Person: </w:t>
      </w:r>
      <w:r>
        <w:rPr>
          <w:b w:val="0"/>
          <w:i w:val="0"/>
          <w:color w:val="151515"/>
        </w:rPr>
        <w:t>GS ScienceBase</w:t>
      </w:r>
    </w:p>
    <w:p w14:paraId="51015BDB" w14:textId="77777777" w:rsidR="00E34A8A" w:rsidRDefault="00000000">
      <w:pPr>
        <w:pStyle w:val="fgdctag"/>
        <w:spacing w:after="7"/>
        <w:ind w:left="1800"/>
      </w:pPr>
      <w:r>
        <w:t xml:space="preserve">Contact Organization: </w:t>
      </w:r>
      <w:r>
        <w:rPr>
          <w:b w:val="0"/>
          <w:i w:val="0"/>
          <w:color w:val="151515"/>
        </w:rPr>
        <w:t>U.S. Geological Survey</w:t>
      </w:r>
    </w:p>
    <w:p w14:paraId="3C2DAEB6" w14:textId="77777777" w:rsidR="00E34A8A" w:rsidRDefault="00000000">
      <w:pPr>
        <w:pStyle w:val="fgdctag"/>
        <w:spacing w:after="7"/>
        <w:ind w:left="1440"/>
      </w:pPr>
      <w:r>
        <w:t xml:space="preserve">Contact Address: </w:t>
      </w:r>
    </w:p>
    <w:p w14:paraId="3F9440E7" w14:textId="77777777" w:rsidR="00E34A8A" w:rsidRDefault="00000000">
      <w:pPr>
        <w:pStyle w:val="fgdctag"/>
        <w:spacing w:after="7"/>
        <w:ind w:left="1800"/>
      </w:pPr>
      <w:r>
        <w:t xml:space="preserve">Address Type: </w:t>
      </w:r>
      <w:r>
        <w:rPr>
          <w:b w:val="0"/>
          <w:i w:val="0"/>
          <w:color w:val="151515"/>
        </w:rPr>
        <w:t>mailing address</w:t>
      </w:r>
    </w:p>
    <w:p w14:paraId="358AAE04" w14:textId="77777777" w:rsidR="00E34A8A" w:rsidRDefault="00000000">
      <w:pPr>
        <w:pStyle w:val="fgdctag"/>
        <w:spacing w:after="7"/>
        <w:ind w:left="1800"/>
      </w:pPr>
      <w:r>
        <w:t xml:space="preserve">Address: </w:t>
      </w:r>
      <w:r>
        <w:rPr>
          <w:b w:val="0"/>
          <w:i w:val="0"/>
          <w:color w:val="151515"/>
        </w:rPr>
        <w:t>Denver Federal Center, Building 810, Mail Stop 302</w:t>
      </w:r>
    </w:p>
    <w:p w14:paraId="2442AFF6" w14:textId="77777777" w:rsidR="00E34A8A" w:rsidRDefault="00000000">
      <w:pPr>
        <w:pStyle w:val="fgdctag"/>
        <w:spacing w:after="7"/>
        <w:ind w:left="1800"/>
      </w:pPr>
      <w:r>
        <w:t xml:space="preserve">City: </w:t>
      </w:r>
      <w:r>
        <w:rPr>
          <w:b w:val="0"/>
          <w:i w:val="0"/>
          <w:color w:val="151515"/>
        </w:rPr>
        <w:t>Denver</w:t>
      </w:r>
    </w:p>
    <w:p w14:paraId="2D654869" w14:textId="77777777" w:rsidR="00E34A8A" w:rsidRDefault="00000000">
      <w:pPr>
        <w:pStyle w:val="fgdctag"/>
        <w:spacing w:after="7"/>
        <w:ind w:left="1800"/>
      </w:pPr>
      <w:r>
        <w:t xml:space="preserve">State or Province: </w:t>
      </w:r>
      <w:r>
        <w:rPr>
          <w:b w:val="0"/>
          <w:i w:val="0"/>
          <w:color w:val="151515"/>
        </w:rPr>
        <w:t>CO</w:t>
      </w:r>
    </w:p>
    <w:p w14:paraId="2197A808" w14:textId="77777777" w:rsidR="00E34A8A" w:rsidRDefault="00000000">
      <w:pPr>
        <w:pStyle w:val="fgdctag"/>
        <w:spacing w:after="7"/>
        <w:ind w:left="1800"/>
      </w:pPr>
      <w:r>
        <w:t xml:space="preserve">Postal Code: </w:t>
      </w:r>
      <w:r>
        <w:rPr>
          <w:b w:val="0"/>
          <w:i w:val="0"/>
          <w:color w:val="151515"/>
        </w:rPr>
        <w:t>80225</w:t>
      </w:r>
    </w:p>
    <w:p w14:paraId="5216041C" w14:textId="77777777" w:rsidR="00E34A8A" w:rsidRDefault="00000000">
      <w:pPr>
        <w:pStyle w:val="fgdctag"/>
        <w:spacing w:after="7"/>
        <w:ind w:left="1800"/>
      </w:pPr>
      <w:r>
        <w:t xml:space="preserve">Country: </w:t>
      </w:r>
      <w:r>
        <w:rPr>
          <w:b w:val="0"/>
          <w:i w:val="0"/>
          <w:color w:val="151515"/>
        </w:rPr>
        <w:t>United States</w:t>
      </w:r>
    </w:p>
    <w:p w14:paraId="31A891C5" w14:textId="77777777" w:rsidR="00E34A8A" w:rsidRDefault="00000000">
      <w:pPr>
        <w:pStyle w:val="fgdctag"/>
        <w:spacing w:after="7"/>
        <w:ind w:left="1440"/>
      </w:pPr>
      <w:r>
        <w:t xml:space="preserve">Contact Voice Telephone: </w:t>
      </w:r>
      <w:r>
        <w:rPr>
          <w:b w:val="0"/>
          <w:i w:val="0"/>
          <w:color w:val="151515"/>
        </w:rPr>
        <w:t>1-888-275-8747</w:t>
      </w:r>
    </w:p>
    <w:p w14:paraId="2AED061D" w14:textId="77777777" w:rsidR="00E34A8A" w:rsidRDefault="00000000">
      <w:pPr>
        <w:pStyle w:val="fgdctag"/>
        <w:spacing w:after="7"/>
        <w:ind w:left="1440"/>
      </w:pPr>
      <w:r>
        <w:t xml:space="preserve">Contact Electronic Mail Address: </w:t>
      </w:r>
      <w:r>
        <w:rPr>
          <w:b w:val="0"/>
          <w:i w:val="0"/>
          <w:color w:val="151515"/>
        </w:rPr>
        <w:t>sciencebase@usgs.gov</w:t>
      </w:r>
    </w:p>
    <w:p w14:paraId="62104E51" w14:textId="77777777" w:rsidR="00E34A8A" w:rsidRDefault="00000000">
      <w:pPr>
        <w:pStyle w:val="fgdctag"/>
        <w:spacing w:after="7"/>
        <w:ind w:left="720"/>
      </w:pPr>
      <w:r>
        <w:t xml:space="preserve">Distribution Liability: </w:t>
      </w:r>
    </w:p>
    <w:p w14:paraId="269953B7" w14:textId="77777777" w:rsidR="00E34A8A" w:rsidRDefault="00000000">
      <w:pPr>
        <w:pStyle w:val="fgdctagcontent"/>
        <w:spacing w:line="240" w:lineRule="auto"/>
        <w:ind w:left="720"/>
      </w:pPr>
      <w:r>
        <w:t>Any use of trade, product or firm names is for descriptive purposes only and does not imply endorsement by the U.S. Geological Survey.</w:t>
      </w:r>
      <w:r>
        <w:br/>
        <w:t>Although this information product, for the most part, is in the public domain, it also contains copyrighted materials as noted in the text. Permission to reproduce copyrighted items for other than personal use must be secured from the copyright owner.</w:t>
      </w:r>
      <w:r>
        <w:br/>
        <w:t>This database has been approved for release and publication by the Director of the USGS. Although this database has been subjected to rigorous review and is substantially complete, the USGS reserves the right to revise the data pursuant to further analysis and review. Furthermore, it is released on condition that neither the USGS nor the United States Government may be held liable for any damages resulting from its authorized or unauthorized use.</w:t>
      </w:r>
      <w:r>
        <w:br/>
        <w:t>Although these data have been processed successfully on a computer system at the U.S. Geological Survey, no warranty expressed or implied is made regarding the display or utility of the data on any other system, or for general or scientific purposes, nor shall the act of distribution constitute any such warranty. The U.S. Geological Survey shall not be held liable for improper or incorrect use of the data described and/or contained herein.</w:t>
      </w:r>
    </w:p>
    <w:p w14:paraId="632D6899" w14:textId="77777777" w:rsidR="00E34A8A" w:rsidRDefault="00000000">
      <w:pPr>
        <w:pStyle w:val="fgdctag"/>
        <w:spacing w:after="7"/>
        <w:ind w:left="720"/>
      </w:pPr>
      <w:r>
        <w:t xml:space="preserve">Standard Order Process: </w:t>
      </w:r>
    </w:p>
    <w:p w14:paraId="60129C9B" w14:textId="77777777" w:rsidR="00E34A8A" w:rsidRDefault="00000000">
      <w:pPr>
        <w:pStyle w:val="fgdctag"/>
        <w:spacing w:after="7"/>
        <w:ind w:left="1080"/>
      </w:pPr>
      <w:r>
        <w:t xml:space="preserve">Digital Form: </w:t>
      </w:r>
    </w:p>
    <w:p w14:paraId="450EDD25" w14:textId="77777777" w:rsidR="00E34A8A" w:rsidRDefault="00000000">
      <w:pPr>
        <w:pStyle w:val="fgdctag"/>
        <w:spacing w:after="7"/>
        <w:ind w:left="1440"/>
      </w:pPr>
      <w:r>
        <w:lastRenderedPageBreak/>
        <w:t xml:space="preserve">Digital Transfer Information: </w:t>
      </w:r>
    </w:p>
    <w:p w14:paraId="6646B16D" w14:textId="77777777" w:rsidR="00E34A8A" w:rsidRDefault="00000000">
      <w:pPr>
        <w:pStyle w:val="fgdctag"/>
        <w:spacing w:after="7"/>
        <w:ind w:left="1800"/>
      </w:pPr>
      <w:r>
        <w:t xml:space="preserve">Format Name: </w:t>
      </w:r>
      <w:r>
        <w:rPr>
          <w:b w:val="0"/>
          <w:i w:val="0"/>
          <w:color w:val="151515"/>
        </w:rPr>
        <w:t>Digital Data</w:t>
      </w:r>
    </w:p>
    <w:p w14:paraId="41118C66" w14:textId="77777777" w:rsidR="00E34A8A" w:rsidRDefault="00000000">
      <w:pPr>
        <w:pStyle w:val="fgdctag"/>
        <w:spacing w:after="7"/>
        <w:ind w:left="1440"/>
      </w:pPr>
      <w:r>
        <w:t xml:space="preserve">Digital Transfer Option: </w:t>
      </w:r>
    </w:p>
    <w:p w14:paraId="5943EAD0" w14:textId="77777777" w:rsidR="00E34A8A" w:rsidRDefault="00000000">
      <w:pPr>
        <w:pStyle w:val="fgdctag"/>
        <w:spacing w:after="7"/>
        <w:ind w:left="1800"/>
      </w:pPr>
      <w:r>
        <w:t xml:space="preserve">Online Option: </w:t>
      </w:r>
    </w:p>
    <w:p w14:paraId="1D940B86" w14:textId="77777777" w:rsidR="00E34A8A" w:rsidRDefault="00000000">
      <w:pPr>
        <w:pStyle w:val="fgdctag"/>
        <w:spacing w:after="7"/>
        <w:ind w:left="2160"/>
      </w:pPr>
      <w:r>
        <w:t xml:space="preserve">Computer Contact Information: </w:t>
      </w:r>
    </w:p>
    <w:p w14:paraId="538AE4FA" w14:textId="77777777" w:rsidR="00E34A8A" w:rsidRDefault="00000000">
      <w:pPr>
        <w:pStyle w:val="fgdctag"/>
        <w:spacing w:after="7"/>
        <w:ind w:left="2520"/>
      </w:pPr>
      <w:r>
        <w:t xml:space="preserve">Network Address: </w:t>
      </w:r>
    </w:p>
    <w:p w14:paraId="127F27BC" w14:textId="77777777" w:rsidR="00E34A8A" w:rsidRDefault="00000000">
      <w:pPr>
        <w:pStyle w:val="fgdctag"/>
        <w:spacing w:after="7"/>
        <w:ind w:left="2880"/>
      </w:pPr>
      <w:r>
        <w:t xml:space="preserve">Network Resource Name: </w:t>
      </w:r>
      <w:r>
        <w:rPr>
          <w:b w:val="0"/>
          <w:i w:val="0"/>
          <w:color w:val="151515"/>
        </w:rPr>
        <w:t>doi:10.5066/P13RSCBV</w:t>
      </w:r>
    </w:p>
    <w:p w14:paraId="332413C4" w14:textId="77777777" w:rsidR="00E34A8A" w:rsidRDefault="00000000">
      <w:pPr>
        <w:pStyle w:val="fgdctag"/>
        <w:spacing w:after="7"/>
        <w:ind w:left="1080"/>
      </w:pPr>
      <w:r>
        <w:t xml:space="preserve">Fees: </w:t>
      </w:r>
      <w:r>
        <w:rPr>
          <w:b w:val="0"/>
          <w:i w:val="0"/>
          <w:color w:val="151515"/>
        </w:rPr>
        <w:t>None. No fees are applicable for obtaining the data set.</w:t>
      </w:r>
    </w:p>
    <w:p w14:paraId="0A171016" w14:textId="77777777" w:rsidR="00E34A8A" w:rsidRDefault="00000000">
      <w:pPr>
        <w:pStyle w:val="fgdcbar"/>
      </w:pPr>
      <w:r>
        <w:t>________________________________________________________________________</w:t>
      </w:r>
    </w:p>
    <w:p w14:paraId="31D0D337" w14:textId="77777777" w:rsidR="00E34A8A" w:rsidRDefault="00000000">
      <w:pPr>
        <w:pStyle w:val="fgdcheading3"/>
        <w:spacing w:after="216"/>
      </w:pPr>
      <w:r>
        <w:t>Metadata Reference Information:</w:t>
      </w:r>
    </w:p>
    <w:p w14:paraId="3343B9CD" w14:textId="77777777" w:rsidR="00E34A8A" w:rsidRDefault="00000000">
      <w:pPr>
        <w:pStyle w:val="fgdctag"/>
        <w:spacing w:after="7"/>
        <w:ind w:left="360"/>
      </w:pPr>
      <w:r>
        <w:t xml:space="preserve">Metadata Reference Information: </w:t>
      </w:r>
    </w:p>
    <w:p w14:paraId="483BB8A0" w14:textId="77777777" w:rsidR="00E34A8A" w:rsidRDefault="00000000">
      <w:pPr>
        <w:pStyle w:val="fgdctag"/>
        <w:spacing w:after="7"/>
        <w:ind w:left="720"/>
      </w:pPr>
      <w:r>
        <w:t xml:space="preserve">Metadata Date: </w:t>
      </w:r>
      <w:r>
        <w:rPr>
          <w:b w:val="0"/>
          <w:i w:val="0"/>
          <w:color w:val="151515"/>
        </w:rPr>
        <w:t>20230323</w:t>
      </w:r>
    </w:p>
    <w:p w14:paraId="3626B315" w14:textId="77777777" w:rsidR="00E34A8A" w:rsidRDefault="00000000">
      <w:pPr>
        <w:pStyle w:val="fgdctag"/>
        <w:spacing w:after="7"/>
        <w:ind w:left="720"/>
      </w:pPr>
      <w:r>
        <w:t xml:space="preserve">Metadata Contact: </w:t>
      </w:r>
    </w:p>
    <w:p w14:paraId="05B1081F" w14:textId="77777777" w:rsidR="00E34A8A" w:rsidRDefault="00000000">
      <w:pPr>
        <w:pStyle w:val="fgdctag"/>
        <w:spacing w:after="7"/>
        <w:ind w:left="1080"/>
      </w:pPr>
      <w:r>
        <w:t xml:space="preserve">Contact Information: </w:t>
      </w:r>
    </w:p>
    <w:p w14:paraId="7391386B" w14:textId="77777777" w:rsidR="00E34A8A" w:rsidRDefault="00000000">
      <w:pPr>
        <w:pStyle w:val="fgdctag"/>
        <w:spacing w:after="7"/>
        <w:ind w:left="1440"/>
      </w:pPr>
      <w:r>
        <w:t xml:space="preserve">Contact Person Primary: </w:t>
      </w:r>
    </w:p>
    <w:p w14:paraId="252E52B0" w14:textId="77777777" w:rsidR="00E34A8A" w:rsidRDefault="00000000">
      <w:pPr>
        <w:pStyle w:val="fgdctag"/>
        <w:spacing w:after="7"/>
        <w:ind w:left="1800"/>
      </w:pPr>
      <w:r>
        <w:t xml:space="preserve">Contact Person: </w:t>
      </w:r>
      <w:r>
        <w:rPr>
          <w:b w:val="0"/>
          <w:i w:val="0"/>
          <w:color w:val="151515"/>
        </w:rPr>
        <w:t>Leland R Spangler</w:t>
      </w:r>
    </w:p>
    <w:p w14:paraId="7D27007A" w14:textId="77777777" w:rsidR="00E34A8A" w:rsidRDefault="00000000">
      <w:pPr>
        <w:pStyle w:val="fgdctag"/>
        <w:spacing w:after="7"/>
        <w:ind w:left="1800"/>
      </w:pPr>
      <w:r>
        <w:t xml:space="preserve">Contact Organization: </w:t>
      </w:r>
      <w:r>
        <w:rPr>
          <w:b w:val="0"/>
          <w:i w:val="0"/>
          <w:color w:val="151515"/>
        </w:rPr>
        <w:t>U.S. Geological Survey, ROCKY MOUNTAIN REGION</w:t>
      </w:r>
    </w:p>
    <w:p w14:paraId="5C4A40A7" w14:textId="77777777" w:rsidR="00E34A8A" w:rsidRDefault="00000000">
      <w:pPr>
        <w:pStyle w:val="fgdctag"/>
        <w:spacing w:after="7"/>
        <w:ind w:left="1440"/>
      </w:pPr>
      <w:r>
        <w:t xml:space="preserve">Contact Position: </w:t>
      </w:r>
      <w:r>
        <w:rPr>
          <w:b w:val="0"/>
          <w:i w:val="0"/>
          <w:color w:val="151515"/>
        </w:rPr>
        <w:t>Geologist</w:t>
      </w:r>
    </w:p>
    <w:p w14:paraId="279F3C15" w14:textId="77777777" w:rsidR="00E34A8A" w:rsidRDefault="00000000">
      <w:pPr>
        <w:pStyle w:val="fgdctag"/>
        <w:spacing w:after="7"/>
        <w:ind w:left="1440"/>
      </w:pPr>
      <w:r>
        <w:t xml:space="preserve">Contact Address: </w:t>
      </w:r>
    </w:p>
    <w:p w14:paraId="22D0BD4F" w14:textId="77777777" w:rsidR="00E34A8A" w:rsidRDefault="00000000">
      <w:pPr>
        <w:pStyle w:val="fgdctag"/>
        <w:spacing w:after="7"/>
        <w:ind w:left="1800"/>
      </w:pPr>
      <w:r>
        <w:t xml:space="preserve">Address Type: </w:t>
      </w:r>
      <w:r>
        <w:rPr>
          <w:b w:val="0"/>
          <w:i w:val="0"/>
          <w:color w:val="151515"/>
        </w:rPr>
        <w:t>mailing address</w:t>
      </w:r>
    </w:p>
    <w:p w14:paraId="3CFB44B5" w14:textId="77777777" w:rsidR="00E34A8A" w:rsidRDefault="00000000">
      <w:pPr>
        <w:pStyle w:val="fgdctag"/>
        <w:spacing w:after="7"/>
        <w:ind w:left="1800"/>
      </w:pPr>
      <w:r>
        <w:t xml:space="preserve">Address: </w:t>
      </w:r>
      <w:r>
        <w:rPr>
          <w:b w:val="0"/>
          <w:i w:val="0"/>
          <w:color w:val="151515"/>
        </w:rPr>
        <w:t>Mail Stop 980, W 6th Ave Kipling St</w:t>
      </w:r>
    </w:p>
    <w:p w14:paraId="0E87B8C3" w14:textId="77777777" w:rsidR="00E34A8A" w:rsidRDefault="00000000">
      <w:pPr>
        <w:pStyle w:val="fgdctag"/>
        <w:spacing w:after="7"/>
        <w:ind w:left="1800"/>
      </w:pPr>
      <w:r>
        <w:t xml:space="preserve">City: </w:t>
      </w:r>
      <w:r>
        <w:rPr>
          <w:b w:val="0"/>
          <w:i w:val="0"/>
          <w:color w:val="151515"/>
        </w:rPr>
        <w:t>Lakewood</w:t>
      </w:r>
    </w:p>
    <w:p w14:paraId="07C7BEA0" w14:textId="77777777" w:rsidR="00E34A8A" w:rsidRDefault="00000000">
      <w:pPr>
        <w:pStyle w:val="fgdctag"/>
        <w:spacing w:after="7"/>
        <w:ind w:left="1800"/>
      </w:pPr>
      <w:r>
        <w:t xml:space="preserve">State or Province: </w:t>
      </w:r>
      <w:r>
        <w:rPr>
          <w:b w:val="0"/>
          <w:i w:val="0"/>
          <w:color w:val="151515"/>
        </w:rPr>
        <w:t>CO</w:t>
      </w:r>
    </w:p>
    <w:p w14:paraId="14E8B2EE" w14:textId="77777777" w:rsidR="00E34A8A" w:rsidRDefault="00000000">
      <w:pPr>
        <w:pStyle w:val="fgdctag"/>
        <w:spacing w:after="7"/>
        <w:ind w:left="1800"/>
      </w:pPr>
      <w:r>
        <w:t xml:space="preserve">Postal Code: </w:t>
      </w:r>
      <w:r>
        <w:rPr>
          <w:b w:val="0"/>
          <w:i w:val="0"/>
          <w:color w:val="151515"/>
        </w:rPr>
        <w:t>80225</w:t>
      </w:r>
    </w:p>
    <w:p w14:paraId="3E250DC8" w14:textId="77777777" w:rsidR="00E34A8A" w:rsidRDefault="00000000">
      <w:pPr>
        <w:pStyle w:val="fgdctag"/>
        <w:spacing w:after="7"/>
        <w:ind w:left="1800"/>
      </w:pPr>
      <w:r>
        <w:t xml:space="preserve">Country: </w:t>
      </w:r>
      <w:r>
        <w:rPr>
          <w:b w:val="0"/>
          <w:i w:val="0"/>
          <w:color w:val="151515"/>
        </w:rPr>
        <w:t>US</w:t>
      </w:r>
    </w:p>
    <w:p w14:paraId="2E8E89C6" w14:textId="77777777" w:rsidR="00E34A8A" w:rsidRDefault="00000000">
      <w:pPr>
        <w:pStyle w:val="fgdctag"/>
        <w:spacing w:after="7"/>
        <w:ind w:left="1440"/>
      </w:pPr>
      <w:r>
        <w:t xml:space="preserve">Contact Voice Telephone: </w:t>
      </w:r>
      <w:r>
        <w:rPr>
          <w:b w:val="0"/>
          <w:i w:val="0"/>
          <w:color w:val="151515"/>
        </w:rPr>
        <w:t>1-888-275-8747</w:t>
      </w:r>
    </w:p>
    <w:p w14:paraId="2D483BC9" w14:textId="77777777" w:rsidR="00E34A8A" w:rsidRDefault="00000000">
      <w:pPr>
        <w:pStyle w:val="fgdctag"/>
        <w:spacing w:after="7"/>
        <w:ind w:left="1440"/>
      </w:pPr>
      <w:r>
        <w:t xml:space="preserve">Contact Electronic Mail Address: </w:t>
      </w:r>
      <w:r>
        <w:rPr>
          <w:b w:val="0"/>
          <w:i w:val="0"/>
          <w:color w:val="151515"/>
        </w:rPr>
        <w:t>lspangler@usgs.gov</w:t>
      </w:r>
    </w:p>
    <w:p w14:paraId="472A531A" w14:textId="77777777" w:rsidR="00E34A8A" w:rsidRDefault="00000000">
      <w:pPr>
        <w:pStyle w:val="fgdctag"/>
        <w:spacing w:after="7"/>
        <w:ind w:left="720"/>
      </w:pPr>
      <w:r>
        <w:t xml:space="preserve">Metadata Standard Name: </w:t>
      </w:r>
      <w:r>
        <w:rPr>
          <w:b w:val="0"/>
          <w:i w:val="0"/>
          <w:color w:val="151515"/>
        </w:rPr>
        <w:t>FGDC Content Standard for Digital Geospatial Metadata</w:t>
      </w:r>
    </w:p>
    <w:p w14:paraId="3DC2F86B" w14:textId="77777777" w:rsidR="00E34A8A" w:rsidRDefault="00000000">
      <w:pPr>
        <w:pStyle w:val="fgdctag"/>
        <w:spacing w:after="7"/>
        <w:ind w:left="720"/>
      </w:pPr>
      <w:r>
        <w:t xml:space="preserve">Metadata Standard Version: </w:t>
      </w:r>
      <w:r>
        <w:rPr>
          <w:b w:val="0"/>
          <w:i w:val="0"/>
          <w:color w:val="151515"/>
        </w:rPr>
        <w:t>FGDC-STD-001-1998</w:t>
      </w:r>
    </w:p>
    <w:sectPr w:rsidR="00E34A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7766225">
    <w:abstractNumId w:val="8"/>
  </w:num>
  <w:num w:numId="2" w16cid:durableId="1994794885">
    <w:abstractNumId w:val="6"/>
  </w:num>
  <w:num w:numId="3" w16cid:durableId="947391518">
    <w:abstractNumId w:val="5"/>
  </w:num>
  <w:num w:numId="4" w16cid:durableId="79916067">
    <w:abstractNumId w:val="4"/>
  </w:num>
  <w:num w:numId="5" w16cid:durableId="1363285664">
    <w:abstractNumId w:val="7"/>
  </w:num>
  <w:num w:numId="6" w16cid:durableId="1679771909">
    <w:abstractNumId w:val="3"/>
  </w:num>
  <w:num w:numId="7" w16cid:durableId="1112941598">
    <w:abstractNumId w:val="2"/>
  </w:num>
  <w:num w:numId="8" w16cid:durableId="1159928191">
    <w:abstractNumId w:val="1"/>
  </w:num>
  <w:num w:numId="9" w16cid:durableId="142730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1E6"/>
    <w:rsid w:val="0029639D"/>
    <w:rsid w:val="00326F90"/>
    <w:rsid w:val="00AA1D8D"/>
    <w:rsid w:val="00B47730"/>
    <w:rsid w:val="00CB0664"/>
    <w:rsid w:val="00E34A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E65ABB"/>
  <w14:defaultImageDpi w14:val="300"/>
  <w15:docId w15:val="{36F4794A-FE19-4655-BA24-E8539C88D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b/>
      <w:color w:val="000000"/>
      <w:sz w:val="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gdctitle">
    <w:name w:val="fgdc title"/>
    <w:basedOn w:val="Heading1"/>
    <w:rPr>
      <w:rFonts w:ascii="Times New Roman" w:hAnsi="Times New Roman"/>
      <w:color w:val="000000"/>
      <w:sz w:val="48"/>
    </w:rPr>
  </w:style>
  <w:style w:type="paragraph" w:customStyle="1" w:styleId="fgdcheading2">
    <w:name w:val="fgdc heading 2"/>
    <w:basedOn w:val="Heading2"/>
    <w:rPr>
      <w:rFonts w:ascii="Times New Roman" w:hAnsi="Times New Roman"/>
      <w:color w:val="000000"/>
      <w:sz w:val="36"/>
    </w:rPr>
  </w:style>
  <w:style w:type="paragraph" w:customStyle="1" w:styleId="fgdcheading3">
    <w:name w:val="fgdc heading 3"/>
    <w:basedOn w:val="Heading3"/>
    <w:rPr>
      <w:rFonts w:ascii="Times New Roman" w:hAnsi="Times New Roman"/>
      <w:color w:val="000000"/>
      <w:sz w:val="27"/>
    </w:rPr>
  </w:style>
  <w:style w:type="paragraph" w:customStyle="1" w:styleId="reviewcontentheading">
    <w:name w:val="review content heading"/>
    <w:basedOn w:val="Heading3"/>
    <w:rPr>
      <w:rFonts w:ascii="Times New Roman" w:hAnsi="Times New Roman"/>
      <w:color w:val="365F91"/>
      <w:sz w:val="27"/>
    </w:rPr>
  </w:style>
  <w:style w:type="paragraph" w:customStyle="1" w:styleId="fgdcbar">
    <w:name w:val="fgdc bar"/>
    <w:basedOn w:val="Normal"/>
    <w:rPr>
      <w:color w:val="808080"/>
      <w:sz w:val="24"/>
    </w:rPr>
  </w:style>
  <w:style w:type="paragraph" w:customStyle="1" w:styleId="fgdctag">
    <w:name w:val="fgdc tag"/>
    <w:basedOn w:val="Normal"/>
    <w:rPr>
      <w:i/>
      <w:color w:val="488AC7"/>
      <w:sz w:val="24"/>
    </w:rPr>
  </w:style>
  <w:style w:type="paragraph" w:customStyle="1" w:styleId="fgdctagcontent">
    <w:name w:val="fgdc tag content"/>
    <w:basedOn w:val="Normal"/>
    <w:rPr>
      <w:b w:val="0"/>
      <w:color w:val="151515"/>
      <w:sz w:val="24"/>
    </w:rPr>
  </w:style>
  <w:style w:type="paragraph" w:customStyle="1" w:styleId="fgdcbold">
    <w:name w:val="fgdc bold"/>
    <w:basedOn w:val="Normal"/>
    <w:rPr>
      <w:color w:val="151515"/>
      <w:sz w:val="24"/>
    </w:rPr>
  </w:style>
  <w:style w:type="paragraph" w:customStyle="1" w:styleId="fgdclink">
    <w:name w:val="fgdc link"/>
    <w:basedOn w:val="ListBullet"/>
    <w:rPr>
      <w:b w:val="0"/>
      <w:color w:val="0000FF"/>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8528</Words>
  <Characters>48615</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Spangler, Leland R</cp:lastModifiedBy>
  <cp:revision>2</cp:revision>
  <dcterms:created xsi:type="dcterms:W3CDTF">2024-07-08T19:58:00Z</dcterms:created>
  <dcterms:modified xsi:type="dcterms:W3CDTF">2024-07-08T19:58:00Z</dcterms:modified>
  <cp:category/>
</cp:coreProperties>
</file>