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HL-OPS CALLS LEDGER — BACKUP of v3.1.1, taken 2026-08-13 ~10:05 CEST by the interactive Fable session immediately after restoring the primary Gmail draft from the 06:48Z clobber incident (#058). This backup is a point-in-time snapshot; the PRIMARY remains the Gmail draft "HL-OPS CALLS LEDGER — machine-updated, do not send". If the primary is ever clobbered again, restore from the HIGHEST-versioned backup and the interactive session's context.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STATE AT BACKUP TIME: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Version: v3.1.1. Entries #000-#059. Next ID #060.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ACTIVE: #038 3-leg OPEN (floor 63,200 intact, low 63,297). #041 Visser OPEN. #049 scenario pair OPEN (deception meter ~0/5). #050-A reclaim OPEN: trigger 1h hold &gt;63,880 THEN &gt;64,300, in order; invalidation 1h accept &lt;63,200 or trade &lt;63,195; P~45-50; DECAY CLOCK: no launch by 16:00-20:00 CEST 08-13 → failure branch (avg −2.75% → 62,85 → 61,3-62,4 pool) gains weight. CORRIDOR #1: P50 63,5-64,4 at 16:00 CEST 08-13; US-window decision thesis; grade at 16:00. #057-F SP500 pair (CONTESTED, from firing): LONG P40 &gt;7,800 (inval daily &lt;7,694, T1 7,880/runner 8,000) / SHORT P30 &lt;7,731 (inval 7,830, T1 7,610/runner 7,480-7,500).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OLIVIER-EXPOSURE: REDUCED before the 08-12 sweep, NOT liquidated; size TBD. Any document showing "0.842 @ 64,136 liq 63,499" is STALE.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LADDER: 64,45 / 64,53-64,65 ($110M HL whale) / 64,78 / 64,85-65,15 / 65,28-65,48 (score 404) / 65,65 / 66,15 / 66,4-66,5 pink line / 66,9-67,3 terminal / 67,5-68,3 June origin. Down: air to 62,85, pool 61,3-62,4.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BACKTESTS (145d 1h unless noted): deception base rates — low-breaks 66% trap (uptrend 92%/range 64%/downtrend 53%), high-breaks 76% fake (uptrend 59%); memoryless sequences; magnitude asymmetry trap +2.56/−1.99 vs real +1.40/−3.57; sweep-depth median 0.17%/p90 0.43%, all traps reclaim ≤60min (time-tell); repeated-sweep decay P(squeeze)=50%→38% (1 vs 2+ sweeps; we are 2 deep), time-to-squeeze median 15h/p75 24h, expired sweeps −2.75% avg; sweeps precede 70% of squeezes (necessary-not-sufficient; sweeps mint shorts); mechanical sweep-buy EV≈0 path-ordered (edge only via conditioning); CONFLUENCE DEMOTED for first-touch-rejection (342 touches, no lift; universal ~70% first-touch rejection is the prior; magnitude/terminal/liq-dimension tests still open). Pattern-of-life: activity peaks 13-15 UTC, Asia burst hour 01:00 UTC, EU-morning dead zone 04-10 UTC (distrust breakouts), daily extremes print 00/13-15/22-23 UTC.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SPECS pending fit: trap-score (6 factors incl. trick-EV), blow-ratio (calibration: $87M ≈ 350pts pre-CPI), time-raid proxies, corridor cadence.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RULES pending Sunday: R1 leg-completion, R2 entries-at-levels, R3 flip-friction, Olivier time-stop, #052 tape-context re-validation, #058 version-check/append-only write discipline, #059 attribution hygiene (news outlets' causal attributions = noise-class; causation derived from desk instruments or declared unknown).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OPS URGENT: Fable rebind + prompt hardening of all 5 firings pending Olivier's explicit go-ahead (fixes model quality, clobber-safety, attribution hygiene, re-validation protocol in one pass).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