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HTML </w:t>
      </w:r>
    </w:p>
    <w:p>
      <w:pPr>
        <w:pStyle w:val="ListParagraph"/>
        <w:numPr>
          <w:ilvl w:val="0"/>
          <w:numId w:val="1"/>
        </w:numPr>
        <w:rPr/>
      </w:pPr>
      <w:r>
        <w:rPr/>
        <w:t>Która z poniższych odpowiedzi pozwala napisać styl, który będzie działał tylko na urządzeniach małych (poniżej 768px):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b/>
          <w:bCs/>
          <w:color w:val="A52A2A"/>
          <w:u w:val="single"/>
          <w:shd w:fill="FFFFFF" w:val="clear"/>
          <w:lang w:val="en-US"/>
        </w:rPr>
        <w:t>@media only screen and (max-width: 768px) </w:t>
      </w:r>
      <w:r>
        <w:rPr>
          <w:rFonts w:ascii="Consolas" w:hAnsi="Consolas"/>
          <w:b/>
          <w:bCs/>
          <w:color w:val="000000"/>
          <w:u w:val="single"/>
          <w:shd w:fill="FFFFFF" w:val="clear"/>
          <w:lang w:val="en-US"/>
        </w:rPr>
        <w:t>{</w:t>
      </w:r>
      <w:r>
        <w:rPr>
          <w:rFonts w:ascii="Consolas" w:hAnsi="Consolas"/>
          <w:color w:val="A52A2A"/>
          <w:shd w:fill="FFFFFF" w:val="clear"/>
          <w:lang w:val="en-US"/>
        </w:rPr>
        <w:br/>
        <w:t>    …</w:t>
        <w:br/>
      </w:r>
      <w:r>
        <w:rPr>
          <w:rFonts w:ascii="Consolas" w:hAnsi="Consolas"/>
          <w:color w:val="000000"/>
          <w:shd w:fill="FFFFFF" w:val="clear"/>
          <w:lang w:val="en-US"/>
        </w:rPr>
        <w:t>}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color w:val="A52A2A"/>
          <w:shd w:fill="FFFFFF" w:val="clear"/>
          <w:lang w:val="en-US"/>
        </w:rPr>
        <w:t>@media only screen and (min-width: 768px) </w:t>
      </w:r>
      <w:r>
        <w:rPr>
          <w:rFonts w:ascii="Consolas" w:hAnsi="Consolas"/>
          <w:color w:val="000000"/>
          <w:shd w:fill="FFFFFF" w:val="clear"/>
          <w:lang w:val="en-US"/>
        </w:rPr>
        <w:t>{</w:t>
      </w:r>
      <w:r>
        <w:rPr>
          <w:rFonts w:ascii="Consolas" w:hAnsi="Consolas"/>
          <w:color w:val="A52A2A"/>
          <w:shd w:fill="FFFFFF" w:val="clear"/>
          <w:lang w:val="en-US"/>
        </w:rPr>
        <w:br/>
        <w:t>    …</w:t>
        <w:br/>
      </w:r>
      <w:r>
        <w:rPr>
          <w:rFonts w:ascii="Consolas" w:hAnsi="Consolas"/>
          <w:color w:val="000000"/>
          <w:shd w:fill="FFFFFF" w:val="clear"/>
          <w:lang w:val="en-US"/>
        </w:rPr>
        <w:t>}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color w:val="A52A2A"/>
          <w:shd w:fill="FFFFFF" w:val="clear"/>
          <w:lang w:val="en-US"/>
        </w:rPr>
        <w:t>@media only screen and (orientation: landscape) </w:t>
      </w:r>
      <w:r>
        <w:rPr>
          <w:rFonts w:ascii="Consolas" w:hAnsi="Consolas"/>
          <w:color w:val="000000"/>
          <w:shd w:fill="FFFFFF" w:val="clear"/>
          <w:lang w:val="en-US"/>
        </w:rPr>
        <w:t>{</w:t>
      </w:r>
      <w:r>
        <w:rPr>
          <w:rFonts w:ascii="Consolas" w:hAnsi="Consolas"/>
          <w:color w:val="A52A2A"/>
          <w:shd w:fill="FFFFFF" w:val="clear"/>
          <w:lang w:val="en-US"/>
        </w:rPr>
        <w:br/>
        <w:t>    …</w:t>
        <w:br/>
      </w:r>
      <w:r>
        <w:rPr>
          <w:rFonts w:ascii="Consolas" w:hAnsi="Consolas"/>
          <w:color w:val="000000"/>
          <w:shd w:fill="FFFFFF" w:val="clear"/>
          <w:lang w:val="en-US"/>
        </w:rPr>
        <w:t>}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color w:val="A52A2A"/>
          <w:shd w:fill="FFFFFF" w:val="clear"/>
          <w:lang w:val="en-US"/>
        </w:rPr>
        <w:t>@media (max-width: 768px) </w:t>
      </w:r>
      <w:r>
        <w:rPr>
          <w:rFonts w:ascii="Consolas" w:hAnsi="Consolas"/>
          <w:color w:val="000000"/>
          <w:shd w:fill="FFFFFF" w:val="clear"/>
          <w:lang w:val="en-US"/>
        </w:rPr>
        <w:t>{</w:t>
      </w:r>
      <w:r>
        <w:rPr>
          <w:rFonts w:ascii="Consolas" w:hAnsi="Consolas"/>
          <w:color w:val="A52A2A"/>
          <w:shd w:fill="FFFFFF" w:val="clear"/>
          <w:lang w:val="en-US"/>
        </w:rPr>
        <w:br/>
        <w:t>    …</w:t>
        <w:br/>
      </w:r>
      <w:r>
        <w:rPr>
          <w:rFonts w:ascii="Consolas" w:hAnsi="Consolas"/>
          <w:color w:val="000000"/>
          <w:shd w:fill="FFFFFF" w:val="clear"/>
          <w:lang w:val="en-US"/>
        </w:rPr>
        <w:t>}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Rozwiń skrót RWD: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reused web deployment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responsive web dimensions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responsive web design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reverted web design</w:t>
      </w:r>
    </w:p>
    <w:p>
      <w:pPr>
        <w:pStyle w:val="ListParagraph"/>
        <w:numPr>
          <w:ilvl w:val="0"/>
          <w:numId w:val="1"/>
        </w:numPr>
        <w:rPr/>
      </w:pPr>
      <w:r>
        <w:rPr/>
        <w:t>Jaki styl ustawi kolor textu na czarny (pytanie wielokrotnego wyboru):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color: #000;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color: black;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color: #000000;</w:t>
      </w:r>
    </w:p>
    <w:p>
      <w:pPr>
        <w:pStyle w:val="ListParagraph"/>
        <w:numPr>
          <w:ilvl w:val="1"/>
          <w:numId w:val="1"/>
        </w:numPr>
        <w:rPr/>
      </w:pPr>
      <w:r>
        <w:rPr/>
        <w:t>color: rgb(0,0,0);</w:t>
      </w:r>
    </w:p>
    <w:p>
      <w:pPr>
        <w:pStyle w:val="ListParagraph"/>
        <w:numPr>
          <w:ilvl w:val="0"/>
          <w:numId w:val="1"/>
        </w:numPr>
        <w:rPr/>
      </w:pPr>
      <w:r>
        <w:rPr/>
        <w:t>Wykorzystując konwencję nazewnictwa BEM wskaż, które nazwy klas są prawidłowe (pytanie wielokrotnego wyboru):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container__element</w:t>
      </w:r>
    </w:p>
    <w:p>
      <w:pPr>
        <w:pStyle w:val="ListParagraph"/>
        <w:numPr>
          <w:ilvl w:val="1"/>
          <w:numId w:val="1"/>
        </w:numPr>
        <w:rPr/>
      </w:pPr>
      <w:r>
        <w:rPr/>
        <w:t>container--element</w:t>
      </w:r>
    </w:p>
    <w:p>
      <w:pPr>
        <w:pStyle w:val="ListParagraph"/>
        <w:numPr>
          <w:ilvl w:val="1"/>
          <w:numId w:val="1"/>
        </w:numPr>
        <w:rPr/>
      </w:pPr>
      <w:r>
        <w:rPr/>
        <w:t>container__element__modifier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container__element-- modifier</w:t>
      </w:r>
    </w:p>
    <w:p>
      <w:pPr>
        <w:pStyle w:val="ListParagraph"/>
        <w:numPr>
          <w:ilvl w:val="0"/>
          <w:numId w:val="1"/>
        </w:numPr>
        <w:rPr/>
      </w:pPr>
      <w:r>
        <w:rPr/>
        <w:t>Aby uzyskać padding 20px na górze i dole elementu należy użyć (pytanie wielokrotnego wyboru):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padding: 20px 0;</w:t>
      </w:r>
    </w:p>
    <w:p>
      <w:pPr>
        <w:pStyle w:val="ListParagraph"/>
        <w:numPr>
          <w:ilvl w:val="1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padding: 20px;</w:t>
      </w:r>
    </w:p>
    <w:p>
      <w:pPr>
        <w:pStyle w:val="ListParagraph"/>
        <w:numPr>
          <w:ilvl w:val="1"/>
          <w:numId w:val="1"/>
        </w:numPr>
        <w:rPr/>
      </w:pPr>
      <w:r>
        <w:rPr/>
        <w:t>padding: 0 20px;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padding: 20px 0 20px 0;</w:t>
      </w:r>
    </w:p>
    <w:p>
      <w:pPr>
        <w:pStyle w:val="ListParagraph"/>
        <w:numPr>
          <w:ilvl w:val="0"/>
          <w:numId w:val="1"/>
        </w:numPr>
        <w:rPr/>
      </w:pPr>
      <w:r>
        <w:rPr/>
        <w:t>Aby po najechaniu na link zmienił się jego kolor należy skorzystać z pseudo-klasy:</w:t>
      </w:r>
    </w:p>
    <w:p>
      <w:pPr>
        <w:pStyle w:val="ListParagraph"/>
        <w:numPr>
          <w:ilvl w:val="1"/>
          <w:numId w:val="1"/>
        </w:numPr>
        <w:rPr/>
      </w:pPr>
      <w:r>
        <w:rPr/>
        <w:t>a:link</w:t>
      </w:r>
    </w:p>
    <w:p>
      <w:pPr>
        <w:pStyle w:val="ListParagraph"/>
        <w:numPr>
          <w:ilvl w:val="1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a:visited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a:hover</w:t>
      </w:r>
    </w:p>
    <w:p>
      <w:pPr>
        <w:pStyle w:val="ListParagraph"/>
        <w:numPr>
          <w:ilvl w:val="1"/>
          <w:numId w:val="1"/>
        </w:numPr>
        <w:rPr/>
      </w:pPr>
      <w:r>
        <w:rPr/>
        <w:t>a:active</w:t>
      </w:r>
    </w:p>
    <w:p>
      <w:pPr>
        <w:pStyle w:val="ListParagraph"/>
        <w:numPr>
          <w:ilvl w:val="0"/>
          <w:numId w:val="1"/>
        </w:numPr>
        <w:rPr/>
      </w:pPr>
      <w:r>
        <w:rPr/>
        <w:t>Prawidłowe tagi html to (pytanie wielokrotnego wyboru):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&lt;div&gt;&lt;/div&gt;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&lt;h3&gt;&lt;/h3&gt;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&lt;article&gt;&lt;/article&gt;</w:t>
      </w:r>
    </w:p>
    <w:p>
      <w:pPr>
        <w:pStyle w:val="ListParagraph"/>
        <w:numPr>
          <w:ilvl w:val="1"/>
          <w:numId w:val="1"/>
        </w:numPr>
        <w:rPr/>
      </w:pPr>
      <w:r>
        <w:rPr/>
        <w:t>&lt;img&gt;</w:t>
      </w:r>
    </w:p>
    <w:p>
      <w:pPr>
        <w:pStyle w:val="ListParagraph"/>
        <w:numPr>
          <w:ilvl w:val="0"/>
          <w:numId w:val="1"/>
        </w:numPr>
        <w:rPr/>
      </w:pPr>
      <w:r>
        <w:rPr/>
        <w:t>Aby z wykorzystaniem flexbox’a ustawić w kontenerze elementy pionowo należy użyć: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flex-direction: row;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flex-direction: column;</w:t>
      </w:r>
    </w:p>
    <w:p>
      <w:pPr>
        <w:pStyle w:val="ListParagraph"/>
        <w:numPr>
          <w:ilvl w:val="1"/>
          <w:numId w:val="1"/>
        </w:numPr>
        <w:rPr/>
      </w:pPr>
      <w:r>
        <w:rPr/>
        <w:t>justify-content: flex-start;</w:t>
      </w:r>
    </w:p>
    <w:p>
      <w:pPr>
        <w:pStyle w:val="ListParagraph"/>
        <w:numPr>
          <w:ilvl w:val="1"/>
          <w:numId w:val="1"/>
        </w:numPr>
        <w:rPr/>
      </w:pPr>
      <w:r>
        <w:rPr/>
        <w:t>justify-content: space-between;</w:t>
      </w:r>
    </w:p>
    <w:p>
      <w:pPr>
        <w:pStyle w:val="ListParagraph"/>
        <w:numPr>
          <w:ilvl w:val="0"/>
          <w:numId w:val="1"/>
        </w:numPr>
        <w:rPr/>
      </w:pPr>
      <w:r>
        <w:rPr/>
        <w:t>Aby z wykorzystaniem flexbox’a ustawić elementy w wybranej kolejności należy skorzystać z :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flex-grow</w:t>
      </w:r>
    </w:p>
    <w:p>
      <w:pPr>
        <w:pStyle w:val="ListParagraph"/>
        <w:numPr>
          <w:ilvl w:val="1"/>
          <w:numId w:val="1"/>
        </w:numPr>
        <w:rPr/>
      </w:pPr>
      <w:r>
        <w:rPr/>
        <w:t>order</w:t>
      </w:r>
    </w:p>
    <w:p>
      <w:pPr>
        <w:pStyle w:val="ListParagraph"/>
        <w:numPr>
          <w:ilvl w:val="1"/>
          <w:numId w:val="1"/>
        </w:numPr>
        <w:rPr/>
      </w:pPr>
      <w:r>
        <w:rPr/>
        <w:t>align-self</w:t>
      </w:r>
    </w:p>
    <w:p>
      <w:pPr>
        <w:pStyle w:val="ListParagraph"/>
        <w:numPr>
          <w:ilvl w:val="1"/>
          <w:numId w:val="1"/>
        </w:numPr>
        <w:rPr/>
      </w:pPr>
      <w:r>
        <w:rPr/>
        <w:t>align-items</w:t>
      </w:r>
    </w:p>
    <w:p>
      <w:pPr>
        <w:pStyle w:val="ListParagraph"/>
        <w:numPr>
          <w:ilvl w:val="0"/>
          <w:numId w:val="1"/>
        </w:numPr>
        <w:rPr/>
      </w:pPr>
      <w:r>
        <w:rPr/>
        <w:t>Która klasa pozwala w bootstrap’ie określić kolumnę zajmującą 50% szerokości rodzica (</w:t>
      </w:r>
      <w:bookmarkStart w:id="0" w:name="_GoBack"/>
      <w:bookmarkEnd w:id="0"/>
      <w:r>
        <w:rPr/>
        <w:t>dla urządzeń bardzo dużych ):</w:t>
      </w:r>
    </w:p>
    <w:p>
      <w:pPr>
        <w:pStyle w:val="ListParagraph"/>
        <w:numPr>
          <w:ilvl w:val="1"/>
          <w:numId w:val="1"/>
        </w:numPr>
        <w:rPr/>
      </w:pPr>
      <w:r>
        <w:rPr/>
        <w:t>.col-lg-6</w:t>
      </w:r>
    </w:p>
    <w:p>
      <w:pPr>
        <w:pStyle w:val="ListParagraph"/>
        <w:numPr>
          <w:ilvl w:val="1"/>
          <w:numId w:val="1"/>
        </w:numPr>
        <w:rPr/>
      </w:pPr>
      <w:r>
        <w:rPr/>
        <w:t>.col-lg-2</w:t>
      </w:r>
    </w:p>
    <w:p>
      <w:pPr>
        <w:pStyle w:val="ListParagraph"/>
        <w:numPr>
          <w:ilvl w:val="1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.col-xl-6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.col-xl-2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paragraph" w:styleId="Nagwek1">
    <w:name w:val="Nagłówek 1"/>
    <w:basedOn w:val="Nagwek"/>
    <w:pPr/>
    <w:rPr/>
  </w:style>
  <w:style w:type="paragraph" w:styleId="Nagwek2">
    <w:name w:val="Nagłówek 2"/>
    <w:basedOn w:val="Nagwek"/>
    <w:pPr/>
    <w:rPr/>
  </w:style>
  <w:style w:type="paragraph" w:styleId="Nagwek3">
    <w:name w:val="Nagłówek 3"/>
    <w:basedOn w:val="Nagwek"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Lucida 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71a22"/>
    <w:pPr>
      <w:spacing w:before="0" w:after="160"/>
      <w:ind w:left="720" w:hanging="0"/>
      <w:contextualSpacing/>
    </w:pPr>
    <w:rPr/>
  </w:style>
  <w:style w:type="paragraph" w:styleId="Cytaty">
    <w:name w:val="Cytaty"/>
    <w:basedOn w:val="Normal"/>
    <w:qFormat/>
    <w:pPr/>
    <w:rPr/>
  </w:style>
  <w:style w:type="paragraph" w:styleId="Tytu">
    <w:name w:val="Tytuł"/>
    <w:basedOn w:val="Nagwek"/>
    <w:pPr/>
    <w:rPr/>
  </w:style>
  <w:style w:type="paragraph" w:styleId="Podtytu">
    <w:name w:val="Podtytuł"/>
    <w:basedOn w:val="Nagwek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Application>LibreOffice/5.0.1.2$Windows_x86 LibreOffice_project/81898c9f5c0d43f3473ba111d7b351050be20261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2018-10-19T13:08:00Z</dcterms:created>
  <dc:creator>chris g</dc:creator>
  <dc:language>pl-PL</dc:language>
  <dcterms:modified xsi:type="dcterms:W3CDTF">2018-10-21T21:26:21Z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