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модели ролей №038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Шаблоны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VD-038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модели ролей №038</w:t>
      </w:r>
    </w:p>
    <w:p>
      <w:r>
        <w:rPr>
          <w:sz w:val="22"/>
        </w:rPr>
        <w:t>Категория: Шаблоны</w:t>
      </w:r>
    </w:p>
    <w:p>
      <w:r>
        <w:rPr>
          <w:sz w:val="22"/>
        </w:rPr>
        <w:t>Номер документа: VD-038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