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</w:t>
      </w:r>
      <w:r w:rsidR="00626FE7">
        <w:rPr>
          <w:sz w:val="56"/>
          <w:szCs w:val="56"/>
        </w:rPr>
        <w:t>й пользователя категории «</w:t>
      </w:r>
      <w:r w:rsidR="00626FE7" w:rsidRPr="00626FE7">
        <w:rPr>
          <w:sz w:val="56"/>
          <w:szCs w:val="56"/>
        </w:rPr>
        <w:t>Врач</w:t>
      </w:r>
      <w:r w:rsidRPr="002E0F6C">
        <w:rPr>
          <w:sz w:val="56"/>
          <w:szCs w:val="56"/>
        </w:rPr>
        <w:t>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 w:rsidP="009C41D7">
          <w:pPr>
            <w:pStyle w:val="a3"/>
            <w:pageBreakBefore w:val="0"/>
          </w:pPr>
          <w:r w:rsidRPr="002E0F6C">
            <w:t>Оглавление</w:t>
          </w:r>
        </w:p>
        <w:p w:rsidR="00544CE0" w:rsidRDefault="00A60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2270914" w:history="1">
            <w:r w:rsidR="00544CE0" w:rsidRPr="00190CAD">
              <w:rPr>
                <w:rStyle w:val="a8"/>
                <w:noProof/>
              </w:rPr>
              <w:t>Регистрация</w:t>
            </w:r>
            <w:r w:rsidR="00544CE0">
              <w:rPr>
                <w:noProof/>
                <w:webHidden/>
              </w:rPr>
              <w:tab/>
            </w:r>
            <w:r w:rsidR="00544CE0">
              <w:rPr>
                <w:noProof/>
                <w:webHidden/>
              </w:rPr>
              <w:fldChar w:fldCharType="begin"/>
            </w:r>
            <w:r w:rsidR="00544CE0">
              <w:rPr>
                <w:noProof/>
                <w:webHidden/>
              </w:rPr>
              <w:instrText xml:space="preserve"> PAGEREF _Toc432270914 \h </w:instrText>
            </w:r>
            <w:r w:rsidR="00544CE0">
              <w:rPr>
                <w:noProof/>
                <w:webHidden/>
              </w:rPr>
            </w:r>
            <w:r w:rsidR="00544CE0">
              <w:rPr>
                <w:noProof/>
                <w:webHidden/>
              </w:rPr>
              <w:fldChar w:fldCharType="separate"/>
            </w:r>
            <w:r w:rsidR="00544CE0">
              <w:rPr>
                <w:noProof/>
                <w:webHidden/>
              </w:rPr>
              <w:t>2</w:t>
            </w:r>
            <w:r w:rsidR="00544CE0"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15" w:history="1">
            <w:r w:rsidRPr="00190CAD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16" w:history="1">
            <w:r w:rsidRPr="00190CAD">
              <w:rPr>
                <w:rStyle w:val="a8"/>
                <w:noProof/>
              </w:rPr>
              <w:t>Формуляр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17" w:history="1">
            <w:r w:rsidRPr="00190CAD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18" w:history="1">
            <w:r w:rsidRPr="00190CAD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19" w:history="1">
            <w:r w:rsidRPr="00190CAD">
              <w:rPr>
                <w:rStyle w:val="a8"/>
                <w:noProof/>
              </w:rPr>
              <w:t>Приглашение от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0" w:history="1">
            <w:r w:rsidRPr="00190CAD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1" w:history="1">
            <w:r w:rsidRPr="00190CAD">
              <w:rPr>
                <w:rStyle w:val="a8"/>
                <w:noProof/>
              </w:rPr>
              <w:t>Пациенты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2" w:history="1">
            <w:r w:rsidRPr="00190CAD">
              <w:rPr>
                <w:rStyle w:val="a8"/>
                <w:noProof/>
              </w:rPr>
              <w:t>Просмотр страниц пациентов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3" w:history="1">
            <w:r w:rsidRPr="00190CAD">
              <w:rPr>
                <w:rStyle w:val="a8"/>
                <w:noProof/>
              </w:rPr>
              <w:t>Создание и редактирование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4" w:history="1">
            <w:r w:rsidRPr="00190CAD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5" w:history="1">
            <w:r w:rsidRPr="00190CAD">
              <w:rPr>
                <w:rStyle w:val="a8"/>
                <w:noProof/>
              </w:rPr>
              <w:t>Карточка назначения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6" w:history="1">
            <w:r w:rsidRPr="00190CAD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7" w:history="1">
            <w:r w:rsidRPr="00190CAD">
              <w:rPr>
                <w:rStyle w:val="a8"/>
                <w:noProof/>
              </w:rPr>
              <w:t>Комплексы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8" w:history="1">
            <w:r w:rsidRPr="00190CAD">
              <w:rPr>
                <w:rStyle w:val="a8"/>
                <w:noProof/>
              </w:rPr>
              <w:t>Формуляр комплекса назначений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4CE0" w:rsidRDefault="00544CE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270929" w:history="1">
            <w:r w:rsidRPr="00190CAD">
              <w:rPr>
                <w:rStyle w:val="a8"/>
                <w:noProof/>
              </w:rPr>
              <w:t>Формуляр комплекса назначений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_Toc432270929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A60136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153842">
      <w:pPr>
        <w:pStyle w:val="1"/>
      </w:pPr>
      <w:bookmarkStart w:id="0" w:name="_Toc432270914"/>
      <w:r w:rsidRPr="002E0F6C">
        <w:lastRenderedPageBreak/>
        <w:t>Регистрация</w:t>
      </w:r>
      <w:bookmarkEnd w:id="0"/>
    </w:p>
    <w:p w:rsidR="0060245A" w:rsidRPr="00626FE7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</w:t>
      </w:r>
      <w:r w:rsidR="00626FE7">
        <w:t xml:space="preserve"> учетной записи» выбрать «Врач</w:t>
      </w:r>
      <w:r w:rsidRPr="002E0F6C">
        <w:t>».</w:t>
      </w:r>
    </w:p>
    <w:p w:rsidR="00B970B9" w:rsidRPr="00626FE7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626FE7" w:rsidRDefault="0060245A" w:rsidP="00964422"/>
    <w:p w:rsidR="00B970B9" w:rsidRPr="002E0F6C" w:rsidRDefault="009B1406" w:rsidP="00964422">
      <w:r>
        <w:rPr>
          <w:noProof/>
          <w:lang w:eastAsia="ru-RU"/>
        </w:rPr>
        <w:drawing>
          <wp:inline distT="0" distB="0" distL="0" distR="0">
            <wp:extent cx="5962650" cy="18383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153842">
      <w:pPr>
        <w:pStyle w:val="1"/>
      </w:pPr>
      <w:bookmarkStart w:id="1" w:name="_Toc432270915"/>
      <w:r>
        <w:lastRenderedPageBreak/>
        <w:t>Авториз</w:t>
      </w:r>
      <w:r w:rsidRPr="002E0F6C">
        <w:t>ация</w:t>
      </w:r>
      <w:bookmarkEnd w:id="1"/>
    </w:p>
    <w:p w:rsidR="0060245A" w:rsidRPr="00626FE7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626FE7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626FE7" w:rsidRDefault="0060245A" w:rsidP="004B5D96"/>
    <w:p w:rsidR="002E0F6C" w:rsidRDefault="00F83386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764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885123" w:rsidRDefault="00885123" w:rsidP="00153842">
      <w:pPr>
        <w:pStyle w:val="1"/>
      </w:pPr>
      <w:bookmarkStart w:id="2" w:name="_Toc432270916"/>
      <w:r w:rsidRPr="0023224D">
        <w:lastRenderedPageBreak/>
        <w:t>Формуляр врача</w:t>
      </w:r>
      <w:bookmarkEnd w:id="2"/>
    </w:p>
    <w:p w:rsidR="0060245A" w:rsidRPr="00626FE7" w:rsidRDefault="0060245A" w:rsidP="00B93A94">
      <w:pPr>
        <w:jc w:val="both"/>
      </w:pPr>
    </w:p>
    <w:p w:rsidR="00341D60" w:rsidRDefault="00153842" w:rsidP="00B93A94">
      <w:pPr>
        <w:jc w:val="both"/>
      </w:pPr>
      <w:r>
        <w:t>Формуляр врача</w:t>
      </w:r>
      <w:r w:rsidR="00B93A94">
        <w:t xml:space="preserve"> является основным инструментом, позволяющим</w:t>
      </w:r>
      <w:r w:rsidR="0023224D">
        <w:t xml:space="preserve"> врачу </w:t>
      </w:r>
      <w:r w:rsidR="00B93A94">
        <w:t xml:space="preserve"> предоставлять </w:t>
      </w:r>
      <w:r w:rsidR="0023224D">
        <w:t xml:space="preserve">пациенту информацию о своей специализации, </w:t>
      </w:r>
      <w:r w:rsidR="00B93A94">
        <w:t>врач</w:t>
      </w:r>
      <w:r w:rsidR="0023224D">
        <w:t>ебном опыте и так далее</w:t>
      </w:r>
      <w:r w:rsidR="00B93A94">
        <w:t>.</w:t>
      </w:r>
    </w:p>
    <w:p w:rsidR="00B93A94" w:rsidRDefault="00153842" w:rsidP="00B93A94">
      <w:pPr>
        <w:jc w:val="both"/>
      </w:pPr>
      <w:r>
        <w:t>Структурно формуляр врача</w:t>
      </w:r>
      <w:r w:rsidR="00B93A94">
        <w:t xml:space="preserve">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23224D">
        <w:t>ппа</w:t>
      </w:r>
      <w:r>
        <w:t xml:space="preserve"> полей персональных данных (1)</w:t>
      </w:r>
    </w:p>
    <w:p w:rsidR="00B93A94" w:rsidRDefault="0023224D" w:rsidP="00B93A94">
      <w:pPr>
        <w:pStyle w:val="a7"/>
        <w:numPr>
          <w:ilvl w:val="0"/>
          <w:numId w:val="2"/>
        </w:numPr>
        <w:jc w:val="both"/>
      </w:pPr>
      <w:r>
        <w:t>Группа полей</w:t>
      </w:r>
      <w:r w:rsidR="00EF404F">
        <w:t xml:space="preserve"> </w:t>
      </w:r>
      <w:r w:rsidR="001A6401">
        <w:t xml:space="preserve"> описания</w:t>
      </w:r>
      <w:r w:rsidR="00B95450">
        <w:t xml:space="preserve"> с</w:t>
      </w:r>
      <w:r>
        <w:t>пециализации врача</w:t>
      </w:r>
      <w:r w:rsidR="00B93A94">
        <w:t xml:space="preserve"> (2)</w:t>
      </w:r>
    </w:p>
    <w:p w:rsidR="00B93A94" w:rsidRDefault="0023224D" w:rsidP="0023224D">
      <w:pPr>
        <w:pStyle w:val="a7"/>
        <w:numPr>
          <w:ilvl w:val="0"/>
          <w:numId w:val="2"/>
        </w:numPr>
        <w:jc w:val="both"/>
      </w:pPr>
      <w:r>
        <w:t>Группа полей описания врачебного опыта</w:t>
      </w:r>
      <w:r w:rsidR="00B93A94">
        <w:t xml:space="preserve"> (4)  </w:t>
      </w:r>
    </w:p>
    <w:p w:rsidR="00B93A94" w:rsidRDefault="00B93A94" w:rsidP="00341D60"/>
    <w:p w:rsidR="00341D60" w:rsidRDefault="0023224D" w:rsidP="00341D60">
      <w:r>
        <w:rPr>
          <w:noProof/>
          <w:lang w:eastAsia="ru-RU"/>
        </w:rPr>
        <w:drawing>
          <wp:inline distT="0" distB="0" distL="0" distR="0">
            <wp:extent cx="5934075" cy="2743200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>В исходном состоянии карточка пуста и</w:t>
      </w:r>
      <w:r w:rsidR="007B1BFA">
        <w:t xml:space="preserve"> представляет одну позицию в перечне специальностей</w:t>
      </w:r>
      <w:r w:rsidR="001A6401">
        <w:t>.</w:t>
      </w:r>
      <w:r w:rsidR="007B1BFA">
        <w:t xml:space="preserve"> Для добавления позиций в перечень специальностей необходимо кликнуть на кнопку «Добавить специализацию».</w:t>
      </w:r>
    </w:p>
    <w:p w:rsidR="007B1BFA" w:rsidRDefault="00B95450" w:rsidP="007B1BFA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  <w:bookmarkStart w:id="3" w:name="_Ref427362312"/>
    </w:p>
    <w:p w:rsidR="00454808" w:rsidRPr="007B1BFA" w:rsidRDefault="00454808" w:rsidP="007B1BFA">
      <w:pPr>
        <w:jc w:val="both"/>
      </w:pPr>
      <w:r>
        <w:br w:type="page"/>
      </w:r>
    </w:p>
    <w:p w:rsidR="00B95450" w:rsidRDefault="00635294" w:rsidP="00153842">
      <w:pPr>
        <w:pStyle w:val="1"/>
      </w:pPr>
      <w:bookmarkStart w:id="4" w:name="_Toc432270917"/>
      <w:bookmarkEnd w:id="3"/>
      <w:r>
        <w:lastRenderedPageBreak/>
        <w:t>Входящие сообщения</w:t>
      </w:r>
      <w:bookmarkEnd w:id="4"/>
    </w:p>
    <w:p w:rsidR="0060245A" w:rsidRPr="00635294" w:rsidRDefault="0060245A" w:rsidP="004F03B6">
      <w:pPr>
        <w:jc w:val="both"/>
      </w:pPr>
    </w:p>
    <w:p w:rsidR="00B95450" w:rsidRDefault="00635294" w:rsidP="004F03B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Номер сообщения</w:t>
      </w:r>
      <w:r w:rsidR="0098527F" w:rsidRPr="0098527F">
        <w:t xml:space="preserve"> </w:t>
      </w:r>
      <w:r w:rsidR="0098527F">
        <w:rPr>
          <w:lang w:val="en-US"/>
        </w:rPr>
        <w:t>(1)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Автор сообщения</w:t>
      </w:r>
      <w:r w:rsidR="0098527F" w:rsidRPr="00544CE0">
        <w:t xml:space="preserve"> (2)</w:t>
      </w:r>
      <w:r>
        <w:t xml:space="preserve">. В том случае, если это пациент, который </w:t>
      </w:r>
      <w:proofErr w:type="gramStart"/>
      <w:r>
        <w:t>предоставил врачу в одном из приглашений доступ к своей главной странице и это приглашение было</w:t>
      </w:r>
      <w:proofErr w:type="gramEnd"/>
      <w:r>
        <w:t xml:space="preserve"> принято – будет отражено ФИО пациента. В противном случае – это логин пациента.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Тип сообщения</w:t>
      </w:r>
      <w:r w:rsidR="0098527F">
        <w:rPr>
          <w:lang w:val="en-US"/>
        </w:rPr>
        <w:t xml:space="preserve"> (3)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Заголовок сообщения или пояснение к нему</w:t>
      </w:r>
      <w:r w:rsidR="0098527F" w:rsidRPr="0098527F">
        <w:t xml:space="preserve"> (4)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Кнопки действий</w:t>
      </w:r>
      <w:r w:rsidR="0098527F" w:rsidRPr="0098527F">
        <w:t xml:space="preserve"> (5): </w:t>
      </w:r>
      <w:r w:rsidR="0098527F">
        <w:t>«</w:t>
      </w:r>
      <w:r w:rsidR="0098527F" w:rsidRPr="0098527F">
        <w:t>Д</w:t>
      </w:r>
      <w:r w:rsidR="0098527F">
        <w:t>етали», «Прочитано», «Переписка»</w:t>
      </w:r>
    </w:p>
    <w:p w:rsidR="00B92BAE" w:rsidRPr="00544CE0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544CE0" w:rsidRPr="00544CE0" w:rsidRDefault="00544CE0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60245A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«Переписка»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="00FF70D3"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B92BAE" w:rsidRPr="00635294" w:rsidRDefault="00B92BAE" w:rsidP="00B92BAE">
      <w:pPr>
        <w:jc w:val="both"/>
      </w:pPr>
    </w:p>
    <w:p w:rsidR="004F03B6" w:rsidRDefault="0098527F" w:rsidP="00927F4E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635294" w:rsidRDefault="00635294" w:rsidP="004F03B6">
      <w:pPr>
        <w:jc w:val="both"/>
      </w:pPr>
      <w:r>
        <w:t>Могут быть следующие виды сообщений:</w:t>
      </w:r>
    </w:p>
    <w:p w:rsidR="0098527F" w:rsidRDefault="0098527F" w:rsidP="00635294">
      <w:pPr>
        <w:pStyle w:val="a7"/>
        <w:numPr>
          <w:ilvl w:val="0"/>
          <w:numId w:val="5"/>
        </w:numPr>
        <w:jc w:val="both"/>
      </w:pPr>
      <w:r>
        <w:t>Простое сообщение</w:t>
      </w:r>
    </w:p>
    <w:p w:rsidR="00635294" w:rsidRDefault="00635294" w:rsidP="00635294">
      <w:pPr>
        <w:pStyle w:val="a7"/>
        <w:numPr>
          <w:ilvl w:val="0"/>
          <w:numId w:val="5"/>
        </w:numPr>
        <w:jc w:val="both"/>
      </w:pPr>
      <w:r>
        <w:t>Приглашение от пациента</w:t>
      </w:r>
    </w:p>
    <w:p w:rsidR="0098527F" w:rsidRDefault="0098527F" w:rsidP="0098527F">
      <w:pPr>
        <w:pStyle w:val="2"/>
      </w:pPr>
      <w:bookmarkStart w:id="5" w:name="_Ref432165681"/>
      <w:bookmarkStart w:id="6" w:name="_Toc432166857"/>
      <w:bookmarkStart w:id="7" w:name="_Toc432270918"/>
      <w:r>
        <w:t>Простое сообщение</w:t>
      </w:r>
      <w:bookmarkEnd w:id="5"/>
      <w:bookmarkEnd w:id="6"/>
      <w:bookmarkEnd w:id="7"/>
    </w:p>
    <w:p w:rsidR="0098527F" w:rsidRDefault="0098527F" w:rsidP="0098527F">
      <w:r>
        <w:t>Данное сообщение содержит простую текстовую информацию:</w:t>
      </w:r>
    </w:p>
    <w:p w:rsidR="0098527F" w:rsidRDefault="00B92BAE" w:rsidP="0098527F">
      <w:r w:rsidRPr="00B92BAE">
        <w:rPr>
          <w:noProof/>
          <w:lang w:eastAsia="ru-RU"/>
        </w:rPr>
        <w:lastRenderedPageBreak/>
        <w:drawing>
          <wp:inline distT="0" distB="0" distL="0" distR="0">
            <wp:extent cx="5940425" cy="662149"/>
            <wp:effectExtent l="19050" t="0" r="3175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Default="0098527F" w:rsidP="0098527F">
      <w:pPr>
        <w:keepNext/>
        <w:jc w:val="both"/>
      </w:pPr>
      <w:r>
        <w:t>На развернутой форме сообщения отображается:</w:t>
      </w:r>
    </w:p>
    <w:p w:rsidR="0098527F" w:rsidRDefault="0098527F" w:rsidP="0098527F">
      <w:pPr>
        <w:pStyle w:val="a7"/>
        <w:keepNext/>
        <w:numPr>
          <w:ilvl w:val="0"/>
          <w:numId w:val="16"/>
        </w:numPr>
        <w:jc w:val="both"/>
      </w:pPr>
      <w:r>
        <w:t xml:space="preserve">ФИО автора сообщения </w:t>
      </w:r>
      <w:r w:rsidR="00B92BAE">
        <w:t xml:space="preserve">или его логин </w:t>
      </w:r>
      <w:r>
        <w:t>(1)</w:t>
      </w:r>
      <w:r w:rsidR="00B92BAE">
        <w:t>. ФИО отображается в том случае если автор – врач или пациент, который предоставил доступ к своей карточке.</w:t>
      </w:r>
    </w:p>
    <w:p w:rsidR="0098527F" w:rsidRDefault="0098527F" w:rsidP="0098527F">
      <w:pPr>
        <w:pStyle w:val="a7"/>
        <w:numPr>
          <w:ilvl w:val="0"/>
          <w:numId w:val="16"/>
        </w:numPr>
        <w:jc w:val="both"/>
      </w:pPr>
      <w:r>
        <w:t>Время и дата формирования сообщения (2)</w:t>
      </w:r>
    </w:p>
    <w:p w:rsidR="0098527F" w:rsidRDefault="0098527F" w:rsidP="0098527F">
      <w:pPr>
        <w:pStyle w:val="a7"/>
        <w:numPr>
          <w:ilvl w:val="0"/>
          <w:numId w:val="17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98527F" w:rsidRDefault="00B92BAE" w:rsidP="0098527F">
      <w:pPr>
        <w:jc w:val="both"/>
      </w:pPr>
      <w:r>
        <w:t>Если автор сообщения врач, то д</w:t>
      </w:r>
      <w:r w:rsidR="0098527F">
        <w:t>ля просмотра информации о</w:t>
      </w:r>
      <w:r>
        <w:t xml:space="preserve"> нем</w:t>
      </w:r>
      <w:r w:rsidR="0098527F">
        <w:t xml:space="preserve"> можно кликнуть по кнопке «Кто это</w:t>
      </w:r>
      <w:r>
        <w:t>?</w:t>
      </w:r>
      <w:r w:rsidR="0098527F">
        <w:t>» (4) - при этом в отдельной вкладке откроется формуляр врача, направившего сообщение:</w:t>
      </w:r>
    </w:p>
    <w:p w:rsidR="0098527F" w:rsidRDefault="0098527F" w:rsidP="0098527F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Pr="00B009D3" w:rsidRDefault="0098527F" w:rsidP="0098527F"/>
    <w:p w:rsidR="00635294" w:rsidRDefault="00635294" w:rsidP="00635294">
      <w:pPr>
        <w:jc w:val="both"/>
      </w:pPr>
    </w:p>
    <w:p w:rsidR="00635294" w:rsidRPr="00986F6E" w:rsidRDefault="00635294" w:rsidP="00986F6E">
      <w:pPr>
        <w:pStyle w:val="2"/>
      </w:pPr>
      <w:bookmarkStart w:id="8" w:name="_Toc432270919"/>
      <w:r w:rsidRPr="00986F6E">
        <w:t>Приглашение от пациента</w:t>
      </w:r>
      <w:bookmarkEnd w:id="8"/>
    </w:p>
    <w:p w:rsidR="00635294" w:rsidRDefault="00635294" w:rsidP="004F03B6">
      <w:pPr>
        <w:jc w:val="both"/>
      </w:pPr>
      <w:r>
        <w:t>Данное приглашение направляется врачу в том случае, если какой-либо пациент предоставляет ему доступ к одной из страниц своих данных (или к нескольким).</w:t>
      </w:r>
    </w:p>
    <w:p w:rsidR="00635294" w:rsidRDefault="00101CF0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4" w:rsidRDefault="00635294" w:rsidP="004F03B6">
      <w:pPr>
        <w:jc w:val="both"/>
      </w:pPr>
      <w:r>
        <w:t>На развернутой форме сообщения отображается: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ФИО или логин автора сообщения. ФИО отображается в том случае, если в данном приглашении предоставляется доступ к главной странице пациента.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Время и дата формирования сообщения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Пояснение к приглашению</w:t>
      </w:r>
    </w:p>
    <w:p w:rsidR="004F03B6" w:rsidRDefault="00635294" w:rsidP="004F03B6">
      <w:pPr>
        <w:jc w:val="both"/>
      </w:pPr>
      <w:r>
        <w:t>В том случае, если врач соглашается получить доступ к данным данного пациента, он кликает по кнопке «Принять»</w:t>
      </w:r>
      <w:r w:rsidR="00915507">
        <w:t xml:space="preserve"> (4)</w:t>
      </w:r>
      <w:r w:rsidR="004F03B6">
        <w:t xml:space="preserve">. </w:t>
      </w:r>
      <w:r w:rsidR="004F03B6" w:rsidRPr="002E0F6C">
        <w:t>При успешно</w:t>
      </w:r>
      <w:r w:rsidR="00915507">
        <w:t>й регистрации необходимых доступов</w:t>
      </w:r>
      <w:r w:rsidR="004F03B6" w:rsidRPr="002E0F6C">
        <w:t xml:space="preserve"> </w:t>
      </w:r>
      <w:r w:rsidR="004F03B6">
        <w:t xml:space="preserve">появится подтверждающее сообщение </w:t>
      </w:r>
      <w:r w:rsidR="004F03B6" w:rsidRPr="00301C7D">
        <w:rPr>
          <w:b/>
          <w:color w:val="07A90F"/>
        </w:rPr>
        <w:t>зеленого цвета</w:t>
      </w:r>
      <w:r w:rsidR="004F03B6">
        <w:t xml:space="preserve">. В случае ошибки будет выдано соответствующее сообщение </w:t>
      </w:r>
      <w:r w:rsidR="004F03B6" w:rsidRPr="00301C7D">
        <w:rPr>
          <w:b/>
          <w:color w:val="FF0000"/>
        </w:rPr>
        <w:t>красного цвета</w:t>
      </w:r>
      <w:r w:rsidR="004F03B6">
        <w:t>.</w:t>
      </w:r>
    </w:p>
    <w:p w:rsidR="00915507" w:rsidRDefault="00915507" w:rsidP="004F03B6">
      <w:pPr>
        <w:jc w:val="both"/>
      </w:pPr>
      <w:r>
        <w:t>После принятия приглашения пациента врач может увидеть его страницы в секции «</w:t>
      </w:r>
      <w:r w:rsidR="00A60136">
        <w:fldChar w:fldCharType="begin"/>
      </w:r>
      <w:r>
        <w:instrText xml:space="preserve"> REF _Ref427964598 \h </w:instrText>
      </w:r>
      <w:r w:rsidR="00A60136">
        <w:fldChar w:fldCharType="separate"/>
      </w:r>
      <w:r>
        <w:t>Пациенты врача</w:t>
      </w:r>
      <w:r w:rsidR="00A60136">
        <w:fldChar w:fldCharType="end"/>
      </w:r>
      <w:r>
        <w:t>».</w:t>
      </w:r>
    </w:p>
    <w:p w:rsidR="00FF70D3" w:rsidRDefault="00FF70D3" w:rsidP="004F03B6">
      <w:pPr>
        <w:jc w:val="both"/>
      </w:pPr>
    </w:p>
    <w:p w:rsidR="00FF70D3" w:rsidRDefault="00FF70D3" w:rsidP="00FF70D3">
      <w:pPr>
        <w:pStyle w:val="2"/>
      </w:pPr>
      <w:bookmarkStart w:id="9" w:name="_Toc432166859"/>
      <w:bookmarkStart w:id="10" w:name="_Ref432166875"/>
      <w:bookmarkStart w:id="11" w:name="_Ref432168232"/>
      <w:bookmarkStart w:id="12" w:name="_Toc432270920"/>
      <w:r>
        <w:t>Диалоговая переписка</w:t>
      </w:r>
      <w:bookmarkEnd w:id="9"/>
      <w:bookmarkEnd w:id="10"/>
      <w:bookmarkEnd w:id="11"/>
      <w:bookmarkEnd w:id="12"/>
    </w:p>
    <w:p w:rsidR="00FF70D3" w:rsidRDefault="00FF70D3" w:rsidP="00FF70D3">
      <w:pPr>
        <w:jc w:val="both"/>
      </w:pPr>
      <w:r>
        <w:t xml:space="preserve"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 отображаются сообщения контрагента (1), а справа – пользователя (2). Сообщения упорядочены начиная от </w:t>
      </w:r>
      <w:proofErr w:type="gramStart"/>
      <w:r>
        <w:t>последних</w:t>
      </w:r>
      <w:proofErr w:type="gramEnd"/>
      <w:r>
        <w:t>. Для обновления данных можно использовать кнопку «Обновить» (3).</w:t>
      </w:r>
    </w:p>
    <w:p w:rsidR="00FF70D3" w:rsidRDefault="00FF70D3" w:rsidP="00FF70D3"/>
    <w:p w:rsidR="00FF70D3" w:rsidRPr="00B009D3" w:rsidRDefault="00FF70D3" w:rsidP="00FF70D3">
      <w:r>
        <w:rPr>
          <w:noProof/>
          <w:lang w:eastAsia="ru-RU"/>
        </w:rPr>
        <w:drawing>
          <wp:inline distT="0" distB="0" distL="0" distR="0">
            <wp:extent cx="5972175" cy="3524250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D3" w:rsidRDefault="00FF70D3" w:rsidP="00FF70D3"/>
    <w:p w:rsidR="00FF70D3" w:rsidRDefault="00FF70D3" w:rsidP="00FF70D3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ФИО или логин контрагента (4). ФИО отображается в том случае, если в данном приглашении предоставляется доступ к главной странице пациента.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Поле для ввода текста сообщения (5)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Кнопка «Отправить» (6)</w:t>
      </w:r>
    </w:p>
    <w:p w:rsidR="00FF70D3" w:rsidRDefault="00FF70D3" w:rsidP="00FF70D3">
      <w:pPr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927F4E" w:rsidRDefault="00927F4E">
      <w:pPr>
        <w:spacing w:after="200"/>
      </w:pPr>
      <w:r>
        <w:br w:type="page"/>
      </w:r>
    </w:p>
    <w:p w:rsidR="00927F4E" w:rsidRDefault="00927F4E" w:rsidP="00153842">
      <w:pPr>
        <w:pStyle w:val="1"/>
      </w:pPr>
      <w:bookmarkStart w:id="13" w:name="_Ref427362619"/>
      <w:bookmarkStart w:id="14" w:name="_Ref427964598"/>
      <w:bookmarkStart w:id="15" w:name="_Toc432270921"/>
      <w:r>
        <w:lastRenderedPageBreak/>
        <w:t>П</w:t>
      </w:r>
      <w:bookmarkEnd w:id="13"/>
      <w:r w:rsidR="00915507">
        <w:t>ациенты врача</w:t>
      </w:r>
      <w:bookmarkEnd w:id="14"/>
      <w:bookmarkEnd w:id="15"/>
    </w:p>
    <w:p w:rsidR="00927F4E" w:rsidRPr="00626FE7" w:rsidRDefault="00927F4E" w:rsidP="00927F4E"/>
    <w:p w:rsidR="00F97C51" w:rsidRDefault="00F97C51" w:rsidP="0060245A">
      <w:pPr>
        <w:jc w:val="both"/>
      </w:pPr>
      <w:r>
        <w:t xml:space="preserve">В данной секции отображаются все пациенты, которые предоставили врачу доступ к своим данным. </w:t>
      </w:r>
    </w:p>
    <w:p w:rsidR="00F97C51" w:rsidRDefault="00F97C51" w:rsidP="0060245A">
      <w:pPr>
        <w:jc w:val="both"/>
      </w:pPr>
      <w:r>
        <w:t xml:space="preserve">Список имеет две колонки: 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левой колонке отображается ФИО пациента, если он предоставил врачу доступ к своей главной странице или логин – в противном случае;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правой колонке отображается классификационный признак, присвоенный врачом пациенту.</w:t>
      </w:r>
    </w:p>
    <w:p w:rsidR="00F97C51" w:rsidRDefault="00F97C51" w:rsidP="00F97C51">
      <w:pPr>
        <w:jc w:val="both"/>
      </w:pPr>
    </w:p>
    <w:p w:rsidR="00F97C51" w:rsidRDefault="00F97C51" w:rsidP="00F97C5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1876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51" w:rsidRDefault="00F97C51" w:rsidP="00F97C51">
      <w:pPr>
        <w:jc w:val="both"/>
      </w:pPr>
    </w:p>
    <w:p w:rsidR="00492D4D" w:rsidRPr="00492D4D" w:rsidRDefault="00F97C51" w:rsidP="00F97C51">
      <w:pPr>
        <w:jc w:val="both"/>
      </w:pPr>
      <w:r>
        <w:t>При клике по конкретному пациенту раскрывается</w:t>
      </w:r>
      <w:r w:rsidR="00492D4D" w:rsidRPr="00492D4D">
        <w:t>: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левой части списка - </w:t>
      </w:r>
      <w:r w:rsidR="00F97C51">
        <w:t>перечень доступных страниц данных данного пациента</w:t>
      </w:r>
      <w:r w:rsidR="009A4417">
        <w:t xml:space="preserve"> (2</w:t>
      </w:r>
      <w:r>
        <w:t>)</w:t>
      </w:r>
      <w:r w:rsidR="009A4417">
        <w:t xml:space="preserve"> и ссылка для перехода к переписке (1)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правой части списка – перечень </w:t>
      </w:r>
      <w:r w:rsidR="009A4417">
        <w:t>сделанных пациенту назначений (4</w:t>
      </w:r>
      <w:r>
        <w:t>) и ссылка для создания новой страницы назначений (3)</w:t>
      </w:r>
    </w:p>
    <w:p w:rsidR="00F97C51" w:rsidRDefault="00F97C51" w:rsidP="00492D4D">
      <w:pPr>
        <w:pStyle w:val="a7"/>
        <w:numPr>
          <w:ilvl w:val="0"/>
          <w:numId w:val="5"/>
        </w:numPr>
        <w:jc w:val="both"/>
      </w:pPr>
      <w:r>
        <w:t>в нижней части экрана – краткая форма заметок врача по данному пациенту</w:t>
      </w:r>
      <w:r w:rsidR="009A4417">
        <w:t xml:space="preserve"> (5</w:t>
      </w:r>
      <w:r w:rsidR="00492D4D">
        <w:t>)</w:t>
      </w:r>
    </w:p>
    <w:p w:rsidR="00E33356" w:rsidRDefault="00E33356" w:rsidP="00F97C51">
      <w:pPr>
        <w:jc w:val="both"/>
      </w:pPr>
    </w:p>
    <w:p w:rsidR="00927F4E" w:rsidRPr="0060245A" w:rsidRDefault="009A4417" w:rsidP="00927F4E">
      <w:r>
        <w:rPr>
          <w:noProof/>
          <w:lang w:eastAsia="ru-RU"/>
        </w:rPr>
        <w:drawing>
          <wp:inline distT="0" distB="0" distL="0" distR="0">
            <wp:extent cx="5934075" cy="3076575"/>
            <wp:effectExtent l="19050" t="0" r="9525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24572B" w:rsidRDefault="00EA6ACA" w:rsidP="00BC30E9">
      <w:pPr>
        <w:jc w:val="both"/>
      </w:pPr>
      <w:r w:rsidRPr="00492D4D">
        <w:rPr>
          <w:b/>
          <w:u w:val="single"/>
        </w:rPr>
        <w:lastRenderedPageBreak/>
        <w:t>Краткая форма заметок</w:t>
      </w:r>
      <w:r>
        <w:t xml:space="preserve"> позволяет указать врачу для данного больного классификационный признак (в поле «Категория»), а также необходимые заметки в поле «Примечание».  Информация из поля «Категория» после клика по кнопке «Сохранить» отображается в правой колонке напротив ФИО пациента. </w:t>
      </w:r>
      <w:r w:rsidR="00BC30E9" w:rsidRPr="002E0F6C">
        <w:t>При успешно</w:t>
      </w:r>
      <w:r w:rsidR="00BC30E9">
        <w:t xml:space="preserve">м </w:t>
      </w:r>
      <w:r>
        <w:t xml:space="preserve">сохранении заметок </w:t>
      </w:r>
      <w:r w:rsidR="00BC30E9">
        <w:t xml:space="preserve">появится подтверждающее сообщение </w:t>
      </w:r>
      <w:r w:rsidR="00BC30E9" w:rsidRPr="00301C7D">
        <w:rPr>
          <w:b/>
          <w:color w:val="07A90F"/>
        </w:rPr>
        <w:t>зеленого цвета</w:t>
      </w:r>
      <w:r w:rsidR="00BC30E9">
        <w:t xml:space="preserve">. В случае ошибки будет выдано соответствующее сообщение </w:t>
      </w:r>
      <w:r w:rsidR="00BC30E9" w:rsidRPr="00301C7D">
        <w:rPr>
          <w:b/>
          <w:color w:val="FF0000"/>
        </w:rPr>
        <w:t>красного цвета</w:t>
      </w:r>
      <w:r w:rsidR="00BC30E9">
        <w:t>.</w:t>
      </w:r>
      <w:r>
        <w:t xml:space="preserve"> </w:t>
      </w:r>
      <w:r w:rsidR="00E8071A">
        <w:t>З</w:t>
      </w:r>
      <w:r>
        <w:t>аметк</w:t>
      </w:r>
      <w:r w:rsidR="00E8071A">
        <w:t>и</w:t>
      </w:r>
      <w:r>
        <w:t xml:space="preserve"> хран</w:t>
      </w:r>
      <w:r w:rsidR="00E8071A">
        <w:t>я</w:t>
      </w:r>
      <w:r>
        <w:t xml:space="preserve">тся на сервере в </w:t>
      </w:r>
      <w:r w:rsidR="00E8071A">
        <w:t>за</w:t>
      </w:r>
      <w:r>
        <w:t>шифрованном виде и доступно только данному врачу.</w:t>
      </w:r>
    </w:p>
    <w:p w:rsidR="009A4417" w:rsidRDefault="009A4417" w:rsidP="00BC30E9">
      <w:pPr>
        <w:jc w:val="both"/>
      </w:pPr>
      <w:r w:rsidRPr="009A4417">
        <w:rPr>
          <w:b/>
          <w:u w:val="single"/>
        </w:rPr>
        <w:t>По ссылке «Переписка»</w:t>
      </w:r>
      <w:r w:rsidRPr="009A4417">
        <w:t xml:space="preserve"> (1)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24572B" w:rsidRDefault="0024572B" w:rsidP="0024572B">
      <w:pPr>
        <w:pStyle w:val="2"/>
      </w:pPr>
      <w:bookmarkStart w:id="16" w:name="_Toc432270922"/>
      <w:r>
        <w:t>Просмотр страниц пациентов</w:t>
      </w:r>
      <w:bookmarkEnd w:id="16"/>
    </w:p>
    <w:p w:rsidR="00E8071A" w:rsidRDefault="00E8071A" w:rsidP="00BC30E9">
      <w:pPr>
        <w:jc w:val="both"/>
      </w:pPr>
      <w:r>
        <w:t xml:space="preserve">При клике на ссылку </w:t>
      </w:r>
      <w:r w:rsidRPr="00492D4D">
        <w:rPr>
          <w:b/>
          <w:u w:val="single"/>
        </w:rPr>
        <w:t>страницы данных пациента</w:t>
      </w:r>
      <w:r>
        <w:t xml:space="preserve"> происходит переход на соответствующую страницу, которая открывается в режиме «только чтение», с блокированными или скрытыми активными элементами диалога:</w:t>
      </w:r>
    </w:p>
    <w:p w:rsidR="00283823" w:rsidRDefault="00283823" w:rsidP="00BC30E9">
      <w:pPr>
        <w:jc w:val="both"/>
      </w:pPr>
    </w:p>
    <w:p w:rsidR="00283823" w:rsidRDefault="00BC20C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62150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C3" w:rsidRDefault="00BC20C3" w:rsidP="00BC30E9">
      <w:pPr>
        <w:jc w:val="both"/>
      </w:pPr>
    </w:p>
    <w:p w:rsidR="00283823" w:rsidRDefault="0028382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838325"/>
            <wp:effectExtent l="19050" t="0" r="9525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D4D" w:rsidRDefault="00492D4D" w:rsidP="00BC30E9">
      <w:pPr>
        <w:jc w:val="both"/>
      </w:pPr>
    </w:p>
    <w:p w:rsidR="0024572B" w:rsidRDefault="0024572B" w:rsidP="0024572B">
      <w:pPr>
        <w:pStyle w:val="2"/>
      </w:pPr>
      <w:bookmarkStart w:id="17" w:name="_Toc432270923"/>
      <w:r>
        <w:t>Создание и редактирование назначений</w:t>
      </w:r>
      <w:bookmarkEnd w:id="17"/>
    </w:p>
    <w:p w:rsidR="00492D4D" w:rsidRDefault="00492D4D" w:rsidP="00BC30E9">
      <w:pPr>
        <w:jc w:val="both"/>
      </w:pPr>
      <w:r w:rsidRPr="0024572B">
        <w:t xml:space="preserve">При клике на ссылку «Новое назначение» </w:t>
      </w:r>
      <w:r>
        <w:t>открывается пустая страница назначений, содержащая следующие диалоговые элементы:</w:t>
      </w:r>
    </w:p>
    <w:p w:rsidR="00492D4D" w:rsidRDefault="005E3A75" w:rsidP="00BC30E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72175" cy="1781175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A75" w:rsidRDefault="005E3A75" w:rsidP="00BC30E9">
      <w:pPr>
        <w:jc w:val="both"/>
      </w:pPr>
    </w:p>
    <w:p w:rsidR="005E3A75" w:rsidRDefault="00342225" w:rsidP="002B323C">
      <w:pPr>
        <w:pStyle w:val="a7"/>
        <w:keepNext/>
        <w:numPr>
          <w:ilvl w:val="0"/>
          <w:numId w:val="15"/>
        </w:numPr>
        <w:ind w:left="714" w:hanging="357"/>
        <w:jc w:val="both"/>
      </w:pPr>
      <w:r>
        <w:t>Заголовок страницы (1)</w:t>
      </w:r>
    </w:p>
    <w:p w:rsidR="00342225" w:rsidRDefault="00342225" w:rsidP="00342225">
      <w:pPr>
        <w:pStyle w:val="a7"/>
        <w:numPr>
          <w:ilvl w:val="0"/>
          <w:numId w:val="15"/>
        </w:numPr>
        <w:jc w:val="both"/>
      </w:pPr>
      <w:r>
        <w:t>Общее описание или примечание к набору назначений (2)</w:t>
      </w:r>
    </w:p>
    <w:p w:rsidR="00342225" w:rsidRDefault="00BE7E05" w:rsidP="00342225">
      <w:pPr>
        <w:pStyle w:val="a7"/>
        <w:numPr>
          <w:ilvl w:val="0"/>
          <w:numId w:val="15"/>
        </w:numPr>
        <w:jc w:val="both"/>
      </w:pPr>
      <w:r>
        <w:t>Список Комплексов назначений (3), подготовленных данным пользователем и используемых в качестве шаблонов при формировании конкретных страниц назначений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Кнопка «Добавить назначение» (4), используемая для добавления назначений на страницу «по одному»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 xml:space="preserve">Кнопка «Сохранить» (5), используемая для сохранения созданной или исправленной страницы 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Чек-бокс «Передать пациенту» (6), в первоначальном состоянии недоступ</w:t>
      </w:r>
      <w:r w:rsidR="001E3857">
        <w:t>е</w:t>
      </w:r>
      <w:r>
        <w:t xml:space="preserve">н и активируется </w:t>
      </w:r>
      <w:r w:rsidR="001E3857">
        <w:t>после первого сохранения «Страницы»</w:t>
      </w:r>
    </w:p>
    <w:p w:rsidR="002B323C" w:rsidRDefault="00926DDE" w:rsidP="001E3857">
      <w:pPr>
        <w:jc w:val="both"/>
      </w:pPr>
      <w:r>
        <w:t xml:space="preserve">Формирование перечня пунктов назначений может производиться либо за счет использования заранее подготовленных Комплексов назначений, либо набором по одному. </w:t>
      </w:r>
    </w:p>
    <w:p w:rsidR="001E3857" w:rsidRDefault="00926DDE" w:rsidP="001E3857">
      <w:pPr>
        <w:jc w:val="both"/>
      </w:pPr>
      <w:r>
        <w:t>При использовании Комплексов назначений необходимо в списке поля «Комплексы назначений» (3) выбрать нужный комплекс. При этом в нижней части экрана отобразитс</w:t>
      </w:r>
      <w:r w:rsidR="002B323C">
        <w:t>я сокращенный вариант карточки К</w:t>
      </w:r>
      <w:r>
        <w:t>омплекса:</w:t>
      </w:r>
    </w:p>
    <w:p w:rsidR="007D2E71" w:rsidRDefault="007D2E71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486025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71" w:rsidRDefault="007D2E71" w:rsidP="001E3857">
      <w:pPr>
        <w:jc w:val="both"/>
      </w:pPr>
      <w:r>
        <w:t xml:space="preserve">В </w:t>
      </w:r>
      <w:r w:rsidR="002B323C">
        <w:t>карточке отображается название К</w:t>
      </w:r>
      <w:r>
        <w:t>омплекса (1), его краткое описание (2). По кнопке «Полностью» (3) в отдельной вклад</w:t>
      </w:r>
      <w:r w:rsidR="002B323C">
        <w:t>ке открывается полное описание К</w:t>
      </w:r>
      <w:r>
        <w:t xml:space="preserve">омплекса в режиме просмотра (детали </w:t>
      </w:r>
      <w:proofErr w:type="gramStart"/>
      <w:r>
        <w:t>см</w:t>
      </w:r>
      <w:proofErr w:type="gramEnd"/>
      <w:r>
        <w:t xml:space="preserve">. </w:t>
      </w:r>
      <w:r w:rsidRPr="007D2E71">
        <w:rPr>
          <w:b/>
        </w:rPr>
        <w:t>«</w:t>
      </w:r>
      <w:fldSimple w:instr=" REF _Ref431892605 \h  \* MERGEFORMAT ">
        <w:r w:rsidRPr="007D2E71">
          <w:rPr>
            <w:b/>
          </w:rPr>
          <w:t>Формуляр комплекса назначений (просмотр)</w:t>
        </w:r>
      </w:fldSimple>
      <w:r w:rsidRPr="007D2E71">
        <w:rPr>
          <w:b/>
        </w:rPr>
        <w:t>»</w:t>
      </w:r>
      <w:r>
        <w:t xml:space="preserve">). При клике по кнопке «Добавить» производится перенос </w:t>
      </w:r>
      <w:r w:rsidR="002B323C">
        <w:t xml:space="preserve">назначений из состава Комплекса на страницу назначений, при этом они </w:t>
      </w:r>
      <w:r w:rsidR="002B323C" w:rsidRPr="002B323C">
        <w:rPr>
          <w:b/>
        </w:rPr>
        <w:t>добавляются</w:t>
      </w:r>
      <w:r w:rsidR="002B323C">
        <w:t xml:space="preserve"> в конец к тому списку назначений, который уже существует на странице.</w:t>
      </w:r>
      <w:r>
        <w:t xml:space="preserve"> </w:t>
      </w:r>
    </w:p>
    <w:p w:rsidR="002B323C" w:rsidRDefault="002B323C" w:rsidP="001E3857">
      <w:pPr>
        <w:jc w:val="both"/>
      </w:pPr>
      <w:r>
        <w:lastRenderedPageBreak/>
        <w:t>Добавление в комплекс отдельных назначений, а также работа с любыми назначениями, уже добавленными в список назначений производится аналогично редактирования состава Комплекса назначений (</w:t>
      </w:r>
      <w:proofErr w:type="gramStart"/>
      <w:r>
        <w:t>см</w:t>
      </w:r>
      <w:proofErr w:type="gramEnd"/>
      <w:r>
        <w:t xml:space="preserve">. </w:t>
      </w:r>
      <w:r w:rsidRPr="002B323C">
        <w:rPr>
          <w:b/>
        </w:rPr>
        <w:t>«</w:t>
      </w:r>
      <w:fldSimple w:instr=" REF _Ref430120494 \h  \* MERGEFORMAT ">
        <w:r w:rsidRPr="002B323C">
          <w:rPr>
            <w:b/>
          </w:rPr>
          <w:t>Формуляр комплекса назначений (редактирование)</w:t>
        </w:r>
      </w:fldSimple>
      <w:r w:rsidRPr="002B323C">
        <w:rPr>
          <w:b/>
        </w:rPr>
        <w:t>»</w:t>
      </w:r>
      <w:r>
        <w:t>).</w:t>
      </w:r>
    </w:p>
    <w:p w:rsidR="002B323C" w:rsidRDefault="002B323C" w:rsidP="001E3857">
      <w:pPr>
        <w:jc w:val="both"/>
      </w:pPr>
      <w:r>
        <w:t xml:space="preserve">В результате наполнения списка назначений </w:t>
      </w:r>
      <w:r w:rsidR="00F717F9">
        <w:t xml:space="preserve">и выполнения </w:t>
      </w:r>
      <w:r w:rsidR="00F717F9" w:rsidRPr="00F717F9">
        <w:rPr>
          <w:b/>
        </w:rPr>
        <w:t>первого сохранения</w:t>
      </w:r>
      <w:r w:rsidR="00F717F9">
        <w:t xml:space="preserve"> </w:t>
      </w:r>
      <w:r>
        <w:t>страница приобретает следующий вид:</w:t>
      </w:r>
    </w:p>
    <w:p w:rsidR="002B323C" w:rsidRDefault="002B323C" w:rsidP="001E3857">
      <w:pPr>
        <w:jc w:val="both"/>
      </w:pPr>
    </w:p>
    <w:p w:rsidR="002B323C" w:rsidRDefault="00F717F9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81700" cy="2628900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F9" w:rsidRDefault="00F717F9" w:rsidP="001E3857">
      <w:pPr>
        <w:jc w:val="both"/>
      </w:pPr>
    </w:p>
    <w:p w:rsidR="0024572B" w:rsidRDefault="0024572B" w:rsidP="001E3857">
      <w:pPr>
        <w:jc w:val="both"/>
      </w:pPr>
      <w:r>
        <w:t>После ввода или редактирования информации о назначениях необходимо кликнуть кнопку «</w:t>
      </w:r>
      <w:r w:rsidRPr="00B95450">
        <w:rPr>
          <w:b/>
        </w:rPr>
        <w:t>Сохранить</w:t>
      </w:r>
      <w:r>
        <w:t xml:space="preserve">».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F717F9" w:rsidRDefault="00516A81" w:rsidP="001E3857">
      <w:pPr>
        <w:jc w:val="both"/>
      </w:pPr>
      <w:r>
        <w:t>Изначально страница назначений недоступна пациенту, для которого она предназначена – об этом свидетельствует предупреждающая надпись (7). Для передачи назначений пациенту необходимо проставить «галочку» в поле «Передать пациенту» (6) и нажать кнопку «Сохранить» - при этом (кроме собственно сохранения данных страницы) пациенту будет направлено сообщение о том, что ему сделано н</w:t>
      </w:r>
      <w:r w:rsidR="00877DF6">
        <w:t>азначение. Приняв это сообщение,</w:t>
      </w:r>
      <w:r>
        <w:t xml:space="preserve"> пациент получит доступ к данной страниц</w:t>
      </w:r>
      <w:r w:rsidR="00877DF6">
        <w:t>е,</w:t>
      </w:r>
      <w:r>
        <w:t xml:space="preserve"> и она отобразится в разделе назначений Кар</w:t>
      </w:r>
      <w:r w:rsidR="00877DF6">
        <w:t>ты пациента (смотри выше). После передачи страницы назначений пациенту при каждом ее последующем сохранении пациенту будет направляться сообщение о наличии изменений на странице.</w:t>
      </w:r>
    </w:p>
    <w:p w:rsidR="00492D4D" w:rsidRPr="00492D4D" w:rsidRDefault="00C417C4" w:rsidP="00492D4D">
      <w:pPr>
        <w:spacing w:after="200"/>
        <w:jc w:val="both"/>
      </w:pPr>
      <w:r>
        <w:br w:type="page"/>
      </w:r>
    </w:p>
    <w:p w:rsidR="00C417C4" w:rsidRPr="00C417C4" w:rsidRDefault="00C417C4" w:rsidP="00153842">
      <w:pPr>
        <w:pStyle w:val="1"/>
      </w:pPr>
      <w:bookmarkStart w:id="18" w:name="_Ref430121908"/>
      <w:bookmarkStart w:id="19" w:name="_Ref430122445"/>
      <w:bookmarkStart w:id="20" w:name="_Toc432270924"/>
      <w:r w:rsidRPr="00C417C4">
        <w:lastRenderedPageBreak/>
        <w:t>Общий регистр назначений</w:t>
      </w:r>
      <w:bookmarkEnd w:id="18"/>
      <w:bookmarkEnd w:id="19"/>
      <w:bookmarkEnd w:id="20"/>
    </w:p>
    <w:p w:rsidR="00C417C4" w:rsidRPr="00626FE7" w:rsidRDefault="00C417C4" w:rsidP="00C417C4"/>
    <w:p w:rsidR="0060245A" w:rsidRDefault="00C417C4" w:rsidP="00BE60ED">
      <w:pPr>
        <w:jc w:val="both"/>
      </w:pPr>
      <w:r>
        <w:t>Общий регистр назначений является общесистемным справочником, обеспечивающим единство классификации назначений и возможность взаимной увязки различных категорий данных, связанных с обследованием и лечением пациентов</w:t>
      </w:r>
      <w:r w:rsidR="00BE60ED">
        <w:t xml:space="preserve"> (комплексов назначений, альбомов услуг и так далее)</w:t>
      </w:r>
      <w:r>
        <w:t xml:space="preserve">. </w:t>
      </w:r>
      <w:r w:rsidR="00BE60ED">
        <w:t>Ведение Общего регистра назначений (добавление и редактирование его записей) доступно только врачам. Другие категории пользователей, включая неавторизованных пользователей, могут только просматривать данный справочник.</w:t>
      </w:r>
    </w:p>
    <w:p w:rsidR="00BE60ED" w:rsidRDefault="00BE60ED" w:rsidP="00BE60ED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Анализ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Исследование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Лекарственная терапия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Операция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Процедура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Упражнение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Прочее</w:t>
      </w:r>
    </w:p>
    <w:p w:rsidR="00D227F0" w:rsidRDefault="00D227F0" w:rsidP="00BE60ED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D227F0" w:rsidRDefault="00E671EB" w:rsidP="00D227F0">
      <w:pPr>
        <w:pStyle w:val="a7"/>
        <w:numPr>
          <w:ilvl w:val="0"/>
          <w:numId w:val="9"/>
        </w:numPr>
        <w:jc w:val="both"/>
      </w:pPr>
      <w:r>
        <w:t>Код</w:t>
      </w:r>
      <w:r w:rsidR="00D227F0">
        <w:t xml:space="preserve"> назначения (1)</w:t>
      </w:r>
    </w:p>
    <w:p w:rsidR="00D227F0" w:rsidRPr="00D227F0" w:rsidRDefault="00D227F0" w:rsidP="00D227F0">
      <w:pPr>
        <w:pStyle w:val="a7"/>
        <w:numPr>
          <w:ilvl w:val="0"/>
          <w:numId w:val="9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Наименование назначения (3)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Кнопки действий: «Подробнее», «Править» (4)</w:t>
      </w:r>
    </w:p>
    <w:p w:rsidR="00D227F0" w:rsidRPr="00D227F0" w:rsidRDefault="00D227F0" w:rsidP="00D227F0">
      <w:pPr>
        <w:jc w:val="both"/>
      </w:pPr>
      <w:r w:rsidRPr="00D227F0">
        <w:t xml:space="preserve">Для добавления в </w:t>
      </w:r>
      <w:r>
        <w:t>регистр новой записи используется кнопка «Добавить назначение в регистр»</w:t>
      </w:r>
      <w:r w:rsidR="00212D00">
        <w:t xml:space="preserve"> - при этом происходит переход на пустую форму редактирования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168 \h  \* MERGEFORMAT ">
        <w:r w:rsidR="00523CE3" w:rsidRPr="00523CE3">
          <w:rPr>
            <w:b/>
          </w:rPr>
          <w:t>Карточка назначения (редактирование)</w:t>
        </w:r>
      </w:fldSimple>
      <w:r w:rsidR="00523CE3" w:rsidRPr="00523CE3">
        <w:rPr>
          <w:b/>
        </w:rPr>
        <w:t>»</w:t>
      </w:r>
      <w:r w:rsidR="00523CE3">
        <w:t>)</w:t>
      </w:r>
      <w:r w:rsidR="00212D00">
        <w:t>.</w:t>
      </w:r>
    </w:p>
    <w:p w:rsidR="00D227F0" w:rsidRDefault="00D227F0" w:rsidP="00BE60ED">
      <w:pPr>
        <w:jc w:val="both"/>
      </w:pPr>
    </w:p>
    <w:p w:rsidR="00BE60ED" w:rsidRDefault="00D227F0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71EB" w:rsidRDefault="00E671EB" w:rsidP="00BE60ED">
      <w:pPr>
        <w:jc w:val="both"/>
      </w:pPr>
      <w:r>
        <w:lastRenderedPageBreak/>
        <w:t>При нажатии на кнопку «Подробнее» в строке назначения в нижней секции экрана (6) отображается сокращенный вариант Карточки назначения, который включает следующую информацию</w:t>
      </w:r>
      <w:r w:rsidR="00D21C26">
        <w:t xml:space="preserve"> (смотри рисунок ниже)</w:t>
      </w:r>
      <w:r>
        <w:t>: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Код назначения (1)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Логин пользователя, создавшего Карточку назначения (2)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Категория назначения (3)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Регистрационные коды и индексы (4)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Наименование (5)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Ссылка на основное описание на другом ресурсе (6)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Описание</w:t>
      </w:r>
      <w:r w:rsidR="00986F6E">
        <w:t xml:space="preserve"> (7)</w:t>
      </w:r>
    </w:p>
    <w:p w:rsidR="00986F6E" w:rsidRDefault="00986F6E" w:rsidP="00E671EB">
      <w:pPr>
        <w:pStyle w:val="a7"/>
        <w:numPr>
          <w:ilvl w:val="0"/>
          <w:numId w:val="10"/>
        </w:numPr>
        <w:jc w:val="both"/>
      </w:pPr>
      <w:r>
        <w:t>Кнопка «Подробнее» (8) для перехода в просмотровый вариант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236 \h  \* MERGEFORMAT ">
        <w:r w:rsidR="00523CE3" w:rsidRPr="00523CE3">
          <w:rPr>
            <w:b/>
          </w:rPr>
          <w:t>Карточка назначения (просмотр)</w:t>
        </w:r>
      </w:fldSimple>
      <w:r w:rsidR="00523CE3" w:rsidRPr="00523CE3">
        <w:rPr>
          <w:b/>
        </w:rPr>
        <w:t>»</w:t>
      </w:r>
      <w:r w:rsidR="00523CE3">
        <w:t>)</w:t>
      </w:r>
      <w:r>
        <w:t>.</w:t>
      </w:r>
    </w:p>
    <w:p w:rsidR="00E671EB" w:rsidRDefault="00E671EB" w:rsidP="00BE60ED">
      <w:pPr>
        <w:jc w:val="both"/>
      </w:pPr>
    </w:p>
    <w:p w:rsidR="00E671EB" w:rsidRDefault="00E671EB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09625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EB" w:rsidRDefault="00E671EB" w:rsidP="00BE60ED">
      <w:pPr>
        <w:jc w:val="both"/>
      </w:pPr>
      <w:r>
        <w:t xml:space="preserve">При минимальном заполнении Карточки назначения </w:t>
      </w:r>
      <w:r w:rsidR="00986F6E">
        <w:t>ее сокращенный вариант отображения имеет следующий вид:</w:t>
      </w:r>
    </w:p>
    <w:p w:rsidR="00986F6E" w:rsidRDefault="00986F6E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6E" w:rsidRDefault="00986F6E" w:rsidP="00BE60ED">
      <w:pPr>
        <w:jc w:val="both"/>
      </w:pPr>
    </w:p>
    <w:p w:rsidR="00986F6E" w:rsidRDefault="00986F6E" w:rsidP="00986F6E">
      <w:pPr>
        <w:pStyle w:val="2"/>
      </w:pPr>
      <w:bookmarkStart w:id="21" w:name="_Ref429301168"/>
      <w:bookmarkStart w:id="22" w:name="_Toc432270925"/>
      <w:r>
        <w:t>Карточка назначения (редактирование)</w:t>
      </w:r>
      <w:bookmarkEnd w:id="21"/>
      <w:bookmarkEnd w:id="22"/>
    </w:p>
    <w:p w:rsidR="00986F6E" w:rsidRDefault="00E87A91" w:rsidP="00986F6E">
      <w:r>
        <w:rPr>
          <w:noProof/>
          <w:lang w:eastAsia="ru-RU"/>
        </w:rPr>
        <w:drawing>
          <wp:inline distT="0" distB="0" distL="0" distR="0">
            <wp:extent cx="5991225" cy="2028825"/>
            <wp:effectExtent l="19050" t="0" r="952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91" w:rsidRDefault="00E87A91" w:rsidP="00E87A91">
      <w:pPr>
        <w:jc w:val="both"/>
      </w:pPr>
      <w:r>
        <w:t>Часть отображаемых на карточке полей заполняется автоматически при ее создании и не подлежит редактированию: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Код назначения (1)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Логин пользователя, создавшего карточку (2)</w:t>
      </w:r>
    </w:p>
    <w:p w:rsidR="00E87A91" w:rsidRDefault="00E87A91" w:rsidP="00E87A91">
      <w:pPr>
        <w:jc w:val="both"/>
      </w:pPr>
      <w:r>
        <w:t xml:space="preserve">В поле «Категория» (3) производится выбор категории, к которой будет отнесено данное назначение. Данное поле должно быть </w:t>
      </w:r>
      <w:r w:rsidRPr="008F5C92">
        <w:rPr>
          <w:b/>
        </w:rPr>
        <w:t>обязательно</w:t>
      </w:r>
      <w:r>
        <w:t xml:space="preserve"> заполнено.</w:t>
      </w:r>
    </w:p>
    <w:p w:rsidR="00E87A91" w:rsidRDefault="00E87A91" w:rsidP="00E87A91">
      <w:pPr>
        <w:jc w:val="both"/>
      </w:pPr>
      <w:r>
        <w:t xml:space="preserve">В поле «Название» (4) указывается название назначению, которое в дальнейшем будет отображаться </w:t>
      </w:r>
      <w:r w:rsidR="008F5C92">
        <w:t xml:space="preserve">во всех списках ручного выбора и сформированных комплексах назначений. Данное поле </w:t>
      </w:r>
      <w:r w:rsidR="008F5C92" w:rsidRPr="008F5C92">
        <w:rPr>
          <w:b/>
        </w:rPr>
        <w:t>обязательно</w:t>
      </w:r>
      <w:r w:rsidR="008F5C92">
        <w:t xml:space="preserve"> для заполнения. Кроме того, его значение должно быть </w:t>
      </w:r>
      <w:r w:rsidR="008F5C92">
        <w:lastRenderedPageBreak/>
        <w:t>уникальным в Регистре и исключать неоднозначность при выборе и толковании назначения.</w:t>
      </w:r>
    </w:p>
    <w:p w:rsidR="008F5C92" w:rsidRDefault="008F5C92" w:rsidP="00E87A91">
      <w:p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8F5C92" w:rsidRDefault="008F5C92" w:rsidP="00E87A91">
      <w:p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 Для проверки правильности перехода по данной ссылке используется кнопка «Проверить» (7)</w:t>
      </w:r>
      <w:r w:rsidRPr="008F5C92">
        <w:t xml:space="preserve"> – ссылка </w:t>
      </w:r>
      <w:r>
        <w:t>должна открыться на другой вкладке браузера.</w:t>
      </w:r>
    </w:p>
    <w:p w:rsidR="008F5C92" w:rsidRDefault="008F5C92" w:rsidP="00E87A91">
      <w:pPr>
        <w:jc w:val="both"/>
      </w:pPr>
      <w:r>
        <w:t>В поле «Описание» (8) вводится необходимая информация по сути назначения.</w:t>
      </w:r>
    </w:p>
    <w:p w:rsidR="00833224" w:rsidRDefault="00833224" w:rsidP="00E87A91">
      <w:pPr>
        <w:jc w:val="both"/>
      </w:pPr>
      <w:r>
        <w:t>После ввода или редактирования информации необходимо кликнуть кнопку «</w:t>
      </w:r>
      <w:r w:rsidRPr="00B95450">
        <w:rPr>
          <w:b/>
        </w:rPr>
        <w:t>Сохранить</w:t>
      </w:r>
      <w:r>
        <w:t xml:space="preserve">» (9).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986F6E" w:rsidRDefault="00986F6E" w:rsidP="00986F6E"/>
    <w:p w:rsidR="00986F6E" w:rsidRDefault="00986F6E" w:rsidP="00986F6E">
      <w:pPr>
        <w:pStyle w:val="2"/>
      </w:pPr>
      <w:bookmarkStart w:id="23" w:name="_Ref429301236"/>
      <w:bookmarkStart w:id="24" w:name="_Ref430123567"/>
      <w:bookmarkStart w:id="25" w:name="_Toc432270926"/>
      <w:r>
        <w:t>Карточка назначения (просмотр)</w:t>
      </w:r>
      <w:bookmarkEnd w:id="23"/>
      <w:bookmarkEnd w:id="24"/>
      <w:bookmarkEnd w:id="25"/>
    </w:p>
    <w:p w:rsidR="00986F6E" w:rsidRDefault="0058218B" w:rsidP="00986F6E">
      <w:r>
        <w:rPr>
          <w:noProof/>
          <w:lang w:eastAsia="ru-RU"/>
        </w:rPr>
        <w:drawing>
          <wp:inline distT="0" distB="0" distL="0" distR="0">
            <wp:extent cx="5934075" cy="1095375"/>
            <wp:effectExtent l="19050" t="0" r="9525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8B" w:rsidRDefault="0058218B" w:rsidP="00986F6E"/>
    <w:p w:rsidR="0058218B" w:rsidRDefault="0058218B" w:rsidP="0058218B">
      <w:pPr>
        <w:jc w:val="both"/>
      </w:pPr>
      <w:r>
        <w:t>В данном варианте в Карточке назначения отображается та же информация, что и в варианте редактирования, но без возможности ее изменения.</w:t>
      </w:r>
    </w:p>
    <w:p w:rsidR="0058218B" w:rsidRPr="00153842" w:rsidRDefault="0058218B" w:rsidP="0058218B">
      <w:pPr>
        <w:jc w:val="both"/>
      </w:pPr>
    </w:p>
    <w:p w:rsidR="00153842" w:rsidRPr="00153842" w:rsidRDefault="00153842" w:rsidP="00153842">
      <w:pPr>
        <w:pStyle w:val="1"/>
      </w:pPr>
      <w:bookmarkStart w:id="26" w:name="_Toc432270927"/>
      <w:r w:rsidRPr="00153842">
        <w:lastRenderedPageBreak/>
        <w:t>Комплексы назначений</w:t>
      </w:r>
      <w:bookmarkEnd w:id="26"/>
    </w:p>
    <w:p w:rsidR="00153842" w:rsidRDefault="00153842" w:rsidP="00153842">
      <w:pPr>
        <w:jc w:val="both"/>
      </w:pPr>
      <w:r>
        <w:t>Комплекс назначений представляет собой набор назначений, объединенных определенной методической целью – это может быть, например, набор анализов, комплекс физических упражнений или курс физиотерапевтических процедур. По сути, Комплекс назначений является шаблоном для формирования в дальнейшем страниц назначений для пациентов (</w:t>
      </w:r>
      <w:proofErr w:type="gramStart"/>
      <w:r>
        <w:t>см</w:t>
      </w:r>
      <w:proofErr w:type="gramEnd"/>
      <w:r>
        <w:t>.).</w:t>
      </w:r>
    </w:p>
    <w:p w:rsidR="00153842" w:rsidRDefault="00153842" w:rsidP="00153842">
      <w:pPr>
        <w:jc w:val="both"/>
      </w:pPr>
      <w:r>
        <w:t>Каждый из врачей создает свой набор Комплексов назначений, для работы с которыми используется соответствующая секция главного меню.</w:t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1432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t>Для добавления в набор нового комплекса необходимо нажать кнопку «Новый комплекс назначений» (1), после чего откроется чистый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>).</w:t>
      </w:r>
    </w:p>
    <w:p w:rsidR="00901C70" w:rsidRDefault="00901C70" w:rsidP="00153842">
      <w:pPr>
        <w:jc w:val="both"/>
      </w:pPr>
      <w:r>
        <w:t>Для комплексов, входящих в состав списка доступны следующие операции, задаваемые кнопками в правой колонке каждой из строк списка:</w:t>
      </w:r>
    </w:p>
    <w:p w:rsidR="00D16962" w:rsidRDefault="00901C70" w:rsidP="00901C70">
      <w:pPr>
        <w:pStyle w:val="a7"/>
        <w:numPr>
          <w:ilvl w:val="0"/>
          <w:numId w:val="5"/>
        </w:numPr>
        <w:jc w:val="both"/>
      </w:pPr>
      <w:r>
        <w:t>При нажатии кнопки «Подробнее» в нижней части экрана отображается краткий формуляр данного Комплекса назначений (4). При нажатии на кнопку «Полностью» (5), на новой вкладке браузера происходит отображение просмотровой версии формуляра данного комплекса</w:t>
      </w:r>
      <w:r w:rsidR="00D16962">
        <w:t>.</w:t>
      </w:r>
    </w:p>
    <w:p w:rsidR="00901C70" w:rsidRPr="00153842" w:rsidRDefault="00D16962" w:rsidP="00901C70">
      <w:pPr>
        <w:pStyle w:val="a7"/>
        <w:numPr>
          <w:ilvl w:val="0"/>
          <w:numId w:val="5"/>
        </w:numPr>
        <w:jc w:val="both"/>
      </w:pPr>
      <w:r>
        <w:t>При нажатии кнопки «Править» открывается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 xml:space="preserve">). </w:t>
      </w:r>
    </w:p>
    <w:p w:rsidR="00153842" w:rsidRDefault="00153842" w:rsidP="00BF2253">
      <w:pPr>
        <w:pStyle w:val="2"/>
      </w:pPr>
      <w:bookmarkStart w:id="27" w:name="_Ref430120494"/>
      <w:bookmarkStart w:id="28" w:name="_Toc432270928"/>
      <w:r>
        <w:lastRenderedPageBreak/>
        <w:t>Формуляр комплекса назначений (редактирование)</w:t>
      </w:r>
      <w:bookmarkEnd w:id="27"/>
      <w:bookmarkEnd w:id="28"/>
    </w:p>
    <w:p w:rsidR="00153842" w:rsidRDefault="00BF2253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FE" w:rsidRDefault="00BF2253" w:rsidP="0058218B">
      <w:pPr>
        <w:jc w:val="both"/>
      </w:pPr>
      <w:r>
        <w:t>Формуляр содержит два «заголовочных» диалоговых поля – «Название»</w:t>
      </w:r>
      <w:r w:rsidR="00A221FE">
        <w:t xml:space="preserve"> (1)</w:t>
      </w:r>
      <w:r>
        <w:t xml:space="preserve"> и «Описание»</w:t>
      </w:r>
      <w:r w:rsidR="00A221FE">
        <w:t xml:space="preserve"> (2)</w:t>
      </w:r>
      <w:r>
        <w:t>, а  также собственно список назначений</w:t>
      </w:r>
      <w:r w:rsidR="00A221FE">
        <w:t xml:space="preserve">. </w:t>
      </w:r>
    </w:p>
    <w:p w:rsidR="00BF2253" w:rsidRDefault="00A221FE" w:rsidP="0058218B">
      <w:pPr>
        <w:jc w:val="both"/>
      </w:pPr>
      <w:r>
        <w:t>Для добавления нового элемента в список назначений необходимо нажать кнопку «Добавить назначение» (3) - незаполненная строка будет добавлена в конец списка. После этого в новой строке необходимо сначала выбрать категорию назначения (4), а затем собственно назначение (5) – оба данных поля представляют собой фиксированные списки, сформированные на основе Общего регистра назначений (</w:t>
      </w:r>
      <w:proofErr w:type="gramStart"/>
      <w:r>
        <w:t>см</w:t>
      </w:r>
      <w:proofErr w:type="gramEnd"/>
      <w:r>
        <w:t xml:space="preserve">. </w:t>
      </w:r>
      <w:r w:rsidRPr="00A221FE">
        <w:rPr>
          <w:b/>
        </w:rPr>
        <w:t>«</w:t>
      </w:r>
      <w:fldSimple w:instr=" REF _Ref430121908 \h  \* MERGEFORMAT ">
        <w:r w:rsidRPr="00A221FE">
          <w:rPr>
            <w:b/>
          </w:rPr>
          <w:t>Общий регистр назначений</w:t>
        </w:r>
      </w:fldSimple>
      <w:r w:rsidRPr="00A221FE">
        <w:rPr>
          <w:b/>
        </w:rPr>
        <w:t>»</w:t>
      </w:r>
      <w:r>
        <w:t>). При необходимости, дополнительная информация может быть указана в поле примечания (6).</w:t>
      </w:r>
    </w:p>
    <w:p w:rsidR="00A221FE" w:rsidRDefault="00A221FE" w:rsidP="0058218B">
      <w:pPr>
        <w:jc w:val="both"/>
      </w:pPr>
      <w:r>
        <w:t>Для каждого из элементов в списке назначений доступны следующие операции, задаваемые кнопками в крайней правой колонке каждой строки:</w:t>
      </w:r>
    </w:p>
    <w:p w:rsidR="00A221FE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«Вверх» (8) соответствующий элемент меняется местом с вышерасположенным элементом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«Удалить» (9) соответствующий элемент удаляется из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 xml:space="preserve">При нажатии кнопки «Подробнее» (10) в нижней части экрана отображается сокращенная карточка назначения (11), подробное описание которой дано в разделе </w:t>
      </w:r>
      <w:r w:rsidRPr="00F37B37">
        <w:rPr>
          <w:b/>
        </w:rPr>
        <w:t>«</w:t>
      </w:r>
      <w:fldSimple w:instr=" REF _Ref430122445 \h  \* MERGEFORMAT ">
        <w:r w:rsidRPr="00F37B37">
          <w:rPr>
            <w:b/>
          </w:rPr>
          <w:t>Общий регистр назначений</w:t>
        </w:r>
      </w:fldSimple>
      <w:r w:rsidRPr="00F37B37">
        <w:rPr>
          <w:b/>
        </w:rPr>
        <w:t>»</w:t>
      </w:r>
      <w:r>
        <w:t>.</w:t>
      </w:r>
    </w:p>
    <w:p w:rsidR="00BF2253" w:rsidRDefault="00A221FE" w:rsidP="0058218B">
      <w:pPr>
        <w:jc w:val="both"/>
      </w:pPr>
      <w:r>
        <w:t>После заполнения формуляра необходимо сохранить указанные в нем данные, нажав на кнопку «Сохранить» (7).</w:t>
      </w:r>
      <w:r w:rsidR="00F37B37">
        <w:t xml:space="preserve"> </w:t>
      </w:r>
      <w:r w:rsidR="00F37B37" w:rsidRPr="002E0F6C">
        <w:t>При успешно</w:t>
      </w:r>
      <w:r w:rsidR="00F37B37">
        <w:t>м сохранении</w:t>
      </w:r>
      <w:r w:rsidR="00F37B37" w:rsidRPr="002E0F6C">
        <w:t xml:space="preserve"> </w:t>
      </w:r>
      <w:r w:rsidR="00F37B37">
        <w:t xml:space="preserve">появится подтверждающее сообщение </w:t>
      </w:r>
      <w:r w:rsidR="00F37B37" w:rsidRPr="00301C7D">
        <w:rPr>
          <w:b/>
          <w:color w:val="07A90F"/>
        </w:rPr>
        <w:t>зеленого цвета</w:t>
      </w:r>
      <w:r w:rsidR="00F37B37">
        <w:t xml:space="preserve">. В случае ошибки будет выдано соответствующее сообщение </w:t>
      </w:r>
      <w:r w:rsidR="00F37B37" w:rsidRPr="00301C7D">
        <w:rPr>
          <w:b/>
          <w:color w:val="FF0000"/>
        </w:rPr>
        <w:t>красного цвета</w:t>
      </w:r>
      <w:r w:rsidR="00F37B37">
        <w:t>.</w:t>
      </w:r>
    </w:p>
    <w:p w:rsidR="00BF2253" w:rsidRDefault="00BF2253" w:rsidP="0058218B">
      <w:pPr>
        <w:jc w:val="both"/>
      </w:pPr>
    </w:p>
    <w:p w:rsidR="00153842" w:rsidRDefault="00153842" w:rsidP="00153842">
      <w:pPr>
        <w:pStyle w:val="2"/>
      </w:pPr>
      <w:bookmarkStart w:id="29" w:name="_Ref431892605"/>
      <w:bookmarkStart w:id="30" w:name="_Toc432270929"/>
      <w:r>
        <w:lastRenderedPageBreak/>
        <w:t>Формуляр комплекса назначений (просмотр)</w:t>
      </w:r>
      <w:bookmarkEnd w:id="29"/>
      <w:bookmarkEnd w:id="30"/>
    </w:p>
    <w:p w:rsidR="00153842" w:rsidRDefault="00DD1291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295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1" w:rsidRDefault="00DD1291" w:rsidP="0058218B">
      <w:pPr>
        <w:jc w:val="both"/>
      </w:pPr>
      <w:r>
        <w:t>В данном режиме формуляр Комплекса назначения отображается на отдельной странице браузера. Список назначений отображается в виде табличного списка со следующими колонками: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Код назначения в Общем регистре назначений (1)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Категория назначения (2)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Название назначения (3)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Примечание к назначению (4)</w:t>
      </w:r>
    </w:p>
    <w:p w:rsidR="00DD1291" w:rsidRPr="00153842" w:rsidRDefault="00DD1291" w:rsidP="00DD1291">
      <w:pPr>
        <w:pStyle w:val="a7"/>
        <w:numPr>
          <w:ilvl w:val="0"/>
          <w:numId w:val="13"/>
        </w:numPr>
        <w:jc w:val="both"/>
      </w:pPr>
      <w:r>
        <w:t>Кнопка «Подробнее» (5) для перехода на страницу просмотра карточки назначения (</w:t>
      </w:r>
      <w:proofErr w:type="gramStart"/>
      <w:r>
        <w:t>см</w:t>
      </w:r>
      <w:proofErr w:type="gramEnd"/>
      <w:r>
        <w:t xml:space="preserve">. </w:t>
      </w:r>
      <w:r w:rsidRPr="00DD1291">
        <w:rPr>
          <w:b/>
        </w:rPr>
        <w:t>«</w:t>
      </w:r>
      <w:fldSimple w:instr=" REF _Ref430123567 \h  \* MERGEFORMAT ">
        <w:r w:rsidRPr="00DD1291">
          <w:rPr>
            <w:b/>
          </w:rPr>
          <w:t>Карточка назначения (просмотр)</w:t>
        </w:r>
      </w:fldSimple>
      <w:r w:rsidRPr="00DD1291">
        <w:rPr>
          <w:b/>
        </w:rPr>
        <w:t>»</w:t>
      </w:r>
      <w:r>
        <w:t>).</w:t>
      </w:r>
    </w:p>
    <w:sectPr w:rsidR="00DD1291" w:rsidRPr="00153842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31F6C"/>
    <w:multiLevelType w:val="hybridMultilevel"/>
    <w:tmpl w:val="623C37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E2B41"/>
    <w:multiLevelType w:val="hybridMultilevel"/>
    <w:tmpl w:val="2DC0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7B4539"/>
    <w:multiLevelType w:val="hybridMultilevel"/>
    <w:tmpl w:val="A0624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C1077D"/>
    <w:multiLevelType w:val="hybridMultilevel"/>
    <w:tmpl w:val="FF7CEE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7F0897"/>
    <w:multiLevelType w:val="hybridMultilevel"/>
    <w:tmpl w:val="825C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4F721C"/>
    <w:multiLevelType w:val="hybridMultilevel"/>
    <w:tmpl w:val="E1147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10"/>
  </w:num>
  <w:num w:numId="10">
    <w:abstractNumId w:val="0"/>
  </w:num>
  <w:num w:numId="11">
    <w:abstractNumId w:val="18"/>
  </w:num>
  <w:num w:numId="12">
    <w:abstractNumId w:val="9"/>
  </w:num>
  <w:num w:numId="13">
    <w:abstractNumId w:val="14"/>
  </w:num>
  <w:num w:numId="14">
    <w:abstractNumId w:val="13"/>
  </w:num>
  <w:num w:numId="15">
    <w:abstractNumId w:val="4"/>
  </w:num>
  <w:num w:numId="16">
    <w:abstractNumId w:val="11"/>
  </w:num>
  <w:num w:numId="17">
    <w:abstractNumId w:val="16"/>
  </w:num>
  <w:num w:numId="18">
    <w:abstractNumId w:val="15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E2E"/>
    <w:rsid w:val="000A3F88"/>
    <w:rsid w:val="000B3A43"/>
    <w:rsid w:val="000E5D59"/>
    <w:rsid w:val="00101CF0"/>
    <w:rsid w:val="00131B3C"/>
    <w:rsid w:val="0014111C"/>
    <w:rsid w:val="00153842"/>
    <w:rsid w:val="001766E1"/>
    <w:rsid w:val="001A5A9B"/>
    <w:rsid w:val="001A6401"/>
    <w:rsid w:val="001A7FAC"/>
    <w:rsid w:val="001C304C"/>
    <w:rsid w:val="001E3857"/>
    <w:rsid w:val="001F3158"/>
    <w:rsid w:val="001F3F59"/>
    <w:rsid w:val="00200134"/>
    <w:rsid w:val="00212AD2"/>
    <w:rsid w:val="00212D00"/>
    <w:rsid w:val="0022754F"/>
    <w:rsid w:val="00227E9A"/>
    <w:rsid w:val="0023224D"/>
    <w:rsid w:val="0024572B"/>
    <w:rsid w:val="00267174"/>
    <w:rsid w:val="00271A54"/>
    <w:rsid w:val="00283823"/>
    <w:rsid w:val="002858CC"/>
    <w:rsid w:val="002B323C"/>
    <w:rsid w:val="002C7895"/>
    <w:rsid w:val="002C7E78"/>
    <w:rsid w:val="002E0F6C"/>
    <w:rsid w:val="002E6BDF"/>
    <w:rsid w:val="00301C7D"/>
    <w:rsid w:val="003113C9"/>
    <w:rsid w:val="00321D2F"/>
    <w:rsid w:val="0033424B"/>
    <w:rsid w:val="003372CB"/>
    <w:rsid w:val="00341D60"/>
    <w:rsid w:val="00342225"/>
    <w:rsid w:val="00366F10"/>
    <w:rsid w:val="00370A34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5533"/>
    <w:rsid w:val="00437082"/>
    <w:rsid w:val="00445C8C"/>
    <w:rsid w:val="00453DA5"/>
    <w:rsid w:val="00454808"/>
    <w:rsid w:val="00476037"/>
    <w:rsid w:val="0049143A"/>
    <w:rsid w:val="00492D4D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16A81"/>
    <w:rsid w:val="00523CE3"/>
    <w:rsid w:val="00533069"/>
    <w:rsid w:val="00540510"/>
    <w:rsid w:val="0054202F"/>
    <w:rsid w:val="00544173"/>
    <w:rsid w:val="00544CE0"/>
    <w:rsid w:val="00555AE8"/>
    <w:rsid w:val="0058218B"/>
    <w:rsid w:val="005C5060"/>
    <w:rsid w:val="005E3A75"/>
    <w:rsid w:val="0060245A"/>
    <w:rsid w:val="00607831"/>
    <w:rsid w:val="00626FE7"/>
    <w:rsid w:val="00635294"/>
    <w:rsid w:val="00641A77"/>
    <w:rsid w:val="006613D9"/>
    <w:rsid w:val="006622CF"/>
    <w:rsid w:val="006B0748"/>
    <w:rsid w:val="006B144A"/>
    <w:rsid w:val="006B5F28"/>
    <w:rsid w:val="006D3693"/>
    <w:rsid w:val="006E1316"/>
    <w:rsid w:val="00704534"/>
    <w:rsid w:val="00730BAD"/>
    <w:rsid w:val="00782505"/>
    <w:rsid w:val="007B0BF3"/>
    <w:rsid w:val="007B1BFA"/>
    <w:rsid w:val="007D2E71"/>
    <w:rsid w:val="007D6269"/>
    <w:rsid w:val="007E6D29"/>
    <w:rsid w:val="007E6F1C"/>
    <w:rsid w:val="008167AF"/>
    <w:rsid w:val="00825A44"/>
    <w:rsid w:val="00833224"/>
    <w:rsid w:val="0084500B"/>
    <w:rsid w:val="00854A04"/>
    <w:rsid w:val="00874756"/>
    <w:rsid w:val="00877C3F"/>
    <w:rsid w:val="00877DF6"/>
    <w:rsid w:val="00881539"/>
    <w:rsid w:val="008825F5"/>
    <w:rsid w:val="00885123"/>
    <w:rsid w:val="008C403A"/>
    <w:rsid w:val="008C7D13"/>
    <w:rsid w:val="008F056F"/>
    <w:rsid w:val="008F5C92"/>
    <w:rsid w:val="00901C70"/>
    <w:rsid w:val="00905962"/>
    <w:rsid w:val="00915507"/>
    <w:rsid w:val="00926DDE"/>
    <w:rsid w:val="00927F4E"/>
    <w:rsid w:val="00964422"/>
    <w:rsid w:val="00971089"/>
    <w:rsid w:val="00981E4F"/>
    <w:rsid w:val="0098527F"/>
    <w:rsid w:val="00986E58"/>
    <w:rsid w:val="00986F6E"/>
    <w:rsid w:val="009A4417"/>
    <w:rsid w:val="009A4752"/>
    <w:rsid w:val="009B1406"/>
    <w:rsid w:val="009C41D7"/>
    <w:rsid w:val="009E4CF6"/>
    <w:rsid w:val="00A140DA"/>
    <w:rsid w:val="00A221FE"/>
    <w:rsid w:val="00A22FDB"/>
    <w:rsid w:val="00A40006"/>
    <w:rsid w:val="00A60108"/>
    <w:rsid w:val="00A60136"/>
    <w:rsid w:val="00A67DD7"/>
    <w:rsid w:val="00A71001"/>
    <w:rsid w:val="00A97056"/>
    <w:rsid w:val="00AA17FE"/>
    <w:rsid w:val="00AC788E"/>
    <w:rsid w:val="00AD2E24"/>
    <w:rsid w:val="00AD5029"/>
    <w:rsid w:val="00AF527D"/>
    <w:rsid w:val="00B4733F"/>
    <w:rsid w:val="00B638E2"/>
    <w:rsid w:val="00B649A4"/>
    <w:rsid w:val="00B8111C"/>
    <w:rsid w:val="00B827FE"/>
    <w:rsid w:val="00B92BAE"/>
    <w:rsid w:val="00B93A94"/>
    <w:rsid w:val="00B95450"/>
    <w:rsid w:val="00B96E38"/>
    <w:rsid w:val="00B970B9"/>
    <w:rsid w:val="00BA03AA"/>
    <w:rsid w:val="00BA232A"/>
    <w:rsid w:val="00BA5913"/>
    <w:rsid w:val="00BC20C3"/>
    <w:rsid w:val="00BC30E9"/>
    <w:rsid w:val="00BC3B6C"/>
    <w:rsid w:val="00BE60ED"/>
    <w:rsid w:val="00BE7E05"/>
    <w:rsid w:val="00BF2253"/>
    <w:rsid w:val="00C14B76"/>
    <w:rsid w:val="00C2266E"/>
    <w:rsid w:val="00C417C4"/>
    <w:rsid w:val="00C46AE3"/>
    <w:rsid w:val="00C539EE"/>
    <w:rsid w:val="00C83307"/>
    <w:rsid w:val="00CD6D73"/>
    <w:rsid w:val="00CE552E"/>
    <w:rsid w:val="00D125F4"/>
    <w:rsid w:val="00D134B8"/>
    <w:rsid w:val="00D16962"/>
    <w:rsid w:val="00D21C26"/>
    <w:rsid w:val="00D227F0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D1291"/>
    <w:rsid w:val="00DF157B"/>
    <w:rsid w:val="00E13945"/>
    <w:rsid w:val="00E33356"/>
    <w:rsid w:val="00E36938"/>
    <w:rsid w:val="00E64459"/>
    <w:rsid w:val="00E671EB"/>
    <w:rsid w:val="00E8071A"/>
    <w:rsid w:val="00E823F6"/>
    <w:rsid w:val="00E87A91"/>
    <w:rsid w:val="00E97793"/>
    <w:rsid w:val="00EA6ACA"/>
    <w:rsid w:val="00EB28C3"/>
    <w:rsid w:val="00EC7D56"/>
    <w:rsid w:val="00EE36FA"/>
    <w:rsid w:val="00EF404F"/>
    <w:rsid w:val="00EF6BA2"/>
    <w:rsid w:val="00F009DF"/>
    <w:rsid w:val="00F00E48"/>
    <w:rsid w:val="00F3164E"/>
    <w:rsid w:val="00F37B37"/>
    <w:rsid w:val="00F50950"/>
    <w:rsid w:val="00F717F9"/>
    <w:rsid w:val="00F83386"/>
    <w:rsid w:val="00F97C51"/>
    <w:rsid w:val="00FA78BE"/>
    <w:rsid w:val="00FF7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3842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00"/>
      <w:outlineLvl w:val="1"/>
    </w:pPr>
    <w:rPr>
      <w:rFonts w:asciiTheme="majorHAnsi" w:eastAsiaTheme="majorEastAsia" w:hAnsiTheme="majorHAns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842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635294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Cs w:val="24"/>
      <w:u w:val="single"/>
    </w:rPr>
  </w:style>
  <w:style w:type="character" w:customStyle="1" w:styleId="aa">
    <w:name w:val="Подзаголовок Знак"/>
    <w:basedOn w:val="a0"/>
    <w:link w:val="a9"/>
    <w:uiPriority w:val="11"/>
    <w:rsid w:val="00635294"/>
    <w:rPr>
      <w:rFonts w:asciiTheme="majorHAnsi" w:eastAsiaTheme="majorEastAsia" w:hAnsiTheme="majorHAnsi" w:cstheme="majorBidi"/>
      <w:b/>
      <w:i/>
      <w:iCs/>
      <w:spacing w:val="15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uiPriority w:val="9"/>
    <w:rsid w:val="00986F6E"/>
    <w:rPr>
      <w:rFonts w:asciiTheme="majorHAnsi" w:eastAsiaTheme="majorEastAsia" w:hAnsiTheme="majorHAnsi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3CE3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23E866-8CC5-4A41-82BE-51B1A8E1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2821</TotalTime>
  <Pages>17</Pages>
  <Words>2794</Words>
  <Characters>15929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51</cp:revision>
  <dcterms:created xsi:type="dcterms:W3CDTF">2015-08-09T08:56:00Z</dcterms:created>
  <dcterms:modified xsi:type="dcterms:W3CDTF">2015-10-10T17:06:00Z</dcterms:modified>
</cp:coreProperties>
</file>