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4951FA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  <w:bCs/>
        </w:rPr>
      </w:pPr>
      <w:bookmarkStart w:id="0" w:name="_Toc182503706"/>
      <w:bookmarkStart w:id="1" w:name="_Toc182503770"/>
      <w:bookmarkStart w:id="2" w:name="_Toc182507136"/>
      <w:bookmarkStart w:id="3" w:name="_Hlk119277164"/>
      <w:r w:rsidRPr="005A2C4D">
        <w:rPr>
          <w:rFonts w:ascii="Times New Roman" w:hAnsi="Times New Roman" w:cs="Times New Roman"/>
          <w:b/>
          <w:bCs/>
        </w:rPr>
        <w:t>МИНИСТЕРСТВО ТРАНСПОРТА РОССИЙСКОЙ ФЕДЕРАЦИИ</w:t>
      </w:r>
      <w:bookmarkEnd w:id="0"/>
      <w:bookmarkEnd w:id="1"/>
      <w:bookmarkEnd w:id="2"/>
    </w:p>
    <w:p w14:paraId="02DAE454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ФЕДЕРАЛЬНОЕ ГОСУДАРСТВЕННОЕ АВТОНОМНОЕ ОБРАЗОВАТЕЛЬНОЕ</w:t>
      </w:r>
    </w:p>
    <w:p w14:paraId="22760B56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УЧРЕЖДЕНИЕ ВЫСШЕГО ОБРАЗОВАНИЯ</w:t>
      </w:r>
    </w:p>
    <w:p w14:paraId="259DAB27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«РОССИЙСКИЙ УНИВЕРСИТЕТ ТРАНСПОРТА»</w:t>
      </w:r>
    </w:p>
    <w:p w14:paraId="2CBBB788" w14:textId="76F42A76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  <w:r w:rsidRPr="005A2C4D">
        <w:rPr>
          <w:rFonts w:ascii="Times New Roman" w:hAnsi="Times New Roman" w:cs="Times New Roman"/>
          <w:b/>
        </w:rPr>
        <w:t>РУТ (МИИТ)</w:t>
      </w:r>
    </w:p>
    <w:p w14:paraId="387CB75F" w14:textId="77777777" w:rsidR="00BF5FB2" w:rsidRPr="005A2C4D" w:rsidRDefault="00BF5FB2" w:rsidP="00BF5FB2">
      <w:pPr>
        <w:pBdr>
          <w:bottom w:val="single" w:sz="12" w:space="2" w:color="000000"/>
        </w:pBdr>
        <w:rPr>
          <w:rFonts w:ascii="Times New Roman" w:hAnsi="Times New Roman" w:cs="Times New Roman"/>
          <w:sz w:val="6"/>
          <w:szCs w:val="6"/>
        </w:rPr>
      </w:pPr>
    </w:p>
    <w:p w14:paraId="23937E9F" w14:textId="77777777" w:rsidR="00BF5FB2" w:rsidRPr="005A2C4D" w:rsidRDefault="00BF5FB2" w:rsidP="00BF5FB2">
      <w:pPr>
        <w:spacing w:before="120"/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</w:rPr>
        <w:t>Институт/факультет «</w:t>
      </w:r>
      <w:r w:rsidRPr="005A2C4D">
        <w:rPr>
          <w:rFonts w:ascii="Times New Roman" w:hAnsi="Times New Roman" w:cs="Times New Roman"/>
          <w:u w:val="single"/>
        </w:rPr>
        <w:t>Академия “Высшая Инженерная Школа”, АВИШ</w:t>
      </w:r>
      <w:r w:rsidRPr="005A2C4D">
        <w:rPr>
          <w:rFonts w:ascii="Times New Roman" w:hAnsi="Times New Roman" w:cs="Times New Roman"/>
        </w:rPr>
        <w:t>»</w:t>
      </w:r>
    </w:p>
    <w:p w14:paraId="6C6D5BB2" w14:textId="77777777" w:rsidR="00BF5FB2" w:rsidRPr="005A2C4D" w:rsidRDefault="00BF5FB2" w:rsidP="00BF5FB2">
      <w:pPr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</w:rPr>
        <w:t xml:space="preserve">Специальность/Направление подготовки </w:t>
      </w:r>
      <w:r w:rsidRPr="005A2C4D">
        <w:rPr>
          <w:rFonts w:ascii="Times New Roman" w:hAnsi="Times New Roman" w:cs="Times New Roman"/>
          <w:u w:val="single"/>
        </w:rPr>
        <w:t>Информатика и вычислительная техника</w:t>
      </w:r>
    </w:p>
    <w:p w14:paraId="3A63B5DF" w14:textId="77777777" w:rsidR="00BF5FB2" w:rsidRPr="005A2C4D" w:rsidRDefault="00BF5FB2" w:rsidP="00BF5FB2">
      <w:pPr>
        <w:rPr>
          <w:rFonts w:ascii="Times New Roman" w:hAnsi="Times New Roman" w:cs="Times New Roman"/>
        </w:rPr>
      </w:pPr>
    </w:p>
    <w:p w14:paraId="1E450FBE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  <w:sz w:val="60"/>
        </w:rPr>
      </w:pPr>
      <w:r w:rsidRPr="005A2C4D">
        <w:rPr>
          <w:rFonts w:ascii="Times New Roman" w:hAnsi="Times New Roman" w:cs="Times New Roman"/>
          <w:b/>
          <w:sz w:val="60"/>
        </w:rPr>
        <w:t>КУРСОВАЯ   РАБОТА</w:t>
      </w:r>
    </w:p>
    <w:p w14:paraId="5A79BCCB" w14:textId="77777777" w:rsidR="00BF5FB2" w:rsidRPr="005A2C4D" w:rsidRDefault="00BF5FB2" w:rsidP="00BF5FB2">
      <w:pPr>
        <w:jc w:val="center"/>
        <w:rPr>
          <w:rFonts w:ascii="Times New Roman" w:hAnsi="Times New Roman" w:cs="Times New Roman"/>
        </w:rPr>
      </w:pPr>
    </w:p>
    <w:p w14:paraId="0B4CB09C" w14:textId="42237BBC" w:rsidR="00BF5FB2" w:rsidRPr="005A2C4D" w:rsidRDefault="00BF5FB2" w:rsidP="00BF5FB2">
      <w:pPr>
        <w:rPr>
          <w:rFonts w:ascii="Times New Roman" w:hAnsi="Times New Roman" w:cs="Times New Roman"/>
        </w:rPr>
      </w:pPr>
      <w:r w:rsidRPr="005A2C4D">
        <w:rPr>
          <w:rFonts w:ascii="Times New Roman" w:hAnsi="Times New Roman" w:cs="Times New Roman"/>
          <w:b/>
        </w:rPr>
        <w:t xml:space="preserve">по дисциплине: </w:t>
      </w:r>
      <w:r>
        <w:rPr>
          <w:rFonts w:ascii="Times New Roman" w:hAnsi="Times New Roman" w:cs="Times New Roman"/>
          <w:u w:val="single"/>
        </w:rPr>
        <w:t>Анализ больших текстовых данных и текстовый поиск</w:t>
      </w:r>
    </w:p>
    <w:p w14:paraId="182003A0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</w:p>
    <w:p w14:paraId="1F37D862" w14:textId="77777777" w:rsidR="00BF5FB2" w:rsidRPr="005A2C4D" w:rsidRDefault="00BF5FB2" w:rsidP="00BF5FB2">
      <w:pPr>
        <w:jc w:val="center"/>
        <w:rPr>
          <w:rFonts w:ascii="Times New Roman" w:hAnsi="Times New Roman" w:cs="Times New Roman"/>
          <w:b/>
        </w:rPr>
      </w:pPr>
    </w:p>
    <w:tbl>
      <w:tblPr>
        <w:tblW w:w="0" w:type="auto"/>
        <w:tblInd w:w="-142" w:type="dxa"/>
        <w:tblLayout w:type="fixed"/>
        <w:tblLook w:val="04A0" w:firstRow="1" w:lastRow="0" w:firstColumn="1" w:lastColumn="0" w:noHBand="0" w:noVBand="1"/>
      </w:tblPr>
      <w:tblGrid>
        <w:gridCol w:w="1843"/>
        <w:gridCol w:w="7513"/>
      </w:tblGrid>
      <w:tr w:rsidR="00BF5FB2" w:rsidRPr="005A2C4D" w14:paraId="3313DFD7" w14:textId="77777777" w:rsidTr="00593A19">
        <w:tc>
          <w:tcPr>
            <w:tcW w:w="1843" w:type="dxa"/>
          </w:tcPr>
          <w:p w14:paraId="3C74F77A" w14:textId="77777777" w:rsidR="00BF5FB2" w:rsidRPr="005A2C4D" w:rsidRDefault="00BF5FB2" w:rsidP="00593A19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на тему:</w:t>
            </w:r>
          </w:p>
        </w:tc>
        <w:tc>
          <w:tcPr>
            <w:tcW w:w="7513" w:type="dxa"/>
          </w:tcPr>
          <w:p w14:paraId="2D7D1824" w14:textId="22C1B6C3" w:rsidR="00BF5FB2" w:rsidRPr="00BF5FB2" w:rsidRDefault="00D82BD4" w:rsidP="00DC74DD">
            <w:pPr>
              <w:pStyle w:val="24"/>
              <w:spacing w:after="0" w:line="360" w:lineRule="auto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Прогнозирование количеств</w:t>
            </w:r>
            <w:r w:rsidR="00DC74DD">
              <w:rPr>
                <w:rFonts w:ascii="Times New Roman" w:hAnsi="Times New Roman"/>
              </w:rPr>
              <w:t>а</w:t>
            </w:r>
            <w:r>
              <w:rPr>
                <w:rFonts w:ascii="Times New Roman" w:hAnsi="Times New Roman"/>
              </w:rPr>
              <w:t xml:space="preserve"> комментариев </w:t>
            </w:r>
            <w:r w:rsidR="00DC74DD">
              <w:rPr>
                <w:rFonts w:ascii="Times New Roman" w:hAnsi="Times New Roman"/>
              </w:rPr>
              <w:t>транспортных групп Санкт-Петербурга во ВКонтакте</w:t>
            </w:r>
          </w:p>
        </w:tc>
      </w:tr>
    </w:tbl>
    <w:p w14:paraId="1C7F0EE1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516A8410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tbl>
      <w:tblPr>
        <w:tblW w:w="9600" w:type="dxa"/>
        <w:tblLayout w:type="fixed"/>
        <w:tblLook w:val="04A0" w:firstRow="1" w:lastRow="0" w:firstColumn="1" w:lastColumn="0" w:noHBand="0" w:noVBand="1"/>
      </w:tblPr>
      <w:tblGrid>
        <w:gridCol w:w="6908"/>
        <w:gridCol w:w="2692"/>
      </w:tblGrid>
      <w:tr w:rsidR="00BF5FB2" w:rsidRPr="005A2C4D" w14:paraId="5887C57E" w14:textId="77777777" w:rsidTr="00593A19">
        <w:tc>
          <w:tcPr>
            <w:tcW w:w="6912" w:type="dxa"/>
          </w:tcPr>
          <w:p w14:paraId="7E5927BC" w14:textId="69639096" w:rsidR="00BF5FB2" w:rsidRPr="005A2C4D" w:rsidRDefault="00BF5FB2" w:rsidP="00593A19">
            <w:pPr>
              <w:keepNext/>
              <w:outlineLvl w:val="3"/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Студент группы Ш</w:t>
            </w:r>
            <w:r w:rsidR="00C63846">
              <w:rPr>
                <w:rFonts w:ascii="Times New Roman" w:hAnsi="Times New Roman" w:cs="Times New Roman"/>
                <w:b/>
              </w:rPr>
              <w:t>ЦТ</w:t>
            </w:r>
            <w:r w:rsidRPr="005A2C4D">
              <w:rPr>
                <w:rFonts w:ascii="Times New Roman" w:hAnsi="Times New Roman" w:cs="Times New Roman"/>
                <w:b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3</w:t>
            </w:r>
            <w:r w:rsidRPr="005A2C4D">
              <w:rPr>
                <w:rFonts w:ascii="Times New Roman" w:hAnsi="Times New Roman" w:cs="Times New Roman"/>
                <w:b/>
              </w:rPr>
              <w:t>11</w:t>
            </w:r>
          </w:p>
          <w:p w14:paraId="3D5653E7" w14:textId="77777777" w:rsidR="00BF5FB2" w:rsidRPr="005A2C4D" w:rsidRDefault="00BF5FB2" w:rsidP="00593A1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</w:tcPr>
          <w:p w14:paraId="33DDA175" w14:textId="4D64D119" w:rsidR="00BF5FB2" w:rsidRPr="005A2C4D" w:rsidRDefault="00BF5FB2" w:rsidP="00593A19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(</w:t>
            </w:r>
            <w:r w:rsidR="00DC74DD">
              <w:rPr>
                <w:rFonts w:ascii="Times New Roman" w:hAnsi="Times New Roman" w:cs="Times New Roman"/>
                <w:b/>
              </w:rPr>
              <w:t xml:space="preserve">Панкратов </w:t>
            </w:r>
            <w:proofErr w:type="gramStart"/>
            <w:r w:rsidR="00DC74DD">
              <w:rPr>
                <w:rFonts w:ascii="Times New Roman" w:hAnsi="Times New Roman" w:cs="Times New Roman"/>
                <w:b/>
              </w:rPr>
              <w:t>М.Г.</w:t>
            </w:r>
            <w:proofErr w:type="gramEnd"/>
            <w:r w:rsidRPr="005A2C4D">
              <w:rPr>
                <w:rFonts w:ascii="Times New Roman" w:hAnsi="Times New Roman" w:cs="Times New Roman"/>
                <w:b/>
              </w:rPr>
              <w:t>)</w:t>
            </w:r>
          </w:p>
        </w:tc>
      </w:tr>
      <w:tr w:rsidR="00BF5FB2" w:rsidRPr="005A2C4D" w14:paraId="7A5BCF3C" w14:textId="77777777" w:rsidTr="00593A19">
        <w:tc>
          <w:tcPr>
            <w:tcW w:w="6912" w:type="dxa"/>
          </w:tcPr>
          <w:p w14:paraId="6BB05141" w14:textId="77777777" w:rsidR="00BF5FB2" w:rsidRPr="005A2C4D" w:rsidRDefault="00BF5FB2" w:rsidP="00593A19">
            <w:pPr>
              <w:keepNext/>
              <w:outlineLvl w:val="3"/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Научный руководитель</w:t>
            </w:r>
          </w:p>
          <w:p w14:paraId="662A2CB0" w14:textId="77777777" w:rsidR="00BF5FB2" w:rsidRPr="005A2C4D" w:rsidRDefault="00BF5FB2" w:rsidP="00593A19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2694" w:type="dxa"/>
          </w:tcPr>
          <w:p w14:paraId="7B01425C" w14:textId="0810B17E" w:rsidR="00BF5FB2" w:rsidRPr="005A2C4D" w:rsidRDefault="00BF5FB2" w:rsidP="00593A19">
            <w:pPr>
              <w:rPr>
                <w:rFonts w:ascii="Times New Roman" w:hAnsi="Times New Roman" w:cs="Times New Roman"/>
                <w:b/>
              </w:rPr>
            </w:pPr>
            <w:r w:rsidRPr="005A2C4D">
              <w:rPr>
                <w:rFonts w:ascii="Times New Roman" w:hAnsi="Times New Roman" w:cs="Times New Roman"/>
                <w:b/>
              </w:rPr>
              <w:t>(</w:t>
            </w:r>
            <w:r>
              <w:rPr>
                <w:rFonts w:ascii="Times New Roman" w:hAnsi="Times New Roman" w:cs="Times New Roman"/>
                <w:b/>
              </w:rPr>
              <w:t xml:space="preserve">Серенко </w:t>
            </w:r>
            <w:proofErr w:type="gramStart"/>
            <w:r>
              <w:rPr>
                <w:rFonts w:ascii="Times New Roman" w:hAnsi="Times New Roman" w:cs="Times New Roman"/>
                <w:b/>
              </w:rPr>
              <w:t>И.В.</w:t>
            </w:r>
            <w:proofErr w:type="gramEnd"/>
            <w:r w:rsidRPr="005A2C4D">
              <w:rPr>
                <w:rFonts w:ascii="Times New Roman" w:hAnsi="Times New Roman" w:cs="Times New Roman"/>
                <w:b/>
              </w:rPr>
              <w:t>)</w:t>
            </w:r>
          </w:p>
        </w:tc>
      </w:tr>
    </w:tbl>
    <w:p w14:paraId="2F2A2EC1" w14:textId="77777777" w:rsidR="00BF5FB2" w:rsidRPr="005A2C4D" w:rsidRDefault="00BF5FB2" w:rsidP="00BF5FB2">
      <w:pPr>
        <w:rPr>
          <w:rFonts w:ascii="Times New Roman" w:hAnsi="Times New Roman" w:cs="Times New Roman"/>
        </w:rPr>
      </w:pPr>
    </w:p>
    <w:p w14:paraId="005062A1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26E47D07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269D3469" w14:textId="77777777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77F07137" w14:textId="5855031E" w:rsidR="003A5CE0" w:rsidRDefault="003A5CE0" w:rsidP="00BF5FB2">
      <w:pPr>
        <w:rPr>
          <w:rFonts w:ascii="Times New Roman" w:hAnsi="Times New Roman" w:cs="Times New Roman"/>
          <w:b/>
        </w:rPr>
      </w:pPr>
    </w:p>
    <w:p w14:paraId="0206DEB5" w14:textId="77777777" w:rsidR="003A5CE0" w:rsidRDefault="003A5CE0" w:rsidP="00BF5FB2">
      <w:pPr>
        <w:rPr>
          <w:rFonts w:ascii="Times New Roman" w:hAnsi="Times New Roman" w:cs="Times New Roman"/>
          <w:b/>
        </w:rPr>
      </w:pPr>
    </w:p>
    <w:p w14:paraId="5E343959" w14:textId="43CE82F4" w:rsidR="00BF5FB2" w:rsidRPr="005A2C4D" w:rsidRDefault="00BF5FB2" w:rsidP="00BF5FB2">
      <w:pPr>
        <w:rPr>
          <w:rFonts w:ascii="Times New Roman" w:hAnsi="Times New Roman" w:cs="Times New Roman"/>
          <w:b/>
        </w:rPr>
      </w:pPr>
    </w:p>
    <w:p w14:paraId="1488FA9B" w14:textId="77777777" w:rsidR="00BF5FB2" w:rsidRDefault="00BF5FB2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  <w:r w:rsidRPr="005A2C4D">
        <w:rPr>
          <w:rFonts w:ascii="Times New Roman" w:hAnsi="Times New Roman" w:cs="Times New Roman"/>
          <w:b/>
          <w:bCs/>
          <w:szCs w:val="28"/>
        </w:rPr>
        <w:t>Москва 2025 г.</w:t>
      </w:r>
      <w:bookmarkEnd w:id="3"/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24"/>
          <w:szCs w:val="24"/>
          <w:lang w:eastAsia="en-US"/>
          <w14:ligatures w14:val="standardContextual"/>
        </w:rPr>
        <w:id w:val="985281590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7FF2814A" w14:textId="067AAC75" w:rsidR="003A5CE0" w:rsidRPr="00353956" w:rsidRDefault="003A5CE0" w:rsidP="00353956">
          <w:pPr>
            <w:pStyle w:val="af3"/>
            <w:spacing w:line="360" w:lineRule="aut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353956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14:paraId="02885F0D" w14:textId="49DC04B6" w:rsidR="00353956" w:rsidRPr="00353956" w:rsidRDefault="003A5CE0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r w:rsidRPr="00353956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353956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>TOC \o "1-3" \h \z \u</w:instrText>
          </w:r>
          <w:r w:rsidRPr="00353956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13706676" w:history="1">
            <w:r w:rsidR="00353956"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Введение</w:t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_Toc213706676 \h </w:instrText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3</w:t>
            </w:r>
            <w:r w:rsidR="00353956"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B33915" w14:textId="22258C37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77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Основная часть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_Toc213706677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4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AA1BFC9" w14:textId="5E2167CE" w:rsidR="00353956" w:rsidRPr="00353956" w:rsidRDefault="00353956" w:rsidP="00353956">
          <w:pPr>
            <w:pStyle w:val="25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13706678" w:history="1">
            <w:r w:rsidRPr="00353956">
              <w:rPr>
                <w:rStyle w:val="af1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1. Теоретическая часть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_Toc213706678 \h </w:instrTex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4754BE" w14:textId="7BAD043E" w:rsidR="00353956" w:rsidRPr="00353956" w:rsidRDefault="00353956" w:rsidP="00353956">
          <w:pPr>
            <w:pStyle w:val="25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13706679" w:history="1">
            <w:r w:rsidRPr="00353956">
              <w:rPr>
                <w:rStyle w:val="af1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2. Сбор и предобработка данных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_Toc213706679 \h </w:instrTex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D8AC4E1" w14:textId="6AD6A3CE" w:rsidR="00353956" w:rsidRPr="00353956" w:rsidRDefault="00353956" w:rsidP="00353956">
          <w:pPr>
            <w:pStyle w:val="25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i w:val="0"/>
              <w:iCs w:val="0"/>
              <w:noProof/>
              <w:sz w:val="28"/>
              <w:szCs w:val="28"/>
              <w:lang w:eastAsia="ru-RU"/>
            </w:rPr>
          </w:pPr>
          <w:hyperlink w:anchor="_Toc213706680" w:history="1">
            <w:r w:rsidRPr="00353956">
              <w:rPr>
                <w:rStyle w:val="af1"/>
                <w:rFonts w:ascii="Times New Roman" w:hAnsi="Times New Roman" w:cs="Times New Roman"/>
                <w:i w:val="0"/>
                <w:iCs w:val="0"/>
                <w:noProof/>
                <w:sz w:val="28"/>
                <w:szCs w:val="28"/>
              </w:rPr>
              <w:t>3. Методика исследования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_Toc213706680 \h </w:instrTex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t>6</w:t>
            </w:r>
            <w:r w:rsidRPr="00353956">
              <w:rPr>
                <w:rFonts w:ascii="Times New Roman" w:hAnsi="Times New Roman" w:cs="Times New Roman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AFCD00" w14:textId="2556DEFA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1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Резуль</w:t>
            </w:r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</w:t>
            </w:r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аты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_Toc213706681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10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5823A2" w14:textId="0149D19B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2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Выводы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_Toc213706682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12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5BE540" w14:textId="49A1E6E9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3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Список использованных источников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_Toc213706683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676BB92" w14:textId="05B16156" w:rsidR="00353956" w:rsidRPr="00353956" w:rsidRDefault="00353956" w:rsidP="00353956">
          <w:pPr>
            <w:pStyle w:val="11"/>
            <w:tabs>
              <w:tab w:val="right" w:leader="dot" w:pos="9345"/>
            </w:tabs>
            <w:spacing w:line="360" w:lineRule="auto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13706684" w:history="1">
            <w:r w:rsidRPr="00353956">
              <w:rPr>
                <w:rStyle w:val="af1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Приложения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_Toc213706684 \h </w:instrTex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290CB4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35395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57022D" w14:textId="1406720F" w:rsidR="003A5CE0" w:rsidRDefault="003A5CE0" w:rsidP="00353956">
          <w:pPr>
            <w:spacing w:line="360" w:lineRule="auto"/>
          </w:pPr>
          <w:r w:rsidRPr="00353956">
            <w:rPr>
              <w:rFonts w:ascii="Times New Roman" w:hAnsi="Times New Roman" w:cs="Times New Roman"/>
              <w:noProof/>
              <w:sz w:val="28"/>
              <w:szCs w:val="28"/>
            </w:rPr>
            <w:fldChar w:fldCharType="end"/>
          </w:r>
        </w:p>
      </w:sdtContent>
    </w:sdt>
    <w:p w14:paraId="557EF661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2AC279C9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45301EA8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987DBE6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007DFF6B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F41466C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793BE16F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1C7C6D8A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771FEC7D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75523D1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1518CA6B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4C334C31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5AECBE2D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49E91217" w14:textId="77777777" w:rsidR="003A5CE0" w:rsidRDefault="003A5CE0" w:rsidP="00BF5FB2">
      <w:pPr>
        <w:jc w:val="center"/>
        <w:rPr>
          <w:rFonts w:ascii="Times New Roman" w:hAnsi="Times New Roman" w:cs="Times New Roman"/>
          <w:b/>
          <w:bCs/>
          <w:szCs w:val="28"/>
        </w:rPr>
      </w:pPr>
    </w:p>
    <w:p w14:paraId="71152621" w14:textId="77777777" w:rsidR="003A5CE0" w:rsidRPr="005A2C4D" w:rsidRDefault="003A5CE0" w:rsidP="003A5CE0">
      <w:pPr>
        <w:rPr>
          <w:rFonts w:ascii="Times New Roman" w:hAnsi="Times New Roman" w:cs="Times New Roman"/>
          <w:b/>
          <w:bCs/>
        </w:rPr>
      </w:pPr>
    </w:p>
    <w:p w14:paraId="041301CC" w14:textId="62AD57CD" w:rsidR="00BF5FB2" w:rsidRDefault="00D07236" w:rsidP="00D07236">
      <w:pPr>
        <w:pStyle w:val="1"/>
      </w:pPr>
      <w:bookmarkStart w:id="4" w:name="_Toc213704614"/>
      <w:bookmarkStart w:id="5" w:name="_Toc213705018"/>
      <w:bookmarkStart w:id="6" w:name="_Toc213705026"/>
      <w:bookmarkStart w:id="7" w:name="_Toc213706676"/>
      <w:r w:rsidRPr="00D07236">
        <w:lastRenderedPageBreak/>
        <w:t>Введение</w:t>
      </w:r>
      <w:bookmarkEnd w:id="4"/>
      <w:bookmarkEnd w:id="5"/>
      <w:bookmarkEnd w:id="6"/>
      <w:bookmarkEnd w:id="7"/>
    </w:p>
    <w:p w14:paraId="17DF056C" w14:textId="34E939C5" w:rsidR="00D07236" w:rsidRP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Социальные сети — один из основных каналов, через который городские службы сообщают новости жителям. Во «ВКонтакте» транспортные ведомства публикуют посты про изменения маршрутов, ремонты, перекрытия, новые правила и сервисы.</w:t>
      </w:r>
    </w:p>
    <w:p w14:paraId="60FABC63" w14:textId="3136A3AE" w:rsid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Отклик аудитории часто виден по комментариям. Если комментариев много, значит тема задела людей: появились вопросы, споры или жалобы. Поэтому полезно уметь заранее оценивать, сколько комментариев может собрать новый пост.</w:t>
      </w:r>
    </w:p>
    <w:p w14:paraId="7E7A9953" w14:textId="560E94BB" w:rsidR="004B7264" w:rsidRP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В работе рассматриваются публикации по теме «Транспорт Санкт-Петербурга» из открытого источника во «ВКонтакте» — группы «Комитет по транспорту» (</w:t>
      </w:r>
      <w:hyperlink r:id="rId8" w:tgtFrame="_new" w:history="1">
        <w:r w:rsidRPr="004B7264">
          <w:rPr>
            <w:rStyle w:val="af1"/>
            <w:rFonts w:ascii="Times New Roman" w:hAnsi="Times New Roman" w:cs="Times New Roman"/>
            <w:sz w:val="28"/>
            <w:szCs w:val="28"/>
          </w:rPr>
          <w:t>https://vk.com/passtransportspb</w:t>
        </w:r>
      </w:hyperlink>
      <w:r w:rsidRPr="004B7264">
        <w:rPr>
          <w:rFonts w:ascii="Times New Roman" w:hAnsi="Times New Roman" w:cs="Times New Roman"/>
          <w:sz w:val="28"/>
          <w:szCs w:val="28"/>
        </w:rPr>
        <w:t>). Для решения задачи используются методы обработки текста и регрессии, которые позволяют связать содержание поста и дополнительные признаки (лайки, просмотры, репосты, время публикации) с ожидаемым числом комментариев.</w:t>
      </w:r>
    </w:p>
    <w:p w14:paraId="0E1A0BB1" w14:textId="7AFEACE8" w:rsidR="00D07236" w:rsidRPr="00D07236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Цель работы — проанализировать тексты постов из выбранного сообщества и построить модель, прогнозирующую количество комментариев.</w:t>
      </w:r>
    </w:p>
    <w:p w14:paraId="183F4418" w14:textId="1B468A2F" w:rsidR="00D07236" w:rsidRPr="00D07236" w:rsidRDefault="004B7264" w:rsidP="00D07236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Для достижения цели решаются задачи:</w:t>
      </w:r>
    </w:p>
    <w:p w14:paraId="4E240870" w14:textId="59AE55DB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 xml:space="preserve">Собрать данные через API «ВКонтакте» с помощью библиотеки </w:t>
      </w:r>
      <w:proofErr w:type="spellStart"/>
      <w:r w:rsidRPr="004B7264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4B7264">
        <w:rPr>
          <w:rFonts w:ascii="Times New Roman" w:hAnsi="Times New Roman" w:cs="Times New Roman"/>
          <w:sz w:val="28"/>
          <w:szCs w:val="28"/>
        </w:rPr>
        <w:t xml:space="preserve"> и сохранить их в CSV.</w:t>
      </w:r>
    </w:p>
    <w:p w14:paraId="5764819C" w14:textId="386B5972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Очистить данные: удалить пустые записи и дубликаты, привести поля к нужным типам.</w:t>
      </w:r>
    </w:p>
    <w:p w14:paraId="45CD1E1B" w14:textId="103F65B2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 xml:space="preserve">Провести предобработку текста: убрать ссылки и лишние символы, выполнить токенизацию, удалить стоп-слова, сделать </w:t>
      </w:r>
      <w:proofErr w:type="spellStart"/>
      <w:r w:rsidRPr="004B7264">
        <w:rPr>
          <w:rFonts w:ascii="Times New Roman" w:hAnsi="Times New Roman" w:cs="Times New Roman"/>
          <w:sz w:val="28"/>
          <w:szCs w:val="28"/>
        </w:rPr>
        <w:t>лемматизацию</w:t>
      </w:r>
      <w:proofErr w:type="spellEnd"/>
      <w:r w:rsidRPr="004B7264">
        <w:rPr>
          <w:rFonts w:ascii="Times New Roman" w:hAnsi="Times New Roman" w:cs="Times New Roman"/>
          <w:sz w:val="28"/>
          <w:szCs w:val="28"/>
        </w:rPr>
        <w:t>.</w:t>
      </w:r>
    </w:p>
    <w:p w14:paraId="6908C2E1" w14:textId="1720472F" w:rsidR="00D07236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Выполнить описательный анализ: распределение комментариев, длина постов, связь лайков и комментариев, частотность слов.</w:t>
      </w:r>
    </w:p>
    <w:p w14:paraId="14C19B01" w14:textId="533F1FA1" w:rsid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lastRenderedPageBreak/>
        <w:t>Обучить модели прогнозирования количества комментариев и сравнить их по метрикам качества (MAE, RMSE, R²).</w:t>
      </w:r>
    </w:p>
    <w:p w14:paraId="556A1636" w14:textId="70225481" w:rsidR="004B7264" w:rsidRPr="00D07236" w:rsidRDefault="004B7264" w:rsidP="00D07236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 xml:space="preserve">Интерпретировать результат и сформулировать выводы: какие признаки и темы чаще связаны с ростом </w:t>
      </w:r>
      <w:proofErr w:type="spellStart"/>
      <w:r w:rsidRPr="004B7264">
        <w:rPr>
          <w:rFonts w:ascii="Times New Roman" w:hAnsi="Times New Roman" w:cs="Times New Roman"/>
          <w:sz w:val="28"/>
          <w:szCs w:val="28"/>
        </w:rPr>
        <w:t>обсуждаемости</w:t>
      </w:r>
      <w:proofErr w:type="spellEnd"/>
      <w:r w:rsidRPr="004B7264">
        <w:rPr>
          <w:rFonts w:ascii="Times New Roman" w:hAnsi="Times New Roman" w:cs="Times New Roman"/>
          <w:sz w:val="28"/>
          <w:szCs w:val="28"/>
        </w:rPr>
        <w:t>.</w:t>
      </w:r>
    </w:p>
    <w:p w14:paraId="62643E1E" w14:textId="65C4EE97" w:rsidR="006862D5" w:rsidRDefault="004B7264" w:rsidP="00D07236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7264">
        <w:rPr>
          <w:rFonts w:ascii="Times New Roman" w:hAnsi="Times New Roman" w:cs="Times New Roman"/>
          <w:sz w:val="28"/>
          <w:szCs w:val="28"/>
        </w:rPr>
        <w:t>Практическая значимость работы состоит в том, что прогноз комментариев помогает заранее оценивать вовлечённость аудитории и понимать, какие типы сообщений обычно вызывают больше обсуждений.</w:t>
      </w:r>
    </w:p>
    <w:p w14:paraId="77853A0D" w14:textId="77777777" w:rsidR="006862D5" w:rsidRDefault="006862D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A2BBC5A" w14:textId="1BF0106B" w:rsidR="00F55809" w:rsidRPr="00F55809" w:rsidRDefault="00F55809" w:rsidP="00F55809">
      <w:pPr>
        <w:pStyle w:val="1"/>
      </w:pPr>
      <w:bookmarkStart w:id="8" w:name="_Toc213704615"/>
      <w:bookmarkStart w:id="9" w:name="_Toc213705019"/>
      <w:bookmarkStart w:id="10" w:name="_Toc213705027"/>
      <w:bookmarkStart w:id="11" w:name="_Toc213706677"/>
      <w:r w:rsidRPr="00F55809">
        <w:lastRenderedPageBreak/>
        <w:t>Основная часть</w:t>
      </w:r>
      <w:bookmarkEnd w:id="8"/>
      <w:bookmarkEnd w:id="9"/>
      <w:bookmarkEnd w:id="10"/>
      <w:bookmarkEnd w:id="11"/>
    </w:p>
    <w:p w14:paraId="748E383B" w14:textId="4854CB72" w:rsidR="00D07236" w:rsidRPr="003A5CE0" w:rsidRDefault="003A5CE0" w:rsidP="003A5CE0">
      <w:pPr>
        <w:pStyle w:val="2"/>
      </w:pPr>
      <w:bookmarkStart w:id="12" w:name="_Toc213704616"/>
      <w:bookmarkStart w:id="13" w:name="_Toc213705020"/>
      <w:bookmarkStart w:id="14" w:name="_Toc213705028"/>
      <w:bookmarkStart w:id="15" w:name="_Toc213706678"/>
      <w:r w:rsidRPr="003A5CE0">
        <w:t xml:space="preserve">1. </w:t>
      </w:r>
      <w:r w:rsidR="006862D5" w:rsidRPr="003A5CE0">
        <w:t>Теоретическая часть</w:t>
      </w:r>
      <w:bookmarkEnd w:id="12"/>
      <w:bookmarkEnd w:id="13"/>
      <w:bookmarkEnd w:id="14"/>
      <w:bookmarkEnd w:id="15"/>
    </w:p>
    <w:p w14:paraId="2EC0407B" w14:textId="37AD913F" w:rsidR="006862D5" w:rsidRP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Прогноз количества комментариев — это задача регрессии. Здесь нужно по признакам поста предсказать число, которое может принимать разные значения: от нуля до сотен. Важно, что такие значения обычно распределены неравномерно: большинство постов собирает мало комментариев, а редкие посты — очень много. Поэтому простые модели без подготовки данных часто дают нестабильный результат.</w:t>
      </w:r>
    </w:p>
    <w:p w14:paraId="79F6A12C" w14:textId="5C4CB6FE" w:rsidR="006862D5" w:rsidRP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Текст поста сам по себе нельзя напрямую подать в модель. Его сначала переводят в набор числовых признаков. Один из самых понятных и распространённых подходов — TF-IDF. Он считает, какие слова (и пары слов) встречаются в посте, и повышает вес тех слов, которые важны для конкретного текста, но не слишком часто встречаются во всём корпусе. В итоге каждый пост превращается в большой разреженный вектор признаков.</w:t>
      </w:r>
    </w:p>
    <w:p w14:paraId="51717688" w14:textId="032BDA86" w:rsidR="006862D5" w:rsidRP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Для предсказания используется линейная регрессия с регуляризацией. В работе применялась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-регрессия: это линейная модель, которая добавляет штраф за слишком большие коэффициенты. Такой штраф помогает, когда признаков много (как в TF-IDF), а часть слов встречается редко. Модель становится устойчивее и меньше «подгоняется» под случайные особенности обучающей выборки.</w:t>
      </w:r>
    </w:p>
    <w:p w14:paraId="23720AD5" w14:textId="48DC857D" w:rsidR="006862D5" w:rsidRP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Так как целевая переменная — счётчик (количество комментариев), полезно рассматривать и модель, которая специально рассчитана на такие данные. Для этого подходит пуассоновская регрессия (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). Она предполагает, что модель предсказывает не любое число, а ожидаемое значение счётчика, и не уходит в отрицательные значения. На практике такой подход часто лучше совпадает с природой данных, где ноль и малые числа встречаются особенно часто.</w:t>
      </w:r>
    </w:p>
    <w:p w14:paraId="691640A1" w14:textId="204DEEB0" w:rsidR="006862D5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Отдельный момент — преобразование целевой переменной. Чтобы уменьшить влияние редких «взрывных» постов с очень большим числом </w:t>
      </w:r>
      <w:r w:rsidRPr="005A4524">
        <w:rPr>
          <w:rFonts w:ascii="Times New Roman" w:hAnsi="Times New Roman" w:cs="Times New Roman"/>
          <w:sz w:val="28"/>
          <w:szCs w:val="28"/>
        </w:rPr>
        <w:lastRenderedPageBreak/>
        <w:t>комментариев, применяется логарифмирование вида log1p(x). Оно сжимает большие значения, делает распределение ближе к «нормальному» и обычно упрощает обучение линейных моделей. После предсказания выполняется обратное преобразование expm1, чтобы вернуться к исходным значениям комментариев.</w:t>
      </w:r>
    </w:p>
    <w:p w14:paraId="421C9E98" w14:textId="72C527B8" w:rsidR="005A4524" w:rsidRDefault="005A4524" w:rsidP="006862D5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Качество моделей оценивается стандартными метриками регрессии: MAE показывает среднюю абсолютную ошибку в комментариях, RMSE сильнее штрафует большие промахи, а R² отражает долю объяснённой вариации. Дополнительно линейные модели удобны тем, что их можно интерпретировать: по коэффициентам TF-IDF видно, какие слова и фразы чаще связаны с ростом или снижением числа комментариев. Это помогает не только предсказывать, но и понимать, какие темы обычно вызывают обсуждение в транспортных публикациях.</w:t>
      </w:r>
    </w:p>
    <w:p w14:paraId="727B958C" w14:textId="0707975C" w:rsidR="00F55809" w:rsidRPr="003A5CE0" w:rsidRDefault="003A5CE0" w:rsidP="003A5CE0">
      <w:pPr>
        <w:pStyle w:val="2"/>
      </w:pPr>
      <w:bookmarkStart w:id="16" w:name="_Toc213704617"/>
      <w:bookmarkStart w:id="17" w:name="_Toc213705021"/>
      <w:bookmarkStart w:id="18" w:name="_Toc213705029"/>
      <w:bookmarkStart w:id="19" w:name="_Toc213706679"/>
      <w:r w:rsidRPr="003A5CE0">
        <w:t xml:space="preserve">2. </w:t>
      </w:r>
      <w:r w:rsidR="00F55809" w:rsidRPr="003A5CE0">
        <w:t>Сбор и предобработка данных</w:t>
      </w:r>
      <w:bookmarkEnd w:id="16"/>
      <w:bookmarkEnd w:id="17"/>
      <w:bookmarkEnd w:id="18"/>
      <w:bookmarkEnd w:id="19"/>
    </w:p>
    <w:p w14:paraId="55F73AA0" w14:textId="6BB8D90A" w:rsidR="00F55809" w:rsidRPr="00F55809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Для исследования было выбрано официальное сообщество «Комитет по транспорту» во «ВКонтакте» (</w:t>
      </w:r>
      <w:hyperlink r:id="rId9" w:tgtFrame="_new" w:history="1">
        <w:r w:rsidRPr="005A4524">
          <w:rPr>
            <w:rStyle w:val="af1"/>
            <w:rFonts w:ascii="Times New Roman" w:hAnsi="Times New Roman" w:cs="Times New Roman"/>
            <w:sz w:val="28"/>
            <w:szCs w:val="28"/>
          </w:rPr>
          <w:t>https://vk.com/passtransportspb</w:t>
        </w:r>
      </w:hyperlink>
      <w:r w:rsidRPr="005A4524">
        <w:rPr>
          <w:rFonts w:ascii="Times New Roman" w:hAnsi="Times New Roman" w:cs="Times New Roman"/>
          <w:sz w:val="28"/>
          <w:szCs w:val="28"/>
        </w:rPr>
        <w:t>). В группе регулярно публикуются новости по теме транспорта Санкт-Петербурга: изменения маршрутов, городские инициативы, сообщения о работе перевозчиков и инфраструктуры. Такой источник подходит для задачи прогнозирования комментариев, потому что у каждого поста открыто доступны показатели вовлечённости (комментарии, лайки, просмотры, репосты) и сам текст публикации.</w:t>
      </w:r>
    </w:p>
    <w:p w14:paraId="01B79ECE" w14:textId="249927D7" w:rsidR="00F55809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Сбор данных проводился через API «ВКонтакте» с использованием библиотеки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. Посты выгружались из стены сообщества методом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wall.get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пакетами по 100 записей (параметр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count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=100) с изменением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offset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. Всего было запрошено 3000 постов.</w:t>
      </w:r>
    </w:p>
    <w:p w14:paraId="10D93055" w14:textId="1A2A771E" w:rsidR="005A4524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Для каждого поста сохранялись поля:</w:t>
      </w:r>
    </w:p>
    <w:p w14:paraId="69F2ABD0" w14:textId="6B624F54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lastRenderedPageBreak/>
        <w:t>text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текст публикации (использовался как основной текстовый признак);</w:t>
      </w:r>
    </w:p>
    <w:p w14:paraId="1DB63C9B" w14:textId="4BDAC8EE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количество комментариев (целевая переменная);</w:t>
      </w:r>
    </w:p>
    <w:p w14:paraId="733FCB51" w14:textId="215F8D68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num_like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количество лайков;</w:t>
      </w:r>
    </w:p>
    <w:p w14:paraId="7167C76D" w14:textId="369FA3E6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просмотры;</w:t>
      </w:r>
    </w:p>
    <w:p w14:paraId="355A9B1B" w14:textId="0D0CF08E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reposts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число репостов;</w:t>
      </w:r>
    </w:p>
    <w:p w14:paraId="6FFD340C" w14:textId="54E34B10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date_unix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время публикации в формате Unix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time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;</w:t>
      </w:r>
    </w:p>
    <w:p w14:paraId="5FC29702" w14:textId="1E61D211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A4524">
        <w:rPr>
          <w:rFonts w:ascii="Times New Roman" w:hAnsi="Times New Roman" w:cs="Times New Roman"/>
          <w:sz w:val="28"/>
          <w:szCs w:val="28"/>
        </w:rPr>
        <w:t>group_id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— идентификатор источника.</w:t>
      </w:r>
    </w:p>
    <w:p w14:paraId="6DC03691" w14:textId="10A4C162" w:rsidR="005A4524" w:rsidRDefault="005A4524" w:rsidP="00F5580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После первичной выгрузки получено 3000 записей, при этом уникальных текстов оказалось 2493. Далее данные были сохранены в файл vk_posts_transport_spb_fast.csv, после чего выполнена очистка:</w:t>
      </w:r>
    </w:p>
    <w:p w14:paraId="44AA0F60" w14:textId="789D38ED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удалены пустые посты (строки, где текст состоит только из пробелов);</w:t>
      </w:r>
    </w:p>
    <w:p w14:paraId="4B1CA5C0" w14:textId="5350B403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удалены дубликаты по полю текста (оставлялась первая встреча);</w:t>
      </w:r>
    </w:p>
    <w:p w14:paraId="5CC23D2B" w14:textId="2D697481" w:rsid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проверены пропуски (в итоговой таблице пропуски отсутствовали).</w:t>
      </w:r>
    </w:p>
    <w:p w14:paraId="49CF2410" w14:textId="4C4BCCCF" w:rsidR="005A4524" w:rsidRDefault="005A4524" w:rsidP="005A4524">
      <w:pPr>
        <w:spacing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После удаления дублей и пустых записей осталось 2492 поста — это и есть итоговый корпус для дальнейшего анализа и обучения моделей.</w:t>
      </w:r>
    </w:p>
    <w:p w14:paraId="25BE9CDD" w14:textId="1649E4BF" w:rsidR="005A4524" w:rsidRDefault="005A4524" w:rsidP="005A4524">
      <w:pPr>
        <w:spacing w:line="360" w:lineRule="auto"/>
        <w:ind w:left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Предобработка текстов выполнялась для поля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, созданного на основе исходного текста. На этом этапе:</w:t>
      </w:r>
    </w:p>
    <w:p w14:paraId="7DCD8E08" w14:textId="33B8279A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текст приводился к нижнему регистру;</w:t>
      </w:r>
    </w:p>
    <w:p w14:paraId="51CEC3B7" w14:textId="3AD40EBF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удалялись ссылки,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хэштеги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и упоминания, а также знаки пунктуации и лишние пробелы;</w:t>
      </w:r>
    </w:p>
    <w:p w14:paraId="0437123C" w14:textId="74467A05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выполнялась токенизация с помощью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nltk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;</w:t>
      </w:r>
    </w:p>
    <w:p w14:paraId="4FC3379A" w14:textId="4EC3FA57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оставлялись только слова, состоящие из букв (без цифр и символов);</w:t>
      </w:r>
    </w:p>
    <w:p w14:paraId="0F38E471" w14:textId="4F67C46E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удалялись русские стоп-слова из </w:t>
      </w:r>
      <w:proofErr w:type="spellStart"/>
      <w:proofErr w:type="gramStart"/>
      <w:r w:rsidRPr="005A4524">
        <w:rPr>
          <w:rFonts w:ascii="Times New Roman" w:hAnsi="Times New Roman" w:cs="Times New Roman"/>
          <w:sz w:val="28"/>
          <w:szCs w:val="28"/>
        </w:rPr>
        <w:t>nltk.corpus</w:t>
      </w:r>
      <w:proofErr w:type="gramEnd"/>
      <w:r w:rsidRPr="005A4524">
        <w:rPr>
          <w:rFonts w:ascii="Times New Roman" w:hAnsi="Times New Roman" w:cs="Times New Roman"/>
          <w:sz w:val="28"/>
          <w:szCs w:val="28"/>
        </w:rPr>
        <w:t>.stopwords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>;</w:t>
      </w:r>
    </w:p>
    <w:p w14:paraId="14A08032" w14:textId="5AE78E38" w:rsidR="005A4524" w:rsidRPr="005A4524" w:rsidRDefault="005A4524" w:rsidP="005A4524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 xml:space="preserve">проводилась </w:t>
      </w:r>
      <w:proofErr w:type="spellStart"/>
      <w:r w:rsidRPr="005A4524">
        <w:rPr>
          <w:rFonts w:ascii="Times New Roman" w:hAnsi="Times New Roman" w:cs="Times New Roman"/>
          <w:sz w:val="28"/>
          <w:szCs w:val="28"/>
        </w:rPr>
        <w:t>лемматизация</w:t>
      </w:r>
      <w:proofErr w:type="spellEnd"/>
      <w:r w:rsidRPr="005A4524">
        <w:rPr>
          <w:rFonts w:ascii="Times New Roman" w:hAnsi="Times New Roman" w:cs="Times New Roman"/>
          <w:sz w:val="28"/>
          <w:szCs w:val="28"/>
        </w:rPr>
        <w:t xml:space="preserve"> с помощью pymorphy3 (слова приводились к начальной форме).</w:t>
      </w:r>
    </w:p>
    <w:p w14:paraId="7006AE5D" w14:textId="77777777" w:rsidR="005A4524" w:rsidRPr="005A4524" w:rsidRDefault="005A4524" w:rsidP="005A4524">
      <w:pPr>
        <w:pStyle w:val="a7"/>
        <w:spacing w:line="360" w:lineRule="auto"/>
        <w:ind w:left="1571"/>
        <w:jc w:val="both"/>
        <w:rPr>
          <w:rFonts w:ascii="Times New Roman" w:hAnsi="Times New Roman" w:cs="Times New Roman"/>
          <w:sz w:val="28"/>
          <w:szCs w:val="28"/>
        </w:rPr>
      </w:pPr>
    </w:p>
    <w:p w14:paraId="7F84DEE9" w14:textId="77777777" w:rsidR="005A4524" w:rsidRPr="005A4524" w:rsidRDefault="005A4524" w:rsidP="005A452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5A4524">
        <w:rPr>
          <w:rFonts w:ascii="Times New Roman" w:hAnsi="Times New Roman" w:cs="Times New Roman"/>
          <w:sz w:val="28"/>
          <w:szCs w:val="28"/>
        </w:rPr>
        <w:t>После очистки дополнительно удалялись строки, которые стали пустыми уже после предобработки (например, если в тексте были только ссылки или служебные элементы). Итоговый набор текстов получился однородным и пригодным для частотного анализа, построения признаков и обучения моделей прогнозирования количества комментариев.</w:t>
      </w:r>
    </w:p>
    <w:p w14:paraId="6F3C1344" w14:textId="43D5DF9B" w:rsidR="00D07236" w:rsidRPr="003A5CE0" w:rsidRDefault="003A5CE0" w:rsidP="003A5CE0">
      <w:pPr>
        <w:pStyle w:val="2"/>
      </w:pPr>
      <w:bookmarkStart w:id="20" w:name="_Toc213704618"/>
      <w:bookmarkStart w:id="21" w:name="_Toc213705022"/>
      <w:bookmarkStart w:id="22" w:name="_Toc213705030"/>
      <w:bookmarkStart w:id="23" w:name="_Toc213706680"/>
      <w:r w:rsidRPr="003A5CE0">
        <w:t xml:space="preserve">3. </w:t>
      </w:r>
      <w:r w:rsidR="007B1FF3" w:rsidRPr="003A5CE0">
        <w:t>Методика исследования</w:t>
      </w:r>
      <w:bookmarkEnd w:id="20"/>
      <w:bookmarkEnd w:id="21"/>
      <w:bookmarkEnd w:id="22"/>
      <w:bookmarkEnd w:id="23"/>
    </w:p>
    <w:p w14:paraId="685CF8D2" w14:textId="77777777" w:rsidR="00923418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 xml:space="preserve">Исследование выполнялось в среде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Jupyter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Notebook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 на языке Python. Для работы с данными и текстами использовались библиотеки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nltk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, pymorphy3, а для построения моделей —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. Визуализация выполнялась средствами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>. Этапы обработки данных шли последовательно: сбор постов, очистка, предобработка текста, описательная статистика, построение признаков и обучение моделей прогнозирования.</w:t>
      </w:r>
    </w:p>
    <w:p w14:paraId="69B08E15" w14:textId="5EF2B630" w:rsidR="007B1FF3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Сначала была проведена описательная аналитика целевой переменной — количества комментариев. Распределение оказалось сильно скошенным: у большинства постов комментариев мало, но есть редкие публикации с очень большими значениями (длинный «хвост»). Это видно на гистограмме.</w:t>
      </w:r>
      <w:r w:rsidR="007B1FF3"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77F215E" w14:textId="49EE5264" w:rsidR="00076BF1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6DB9407" wp14:editId="21969AAB">
            <wp:extent cx="3152116" cy="2450211"/>
            <wp:effectExtent l="0" t="0" r="0" b="7620"/>
            <wp:docPr id="17154339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433920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2116" cy="2450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0A89E" w14:textId="21FE9A75" w:rsidR="00076BF1" w:rsidRPr="007B1FF3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</w:t>
      </w:r>
      <w:r w:rsidR="00923418" w:rsidRPr="00923418">
        <w:rPr>
          <w:rFonts w:ascii="Times New Roman" w:hAnsi="Times New Roman" w:cs="Times New Roman"/>
          <w:sz w:val="28"/>
          <w:szCs w:val="28"/>
        </w:rPr>
        <w:t>Распределение количества комментариев</w:t>
      </w:r>
    </w:p>
    <w:p w14:paraId="616A0A38" w14:textId="49211388" w:rsidR="000C3EDC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Из-за такого перекоса дополнительно рассмотрено распределение log1p(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). Логарифмирование сжимает большие значения и </w:t>
      </w:r>
      <w:r w:rsidRPr="00923418">
        <w:rPr>
          <w:rFonts w:ascii="Times New Roman" w:hAnsi="Times New Roman" w:cs="Times New Roman"/>
          <w:sz w:val="28"/>
          <w:szCs w:val="28"/>
        </w:rPr>
        <w:lastRenderedPageBreak/>
        <w:t>делает картину более ровной, поэтому дальше этот приём использовался при обучении линейной регрессии.</w:t>
      </w:r>
      <w:r w:rsidR="007B1FF3"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7D39804" w14:textId="0CC7F489" w:rsidR="000C3EDC" w:rsidRDefault="000C3EDC" w:rsidP="000C3EDC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C3E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DFCE90F" wp14:editId="51F6C234">
            <wp:extent cx="3633470" cy="2882247"/>
            <wp:effectExtent l="0" t="0" r="5080" b="0"/>
            <wp:docPr id="7693320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332069" name="Рисунок 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3470" cy="288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8C8BC" w14:textId="4D44AE24" w:rsidR="000C3EDC" w:rsidRDefault="000C3EDC" w:rsidP="000C3EDC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 </w:t>
      </w:r>
      <w:r w:rsidR="00923418" w:rsidRPr="00923418">
        <w:rPr>
          <w:rFonts w:ascii="Times New Roman" w:hAnsi="Times New Roman" w:cs="Times New Roman"/>
          <w:sz w:val="28"/>
          <w:szCs w:val="28"/>
        </w:rPr>
        <w:t>Распределение log1p(</w:t>
      </w:r>
      <w:proofErr w:type="spellStart"/>
      <w:r w:rsidR="00923418" w:rsidRPr="00923418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="00923418" w:rsidRPr="00923418">
        <w:rPr>
          <w:rFonts w:ascii="Times New Roman" w:hAnsi="Times New Roman" w:cs="Times New Roman"/>
          <w:sz w:val="28"/>
          <w:szCs w:val="28"/>
        </w:rPr>
        <w:t>)</w:t>
      </w:r>
    </w:p>
    <w:p w14:paraId="19ECC3D9" w14:textId="1865C4CE" w:rsidR="007B1FF3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Далее был рассмотрен размер текстов. Для каждого поста считалась длина в словах (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word_len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) на основе очищенного и 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лемматизированного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 xml:space="preserve"> текста. По распределению видно, что основная масса постов имеет умеренную длину, а очень длинные тексты встречаются заметно реже.</w:t>
      </w:r>
      <w:r w:rsidR="007B1FF3"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10FAF1B" w14:textId="400A2F1D" w:rsidR="00076BF1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1BE350A" wp14:editId="7938F0ED">
            <wp:extent cx="3298018" cy="2612292"/>
            <wp:effectExtent l="0" t="0" r="0" b="0"/>
            <wp:docPr id="10295149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9514901" name="Рисунок 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018" cy="2612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D8DBE" w14:textId="45966C91" w:rsidR="00076BF1" w:rsidRPr="007B1FF3" w:rsidRDefault="00076BF1" w:rsidP="00076BF1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C3EDC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23418" w:rsidRPr="00923418">
        <w:rPr>
          <w:rFonts w:ascii="Times New Roman" w:hAnsi="Times New Roman" w:cs="Times New Roman"/>
          <w:sz w:val="28"/>
          <w:szCs w:val="28"/>
        </w:rPr>
        <w:t>Распределение длины постов (в словах)</w:t>
      </w:r>
    </w:p>
    <w:p w14:paraId="390E1863" w14:textId="77777777" w:rsidR="00923418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D80203B" w14:textId="2B0D0125" w:rsidR="00923418" w:rsidRDefault="00923418" w:rsidP="0092341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lastRenderedPageBreak/>
        <w:t>Чтобы понять, связана ли активность в комментариях с реакциями, была построена диаграмма рассеяния для лайков и комментариев. Наблюдается общий положительный тренд (при большем числе лайков комментариев чаще тоже больше), но разброс значительный: встречаются посты с большим числом лайков и относительно небольшим числом комментариев, и наоборот. Это означает, что одних лайков недостаточно для точного прогноза — важно учитывать и текст, и другие факторы.</w:t>
      </w:r>
      <w:r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616787" w14:textId="77777777" w:rsidR="00923418" w:rsidRDefault="00923418" w:rsidP="0092341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B28E45C" wp14:editId="51413B21">
            <wp:extent cx="3298018" cy="2554931"/>
            <wp:effectExtent l="0" t="0" r="0" b="0"/>
            <wp:docPr id="3473253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325310" name="Рисунок 1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8018" cy="255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CD75B2" w14:textId="2791D4CD" w:rsidR="00923418" w:rsidRPr="007B1FF3" w:rsidRDefault="00923418" w:rsidP="0092341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648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923418">
        <w:rPr>
          <w:rFonts w:ascii="Times New Roman" w:hAnsi="Times New Roman" w:cs="Times New Roman"/>
          <w:sz w:val="28"/>
          <w:szCs w:val="28"/>
        </w:rPr>
        <w:t>Связь лайков и комментариев</w:t>
      </w:r>
    </w:p>
    <w:p w14:paraId="2A7ECCB6" w14:textId="77777777" w:rsidR="00923418" w:rsidRDefault="00923418" w:rsidP="00076BF1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195336C" w14:textId="0306D4D4" w:rsidR="00923418" w:rsidRDefault="00923418" w:rsidP="00923418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23418">
        <w:rPr>
          <w:rFonts w:ascii="Times New Roman" w:hAnsi="Times New Roman" w:cs="Times New Roman"/>
          <w:sz w:val="28"/>
          <w:szCs w:val="28"/>
        </w:rPr>
        <w:t>Отдельно выполнен частотный анализ корпуса. Для этого подсчитана встречаемость слов в очищенных текстах и построена диаграмма топ-20. В лидерах оказались слова, напрямую связанные с тематикой транспорта и города (например, «транспорт», «</w:t>
      </w:r>
      <w:proofErr w:type="spellStart"/>
      <w:r w:rsidRPr="00923418">
        <w:rPr>
          <w:rFonts w:ascii="Times New Roman" w:hAnsi="Times New Roman" w:cs="Times New Roman"/>
          <w:sz w:val="28"/>
          <w:szCs w:val="28"/>
        </w:rPr>
        <w:t>петербург</w:t>
      </w:r>
      <w:proofErr w:type="spellEnd"/>
      <w:r w:rsidRPr="00923418">
        <w:rPr>
          <w:rFonts w:ascii="Times New Roman" w:hAnsi="Times New Roman" w:cs="Times New Roman"/>
          <w:sz w:val="28"/>
          <w:szCs w:val="28"/>
        </w:rPr>
        <w:t>», «маршрут», «город», «санкт»). Это подтверждает, что корпус соответствует выбранной теме и подходит для дальнейшего моделирования.</w:t>
      </w:r>
      <w:r w:rsidRPr="007B1FF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3E2AD73" w14:textId="77777777" w:rsidR="00923418" w:rsidRDefault="00923418" w:rsidP="00923418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076BF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017B7CD" wp14:editId="4BF7A5D3">
            <wp:extent cx="2762195" cy="2554931"/>
            <wp:effectExtent l="0" t="0" r="635" b="0"/>
            <wp:docPr id="1491518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18682" name="Рисунок 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195" cy="2554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CD539" w14:textId="47DC641E" w:rsidR="00923418" w:rsidRDefault="00923418" w:rsidP="00896489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896489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896489" w:rsidRPr="00896489">
        <w:rPr>
          <w:rFonts w:ascii="Times New Roman" w:hAnsi="Times New Roman" w:cs="Times New Roman"/>
          <w:sz w:val="28"/>
          <w:szCs w:val="28"/>
        </w:rPr>
        <w:t>Топ-20 слов в корпусе</w:t>
      </w:r>
    </w:p>
    <w:p w14:paraId="13375915" w14:textId="77777777" w:rsidR="00896489" w:rsidRDefault="00896489" w:rsidP="0089648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После частотного анализа был выполнен переход от «сырых» текстов к признакам, на которых можно обучать регрессионные модели.</w:t>
      </w:r>
    </w:p>
    <w:p w14:paraId="6B2443B8" w14:textId="77777777" w:rsidR="00896489" w:rsidRDefault="00896489" w:rsidP="0089648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Сначала сформирован набор признаков для каждого поста:</w:t>
      </w:r>
    </w:p>
    <w:p w14:paraId="6590E67E" w14:textId="3E400D4C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 xml:space="preserve">текстовый признак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 (очищенный текст после токенизации, удаления стоп-слов и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лемматизации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);</w:t>
      </w:r>
    </w:p>
    <w:p w14:paraId="02E76EA2" w14:textId="21147605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 xml:space="preserve">признаки вовлечённости: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num_like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views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reposts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 xml:space="preserve"> (для них использовалось преобразование log1p, чтобы уменьшить влияние очень больших значений);</w:t>
      </w:r>
    </w:p>
    <w:p w14:paraId="038BDDD3" w14:textId="1646AA93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временные признаки из даты публикации: час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hour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), день недели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dow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), месяц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month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);</w:t>
      </w:r>
    </w:p>
    <w:p w14:paraId="27C99823" w14:textId="7D44DE6C" w:rsidR="00896489" w:rsidRPr="00896489" w:rsidRDefault="00896489" w:rsidP="00896489">
      <w:pPr>
        <w:pStyle w:val="a7"/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6489">
        <w:rPr>
          <w:rFonts w:ascii="Times New Roman" w:hAnsi="Times New Roman" w:cs="Times New Roman"/>
          <w:sz w:val="28"/>
          <w:szCs w:val="28"/>
        </w:rPr>
        <w:t>признаки длины текста: число символов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char_len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 и число слов (</w:t>
      </w:r>
      <w:proofErr w:type="spellStart"/>
      <w:r w:rsidRPr="00896489">
        <w:rPr>
          <w:rFonts w:ascii="Times New Roman" w:hAnsi="Times New Roman" w:cs="Times New Roman"/>
          <w:sz w:val="28"/>
          <w:szCs w:val="28"/>
        </w:rPr>
        <w:t>word_len</w:t>
      </w:r>
      <w:proofErr w:type="spellEnd"/>
      <w:r w:rsidRPr="00896489">
        <w:rPr>
          <w:rFonts w:ascii="Times New Roman" w:hAnsi="Times New Roman" w:cs="Times New Roman"/>
          <w:sz w:val="28"/>
          <w:szCs w:val="28"/>
        </w:rPr>
        <w:t>).</w:t>
      </w:r>
    </w:p>
    <w:p w14:paraId="608DA01B" w14:textId="336E2E28" w:rsidR="00896489" w:rsidRDefault="00CA6B6F" w:rsidP="00896489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A6B6F">
        <w:rPr>
          <w:rFonts w:ascii="Times New Roman" w:hAnsi="Times New Roman" w:cs="Times New Roman"/>
          <w:sz w:val="28"/>
          <w:szCs w:val="28"/>
        </w:rPr>
        <w:t xml:space="preserve">Далее данные были разделены на обучающую и тестовую выборки в пропорции 80/20 (фиксированный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random_state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>=42), чтобы оценка качества была воспроизводимой.</w:t>
      </w:r>
    </w:p>
    <w:p w14:paraId="54785A81" w14:textId="2834E87F" w:rsidR="00CA6B6F" w:rsidRDefault="00CA6B6F" w:rsidP="00CA6B6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bookmarkStart w:id="24" w:name="_Hlk216624714"/>
      <w:r w:rsidRPr="00CA6B6F">
        <w:rPr>
          <w:rFonts w:ascii="Times New Roman" w:hAnsi="Times New Roman" w:cs="Times New Roman"/>
          <w:sz w:val="28"/>
          <w:szCs w:val="28"/>
        </w:rPr>
        <w:t xml:space="preserve">Для преобразования текста в числа применялся TF-IDF. В основной схеме учитывались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униграммы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 xml:space="preserve"> и биграммы (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ngram_range</w:t>
      </w:r>
      <w:proofErr w:type="spellEnd"/>
      <w:proofErr w:type="gramStart"/>
      <w:r w:rsidRPr="00CA6B6F">
        <w:rPr>
          <w:rFonts w:ascii="Times New Roman" w:hAnsi="Times New Roman" w:cs="Times New Roman"/>
          <w:sz w:val="28"/>
          <w:szCs w:val="28"/>
        </w:rPr>
        <w:t>=(</w:t>
      </w:r>
      <w:proofErr w:type="gramEnd"/>
      <w:r w:rsidRPr="00CA6B6F">
        <w:rPr>
          <w:rFonts w:ascii="Times New Roman" w:hAnsi="Times New Roman" w:cs="Times New Roman"/>
          <w:sz w:val="28"/>
          <w:szCs w:val="28"/>
        </w:rPr>
        <w:t xml:space="preserve">1,2)), а редкие </w:t>
      </w:r>
      <w:r w:rsidRPr="00CA6B6F">
        <w:rPr>
          <w:rFonts w:ascii="Times New Roman" w:hAnsi="Times New Roman" w:cs="Times New Roman"/>
          <w:sz w:val="28"/>
          <w:szCs w:val="28"/>
        </w:rPr>
        <w:lastRenderedPageBreak/>
        <w:t xml:space="preserve">токены отбрасывались через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min_df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 xml:space="preserve">. Числовые признаки масштабировались внутри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пайплайна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>, чтобы их вклад был сопоставим с текстовыми признаками.</w:t>
      </w:r>
    </w:p>
    <w:bookmarkEnd w:id="24"/>
    <w:p w14:paraId="6824E2D4" w14:textId="7234D9CC" w:rsidR="00CA6B6F" w:rsidRDefault="00CA6B6F" w:rsidP="00CA6B6F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A6B6F">
        <w:rPr>
          <w:rFonts w:ascii="Times New Roman" w:hAnsi="Times New Roman" w:cs="Times New Roman"/>
          <w:sz w:val="28"/>
          <w:szCs w:val="28"/>
        </w:rPr>
        <w:t>После подготовки признаков рассматривались две модели для прогнозирования количества комментариев:</w:t>
      </w:r>
    </w:p>
    <w:p w14:paraId="14FB2E6A" w14:textId="46FD5006" w:rsidR="007B1FF3" w:rsidRDefault="00CA6B6F" w:rsidP="009B20C9">
      <w:pPr>
        <w:numPr>
          <w:ilvl w:val="0"/>
          <w:numId w:val="6"/>
        </w:numPr>
        <w:spacing w:line="360" w:lineRule="auto"/>
        <w:ind w:firstLine="491"/>
        <w:jc w:val="both"/>
        <w:rPr>
          <w:rFonts w:ascii="Times New Roman" w:hAnsi="Times New Roman" w:cs="Times New Roman"/>
          <w:sz w:val="28"/>
          <w:szCs w:val="28"/>
        </w:rPr>
      </w:pPr>
      <w:r w:rsidRPr="00CA6B6F">
        <w:rPr>
          <w:rFonts w:ascii="Times New Roman" w:hAnsi="Times New Roman" w:cs="Times New Roman"/>
          <w:sz w:val="28"/>
          <w:szCs w:val="28"/>
        </w:rPr>
        <w:t xml:space="preserve">TF-IDF +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 xml:space="preserve"> — линейная регрессия с регуляризацией. Для неё целевая переменная переводилась в log1p(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>), чтобы сгладить «хвост» распределения и снизить влияние редких постов с очень большим числом комментариев.</w:t>
      </w:r>
    </w:p>
    <w:p w14:paraId="755A2CA3" w14:textId="2ABEC814" w:rsidR="00CA6B6F" w:rsidRDefault="00CA6B6F" w:rsidP="009B20C9">
      <w:pPr>
        <w:numPr>
          <w:ilvl w:val="0"/>
          <w:numId w:val="6"/>
        </w:numPr>
        <w:spacing w:line="360" w:lineRule="auto"/>
        <w:ind w:firstLine="491"/>
        <w:jc w:val="both"/>
        <w:rPr>
          <w:rFonts w:ascii="Times New Roman" w:hAnsi="Times New Roman" w:cs="Times New Roman"/>
          <w:sz w:val="28"/>
          <w:szCs w:val="28"/>
        </w:rPr>
      </w:pPr>
      <w:r w:rsidRPr="00CA6B6F">
        <w:rPr>
          <w:rFonts w:ascii="Times New Roman" w:hAnsi="Times New Roman" w:cs="Times New Roman"/>
          <w:sz w:val="28"/>
          <w:szCs w:val="28"/>
        </w:rPr>
        <w:t xml:space="preserve">TF-IDF +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 xml:space="preserve"> — модель, рассчитанная на счётчики. Она обучалась на исходных значениях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 xml:space="preserve"> и по смыслу лучше соответствует задаче, где прогноз не должен уходить в отрицательные значения.</w:t>
      </w:r>
    </w:p>
    <w:p w14:paraId="44DE34D4" w14:textId="5CE48A77" w:rsidR="00CA6B6F" w:rsidRPr="009B20C9" w:rsidRDefault="00CA6B6F" w:rsidP="00D75A3C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A6B6F">
        <w:rPr>
          <w:rFonts w:ascii="Times New Roman" w:hAnsi="Times New Roman" w:cs="Times New Roman"/>
          <w:sz w:val="28"/>
          <w:szCs w:val="28"/>
        </w:rPr>
        <w:t xml:space="preserve">Качество моделей планировалось оценивать на тестовой выборке по метрикам MAE, RMSE и R². Для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 xml:space="preserve">-подхода после предсказания выполнялось обратное преобразование expm1, чтобы сравнение шло в исходных комментариях. Также в рамках методики предусмотрена интерпретация линейной модели через веса TF-IDF признаков, чтобы понимать, какие слова и выражения чаще связаны с ростом </w:t>
      </w:r>
      <w:proofErr w:type="spellStart"/>
      <w:r w:rsidRPr="00CA6B6F">
        <w:rPr>
          <w:rFonts w:ascii="Times New Roman" w:hAnsi="Times New Roman" w:cs="Times New Roman"/>
          <w:sz w:val="28"/>
          <w:szCs w:val="28"/>
        </w:rPr>
        <w:t>обсуждаемости</w:t>
      </w:r>
      <w:proofErr w:type="spellEnd"/>
      <w:r w:rsidRPr="00CA6B6F">
        <w:rPr>
          <w:rFonts w:ascii="Times New Roman" w:hAnsi="Times New Roman" w:cs="Times New Roman"/>
          <w:sz w:val="28"/>
          <w:szCs w:val="28"/>
        </w:rPr>
        <w:t>.</w:t>
      </w:r>
    </w:p>
    <w:p w14:paraId="21E45D0A" w14:textId="2758D78A" w:rsidR="00076BF1" w:rsidRDefault="00960A30" w:rsidP="00960A30">
      <w:pPr>
        <w:pStyle w:val="1"/>
      </w:pPr>
      <w:bookmarkStart w:id="25" w:name="_Toc213704619"/>
      <w:bookmarkStart w:id="26" w:name="_Toc213705023"/>
      <w:bookmarkStart w:id="27" w:name="_Toc213705031"/>
      <w:bookmarkStart w:id="28" w:name="_Toc213706681"/>
      <w:r>
        <w:t>Результаты</w:t>
      </w:r>
      <w:bookmarkEnd w:id="25"/>
      <w:bookmarkEnd w:id="26"/>
      <w:bookmarkEnd w:id="27"/>
      <w:bookmarkEnd w:id="28"/>
    </w:p>
    <w:p w14:paraId="5602E369" w14:textId="4822ED31" w:rsidR="00960A30" w:rsidRPr="00960A30" w:rsidRDefault="009A34B0" w:rsidP="00960A3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A34B0">
        <w:rPr>
          <w:rFonts w:ascii="Times New Roman" w:hAnsi="Times New Roman" w:cs="Times New Roman"/>
          <w:sz w:val="28"/>
          <w:szCs w:val="28"/>
        </w:rPr>
        <w:t xml:space="preserve">В ходе работы были обучены две модели для прогнозирования количества комментариев к постам сообщества «Комитет по транспорту» во «ВКонтакте»: TF-IDF +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 xml:space="preserve"> и TF-IDF +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 xml:space="preserve">. Обе модели использовали текст поста после очистки и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лемматизации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process_texts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>), а также дополнительные признаки: log1p(лайки), log1p(просмотры), log1p(репосты), время публикации (час, день недели, месяц) и длину текста.</w:t>
      </w:r>
    </w:p>
    <w:p w14:paraId="6B8943AE" w14:textId="5546ED88" w:rsidR="00960A30" w:rsidRDefault="009A34B0" w:rsidP="00960A3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A34B0">
        <w:rPr>
          <w:rFonts w:ascii="Times New Roman" w:hAnsi="Times New Roman" w:cs="Times New Roman"/>
          <w:sz w:val="28"/>
          <w:szCs w:val="28"/>
        </w:rPr>
        <w:t>Данные были разделены на обучающую и тестовую выборки в пропорции 80/20: 1992 поста для обучения и 498 постов для тестирования. Качество оценивалось на тестовой части по метрикам MAE, RMSE и R².</w:t>
      </w:r>
    </w:p>
    <w:p w14:paraId="0BBBADBB" w14:textId="05F288C9" w:rsidR="009A34B0" w:rsidRPr="00412FB8" w:rsidRDefault="009A34B0" w:rsidP="00960A3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A34B0">
        <w:rPr>
          <w:rFonts w:ascii="Times New Roman" w:hAnsi="Times New Roman" w:cs="Times New Roman"/>
          <w:sz w:val="28"/>
          <w:szCs w:val="28"/>
        </w:rPr>
        <w:lastRenderedPageBreak/>
        <w:t xml:space="preserve">TF-IDF +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 xml:space="preserve"> обучалась на целевой переменной log1p(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>) с обратным преобразованием предсказаний в исходные комментарии. Результаты на тестовой выборке: MAE = 32.95, RMSE = 62.48, R² = 0.401. Это означает, что в среднем ошибка прогноза составляет около 33 комментариев, а модель объясняет около 40% разброса значений.</w:t>
      </w:r>
    </w:p>
    <w:p w14:paraId="4D0846DC" w14:textId="4ACEE265" w:rsidR="009A34B0" w:rsidRDefault="009A34B0" w:rsidP="00960A3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A34B0">
        <w:rPr>
          <w:rFonts w:ascii="Times New Roman" w:hAnsi="Times New Roman" w:cs="Times New Roman"/>
          <w:sz w:val="28"/>
          <w:szCs w:val="28"/>
        </w:rPr>
        <w:t xml:space="preserve">TF-IDF +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 xml:space="preserve"> обучалась на исходных значениях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 xml:space="preserve"> (как на счётчике), алгоритм сошёлся за 368 итераций. Результаты: MAE = 34.85, RMSE = 61.23, R² = 0.425. По R² эта модель оказалась немного лучше, но по MAE — немного хуже, чем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>.</w:t>
      </w:r>
    </w:p>
    <w:p w14:paraId="18BAA72B" w14:textId="2A71ECA1" w:rsidR="009A34B0" w:rsidRDefault="009A34B0" w:rsidP="00960A30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A34B0">
        <w:rPr>
          <w:rFonts w:ascii="Times New Roman" w:hAnsi="Times New Roman" w:cs="Times New Roman"/>
          <w:sz w:val="28"/>
          <w:szCs w:val="28"/>
        </w:rPr>
        <w:t xml:space="preserve">Далее выполнена интерпретация </w:t>
      </w:r>
      <w:proofErr w:type="spellStart"/>
      <w:r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9A34B0">
        <w:rPr>
          <w:rFonts w:ascii="Times New Roman" w:hAnsi="Times New Roman" w:cs="Times New Roman"/>
          <w:sz w:val="28"/>
          <w:szCs w:val="28"/>
        </w:rPr>
        <w:t>-модели по коэффициентам TF-IDF. Это позволяет понять, какие слова и фразы чаще связаны с ростом или снижением числа комментариев (при прочих равных).</w:t>
      </w:r>
    </w:p>
    <w:p w14:paraId="5D739124" w14:textId="77777777" w:rsidR="001041AB" w:rsidRPr="001041AB" w:rsidRDefault="001041AB" w:rsidP="001041A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041AB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1041AB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1041AB">
        <w:rPr>
          <w:rFonts w:ascii="Times New Roman" w:hAnsi="Times New Roman" w:cs="Times New Roman"/>
          <w:sz w:val="28"/>
          <w:szCs w:val="28"/>
        </w:rPr>
        <w:t>-модели дополнительно выполнена интерпретация текстовой части через коэффициенты TF-IDF. Были извлечены ТОП-20 слов/фраз с наибольшими положительными и отрицательными весами (для текстовых признаков).</w:t>
      </w:r>
    </w:p>
    <w:p w14:paraId="3594095D" w14:textId="77777777" w:rsidR="001041AB" w:rsidRPr="001041AB" w:rsidRDefault="001041AB" w:rsidP="001041AB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041AB">
        <w:rPr>
          <w:rFonts w:ascii="Times New Roman" w:hAnsi="Times New Roman" w:cs="Times New Roman"/>
          <w:sz w:val="28"/>
          <w:szCs w:val="28"/>
        </w:rPr>
        <w:t xml:space="preserve">К примерам слов/фраз с </w:t>
      </w:r>
      <w:r w:rsidRPr="001041AB">
        <w:rPr>
          <w:rFonts w:ascii="Times New Roman" w:hAnsi="Times New Roman" w:cs="Times New Roman"/>
          <w:b/>
          <w:bCs/>
          <w:sz w:val="28"/>
          <w:szCs w:val="28"/>
        </w:rPr>
        <w:t>положительным</w:t>
      </w:r>
      <w:r w:rsidRPr="001041AB">
        <w:rPr>
          <w:rFonts w:ascii="Times New Roman" w:hAnsi="Times New Roman" w:cs="Times New Roman"/>
          <w:sz w:val="28"/>
          <w:szCs w:val="28"/>
        </w:rPr>
        <w:t xml:space="preserve"> вкладом относятся: «район», «автобус», «зона», «маршрут», «нарушение», «самокат», «проезд».</w:t>
      </w:r>
    </w:p>
    <w:p w14:paraId="67590EB4" w14:textId="631CA7F3" w:rsidR="00F86AF1" w:rsidRDefault="00F86AF1" w:rsidP="00F86A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86AF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63FB8E" wp14:editId="5FD7ECD1">
            <wp:extent cx="2903220" cy="2521347"/>
            <wp:effectExtent l="0" t="0" r="0" b="0"/>
            <wp:docPr id="196508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08564" name="Рисунок 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21262" cy="253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A3EB" w14:textId="2FE75055" w:rsidR="00F86AF1" w:rsidRDefault="00F86AF1" w:rsidP="00F86AF1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Рисунок </w:t>
      </w:r>
      <w:r w:rsidR="009042BE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9A34B0" w:rsidRPr="009A34B0">
        <w:rPr>
          <w:rFonts w:ascii="Times New Roman" w:hAnsi="Times New Roman" w:cs="Times New Roman"/>
          <w:sz w:val="28"/>
          <w:szCs w:val="28"/>
        </w:rPr>
        <w:t xml:space="preserve">Примеры слов/фраз, повышающих прогноз количества комментариев (по коэффициентам </w:t>
      </w:r>
      <w:proofErr w:type="spellStart"/>
      <w:r w:rsidR="009A34B0"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="009A34B0" w:rsidRPr="009A34B0">
        <w:rPr>
          <w:rFonts w:ascii="Times New Roman" w:hAnsi="Times New Roman" w:cs="Times New Roman"/>
          <w:sz w:val="28"/>
          <w:szCs w:val="28"/>
        </w:rPr>
        <w:t>)</w:t>
      </w:r>
    </w:p>
    <w:p w14:paraId="120219EF" w14:textId="276617A5" w:rsidR="00F86AF1" w:rsidRPr="009A34B0" w:rsidRDefault="001041AB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041AB">
        <w:rPr>
          <w:rFonts w:ascii="Times New Roman" w:hAnsi="Times New Roman" w:cs="Times New Roman"/>
          <w:sz w:val="28"/>
          <w:szCs w:val="28"/>
        </w:rPr>
        <w:t>К примерам слов/фраз с отрицательным вкладом относятся: «жизнь», «присоединяться», «ребёнок», «фестиваль», «должность», «сотрудник», «экскурсия», «профессиональный».</w:t>
      </w:r>
    </w:p>
    <w:p w14:paraId="37E703A1" w14:textId="382E5C12" w:rsidR="009042BE" w:rsidRDefault="009042BE" w:rsidP="00F67D00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 w:rsidRPr="009042BE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58EED5D" wp14:editId="1E3F7D46">
            <wp:extent cx="2712720" cy="2463690"/>
            <wp:effectExtent l="0" t="0" r="0" b="0"/>
            <wp:docPr id="1831725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1725544" name="Рисунок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02" r="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435" cy="2472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6CD323C" w14:textId="08DB3090" w:rsidR="009042BE" w:rsidRPr="00960A30" w:rsidRDefault="009042BE" w:rsidP="009A34B0">
      <w:pPr>
        <w:spacing w:line="360" w:lineRule="auto"/>
        <w:ind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7. </w:t>
      </w:r>
      <w:r w:rsidR="009A34B0" w:rsidRPr="009A34B0">
        <w:rPr>
          <w:rFonts w:ascii="Times New Roman" w:hAnsi="Times New Roman" w:cs="Times New Roman"/>
          <w:sz w:val="28"/>
          <w:szCs w:val="28"/>
        </w:rPr>
        <w:t xml:space="preserve">Примеры слов/фраз, снижающих прогноз количества комментариев (по коэффициентам </w:t>
      </w:r>
      <w:proofErr w:type="spellStart"/>
      <w:r w:rsidR="009A34B0" w:rsidRPr="009A34B0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="009A34B0" w:rsidRPr="009A34B0">
        <w:rPr>
          <w:rFonts w:ascii="Times New Roman" w:hAnsi="Times New Roman" w:cs="Times New Roman"/>
          <w:sz w:val="28"/>
          <w:szCs w:val="28"/>
        </w:rPr>
        <w:t>)</w:t>
      </w:r>
    </w:p>
    <w:p w14:paraId="5346BAE3" w14:textId="25A9B772" w:rsidR="007B1FF3" w:rsidRDefault="00960A30" w:rsidP="00960A30">
      <w:pPr>
        <w:pStyle w:val="1"/>
      </w:pPr>
      <w:bookmarkStart w:id="29" w:name="_Toc213704620"/>
      <w:bookmarkStart w:id="30" w:name="_Toc213705024"/>
      <w:bookmarkStart w:id="31" w:name="_Toc213705032"/>
      <w:bookmarkStart w:id="32" w:name="_Toc213706682"/>
      <w:r>
        <w:t>Выводы</w:t>
      </w:r>
      <w:bookmarkEnd w:id="29"/>
      <w:bookmarkEnd w:id="30"/>
      <w:bookmarkEnd w:id="31"/>
      <w:bookmarkEnd w:id="32"/>
    </w:p>
    <w:p w14:paraId="2AC61C07" w14:textId="297366D0" w:rsidR="00290CB4" w:rsidRPr="00290CB4" w:rsidRDefault="00D82BD4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2BD4">
        <w:rPr>
          <w:rFonts w:ascii="Times New Roman" w:hAnsi="Times New Roman" w:cs="Times New Roman"/>
          <w:sz w:val="28"/>
          <w:szCs w:val="28"/>
        </w:rPr>
        <w:t xml:space="preserve">По корпусу постов сообщества «Комитет по транспорту» во «ВКонтакте» видно, что вовлечённость в комментариях распределена крайне неравномерно. Большинство публикаций собирает небольшое число комментариев, но встречаются редкие посты с очень высоким откликом. Это подтверждается «длинным хвостом» распределения 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 и тем, что логарифмирование log1p(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num_comments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) делает картину заметно ровнее. На практике это означает, что именно единичные </w:t>
      </w:r>
      <w:r w:rsidR="00DC74DD">
        <w:rPr>
          <w:rFonts w:ascii="Times New Roman" w:hAnsi="Times New Roman" w:cs="Times New Roman"/>
          <w:sz w:val="28"/>
          <w:szCs w:val="28"/>
        </w:rPr>
        <w:t>«</w:t>
      </w:r>
      <w:r w:rsidRPr="00D82BD4">
        <w:rPr>
          <w:rFonts w:ascii="Times New Roman" w:hAnsi="Times New Roman" w:cs="Times New Roman"/>
          <w:sz w:val="28"/>
          <w:szCs w:val="28"/>
        </w:rPr>
        <w:t>резонансные</w:t>
      </w:r>
      <w:r w:rsidR="00DC74DD">
        <w:rPr>
          <w:rFonts w:ascii="Times New Roman" w:hAnsi="Times New Roman" w:cs="Times New Roman"/>
          <w:sz w:val="28"/>
          <w:szCs w:val="28"/>
        </w:rPr>
        <w:t>»</w:t>
      </w:r>
      <w:r w:rsidRPr="00D82BD4">
        <w:rPr>
          <w:rFonts w:ascii="Times New Roman" w:hAnsi="Times New Roman" w:cs="Times New Roman"/>
          <w:sz w:val="28"/>
          <w:szCs w:val="28"/>
        </w:rPr>
        <w:t xml:space="preserve"> темы сильнее всего усложняют прогноз.</w:t>
      </w:r>
    </w:p>
    <w:p w14:paraId="393C8587" w14:textId="446A4BA3" w:rsidR="00290CB4" w:rsidRPr="00290CB4" w:rsidRDefault="00D82BD4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2BD4">
        <w:rPr>
          <w:rFonts w:ascii="Times New Roman" w:hAnsi="Times New Roman" w:cs="Times New Roman"/>
          <w:sz w:val="28"/>
          <w:szCs w:val="28"/>
        </w:rPr>
        <w:t>Аудитория по-разному реагирует на разные типы контента. Частотный анализ показал, что корпус тематически однороден и действительно про городской транспорт (в топе слов — «транспорт», «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петербург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», «маршрут», «город» и </w:t>
      </w:r>
      <w:proofErr w:type="gramStart"/>
      <w:r w:rsidRPr="00D82BD4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D82BD4">
        <w:rPr>
          <w:rFonts w:ascii="Times New Roman" w:hAnsi="Times New Roman" w:cs="Times New Roman"/>
          <w:sz w:val="28"/>
          <w:szCs w:val="28"/>
        </w:rPr>
        <w:t xml:space="preserve">). При этом 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обсуждаемость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 растёт не от общей </w:t>
      </w:r>
      <w:r w:rsidR="00DC74DD">
        <w:rPr>
          <w:rFonts w:ascii="Times New Roman" w:hAnsi="Times New Roman" w:cs="Times New Roman"/>
          <w:sz w:val="28"/>
          <w:szCs w:val="28"/>
        </w:rPr>
        <w:t>«</w:t>
      </w:r>
      <w:r w:rsidRPr="00D82BD4">
        <w:rPr>
          <w:rFonts w:ascii="Times New Roman" w:hAnsi="Times New Roman" w:cs="Times New Roman"/>
          <w:sz w:val="28"/>
          <w:szCs w:val="28"/>
        </w:rPr>
        <w:t>транспортной</w:t>
      </w:r>
      <w:r w:rsidR="00DC74DD">
        <w:rPr>
          <w:rFonts w:ascii="Times New Roman" w:hAnsi="Times New Roman" w:cs="Times New Roman"/>
          <w:sz w:val="28"/>
          <w:szCs w:val="28"/>
        </w:rPr>
        <w:t>»</w:t>
      </w:r>
      <w:r w:rsidRPr="00D82BD4">
        <w:rPr>
          <w:rFonts w:ascii="Times New Roman" w:hAnsi="Times New Roman" w:cs="Times New Roman"/>
          <w:sz w:val="28"/>
          <w:szCs w:val="28"/>
        </w:rPr>
        <w:t xml:space="preserve"> </w:t>
      </w:r>
      <w:r w:rsidRPr="00D82BD4">
        <w:rPr>
          <w:rFonts w:ascii="Times New Roman" w:hAnsi="Times New Roman" w:cs="Times New Roman"/>
          <w:sz w:val="28"/>
          <w:szCs w:val="28"/>
        </w:rPr>
        <w:lastRenderedPageBreak/>
        <w:t xml:space="preserve">лексики, а от конкретных прикладных тем, которые задевают повседневный опыт. В интерпретации 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>-модели слова вроде «район», «автобус», «маршрут», «проезд», «нарушение», «перевозчик», а также «самокат/электросамокат» чаще связаны с ростом прогнозируемых комментариев. Это похоже на типичный паттерн: там, где есть ограничения, правила или спорные решения, люди чаще пишут в комментарии.</w:t>
      </w:r>
    </w:p>
    <w:p w14:paraId="37B28E5A" w14:textId="2C7879EE" w:rsidR="00290CB4" w:rsidRPr="00290CB4" w:rsidRDefault="00D82BD4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2BD4">
        <w:rPr>
          <w:rFonts w:ascii="Times New Roman" w:hAnsi="Times New Roman" w:cs="Times New Roman"/>
          <w:sz w:val="28"/>
          <w:szCs w:val="28"/>
        </w:rPr>
        <w:t>Наоборот, более нейтральные и «официальные» публикации в среднем обсуждаются слабее. Маркеры вроде «фестиваль», «экскурсия», «профессиональный», «сотрудник», «должность» чаще встречаются в текстах про мероприятия, поздравления и кадровые новости — такие посты читают, но реже превращают в дискуссию.</w:t>
      </w:r>
    </w:p>
    <w:p w14:paraId="5E07E3B9" w14:textId="74744BC9" w:rsidR="00290CB4" w:rsidRPr="00290CB4" w:rsidRDefault="00D82BD4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2BD4">
        <w:rPr>
          <w:rFonts w:ascii="Times New Roman" w:hAnsi="Times New Roman" w:cs="Times New Roman"/>
          <w:sz w:val="28"/>
          <w:szCs w:val="28"/>
        </w:rPr>
        <w:t xml:space="preserve">Связь лайков и комментариев есть, но она не </w:t>
      </w:r>
      <w:r w:rsidR="001041AB">
        <w:rPr>
          <w:rFonts w:ascii="Times New Roman" w:hAnsi="Times New Roman" w:cs="Times New Roman"/>
          <w:sz w:val="28"/>
          <w:szCs w:val="28"/>
        </w:rPr>
        <w:t>сильная</w:t>
      </w:r>
      <w:r w:rsidRPr="00D82BD4">
        <w:rPr>
          <w:rFonts w:ascii="Times New Roman" w:hAnsi="Times New Roman" w:cs="Times New Roman"/>
          <w:sz w:val="28"/>
          <w:szCs w:val="28"/>
        </w:rPr>
        <w:t>. Диаграмма рассеяния показывает общий тренд: при росте лайков чаще растут и комментарии, но разброс большой. Значит, одних реакций недостаточно: текст и контекст новости реально меняют поведение аудитории. Поэтому комбинирование текстовых и числовых признаков в одной модели оправдано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D99EF03" w14:textId="71E4A763" w:rsidR="00D82BD4" w:rsidRDefault="00D82BD4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2BD4">
        <w:rPr>
          <w:rFonts w:ascii="Times New Roman" w:hAnsi="Times New Roman" w:cs="Times New Roman"/>
          <w:sz w:val="28"/>
          <w:szCs w:val="28"/>
        </w:rPr>
        <w:t xml:space="preserve">Сравнение моделей показало, что обе дают близкий уровень качества: 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 дала меньшую среднюю ошибку (MAE ≈ 33), а пуассоновская регрессия — немного более высокий R² (≈ 0.43). Разница логична: 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Poisson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 лучше </w:t>
      </w:r>
      <w:r w:rsidR="00DC74DD">
        <w:rPr>
          <w:rFonts w:ascii="Times New Roman" w:hAnsi="Times New Roman" w:cs="Times New Roman"/>
          <w:sz w:val="28"/>
          <w:szCs w:val="28"/>
        </w:rPr>
        <w:t>«</w:t>
      </w:r>
      <w:r w:rsidRPr="00D82BD4">
        <w:rPr>
          <w:rFonts w:ascii="Times New Roman" w:hAnsi="Times New Roman" w:cs="Times New Roman"/>
          <w:sz w:val="28"/>
          <w:szCs w:val="28"/>
        </w:rPr>
        <w:t>по природе</w:t>
      </w:r>
      <w:r w:rsidR="00DC74DD">
        <w:rPr>
          <w:rFonts w:ascii="Times New Roman" w:hAnsi="Times New Roman" w:cs="Times New Roman"/>
          <w:sz w:val="28"/>
          <w:szCs w:val="28"/>
        </w:rPr>
        <w:t>»</w:t>
      </w:r>
      <w:r w:rsidRPr="00D82BD4">
        <w:rPr>
          <w:rFonts w:ascii="Times New Roman" w:hAnsi="Times New Roman" w:cs="Times New Roman"/>
          <w:sz w:val="28"/>
          <w:szCs w:val="28"/>
        </w:rPr>
        <w:t xml:space="preserve"> для счётчиков, а </w:t>
      </w:r>
      <w:proofErr w:type="spellStart"/>
      <w:r w:rsidRPr="00D82BD4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D82BD4">
        <w:rPr>
          <w:rFonts w:ascii="Times New Roman" w:hAnsi="Times New Roman" w:cs="Times New Roman"/>
          <w:sz w:val="28"/>
          <w:szCs w:val="28"/>
        </w:rPr>
        <w:t xml:space="preserve"> на log1p стабильнее на выбросах. При этом общий уровень объяснённой вариации остаётся умеренным, что указывает на влияние факторов, которые не попали в признаки: резонансность инфоповода, внешние события, модерация, «накрученная» активность, а также то, насколько </w:t>
      </w:r>
      <w:proofErr w:type="gramStart"/>
      <w:r w:rsidRPr="00D82BD4">
        <w:rPr>
          <w:rFonts w:ascii="Times New Roman" w:hAnsi="Times New Roman" w:cs="Times New Roman"/>
          <w:sz w:val="28"/>
          <w:szCs w:val="28"/>
        </w:rPr>
        <w:t>тема</w:t>
      </w:r>
      <w:proofErr w:type="gramEnd"/>
      <w:r w:rsidRPr="00D82BD4">
        <w:rPr>
          <w:rFonts w:ascii="Times New Roman" w:hAnsi="Times New Roman" w:cs="Times New Roman"/>
          <w:sz w:val="28"/>
          <w:szCs w:val="28"/>
        </w:rPr>
        <w:t xml:space="preserve"> уже напряжённая в городе в конкретный день.</w:t>
      </w:r>
    </w:p>
    <w:p w14:paraId="46C3008D" w14:textId="0671F7D4" w:rsidR="00960A30" w:rsidRDefault="00D82BD4" w:rsidP="00290CB4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82BD4">
        <w:rPr>
          <w:rFonts w:ascii="Times New Roman" w:hAnsi="Times New Roman" w:cs="Times New Roman"/>
          <w:sz w:val="28"/>
          <w:szCs w:val="28"/>
        </w:rPr>
        <w:t xml:space="preserve">В целом работа показывает две ключевые вещи. Во-первых, комментарии хорошо предсказываются только частично, потому что это самая «эмоциональная» метрика вовлечённости. Во-вторых, даже базовые модели позволяют увидеть закономерность: больше всего обсуждений дают посты про конкретные проблемы и изменения </w:t>
      </w:r>
      <w:r w:rsidR="00DC74DD">
        <w:rPr>
          <w:rFonts w:ascii="Times New Roman" w:hAnsi="Times New Roman" w:cs="Times New Roman"/>
          <w:sz w:val="28"/>
          <w:szCs w:val="28"/>
        </w:rPr>
        <w:t>«</w:t>
      </w:r>
      <w:r w:rsidRPr="00D82BD4">
        <w:rPr>
          <w:rFonts w:ascii="Times New Roman" w:hAnsi="Times New Roman" w:cs="Times New Roman"/>
          <w:sz w:val="28"/>
          <w:szCs w:val="28"/>
        </w:rPr>
        <w:t>на земле</w:t>
      </w:r>
      <w:r w:rsidR="00DC74DD">
        <w:rPr>
          <w:rFonts w:ascii="Times New Roman" w:hAnsi="Times New Roman" w:cs="Times New Roman"/>
          <w:sz w:val="28"/>
          <w:szCs w:val="28"/>
        </w:rPr>
        <w:t>»</w:t>
      </w:r>
      <w:r w:rsidRPr="00D82BD4">
        <w:rPr>
          <w:rFonts w:ascii="Times New Roman" w:hAnsi="Times New Roman" w:cs="Times New Roman"/>
          <w:sz w:val="28"/>
          <w:szCs w:val="28"/>
        </w:rPr>
        <w:t xml:space="preserve">, а меньше всего — нейтральные </w:t>
      </w:r>
      <w:r w:rsidRPr="00D82BD4">
        <w:rPr>
          <w:rFonts w:ascii="Times New Roman" w:hAnsi="Times New Roman" w:cs="Times New Roman"/>
          <w:sz w:val="28"/>
          <w:szCs w:val="28"/>
        </w:rPr>
        <w:lastRenderedPageBreak/>
        <w:t>и формальные сообщения. Это можно использовать как простое правило при планировании контента: если цель — обсуждение и обратная связь, лучше заходят темы маршрутов, ограничений, нарушений и спорных решений; если цель — информирование без дискуссий, подойдут новости про мероприятия и общие сообщения.</w:t>
      </w:r>
    </w:p>
    <w:p w14:paraId="70F284A6" w14:textId="12FC80E2" w:rsidR="00960A30" w:rsidRDefault="00960A30" w:rsidP="00290CB4">
      <w:pPr>
        <w:pStyle w:val="1"/>
      </w:pPr>
      <w:bookmarkStart w:id="33" w:name="_Toc213704621"/>
      <w:bookmarkStart w:id="34" w:name="_Toc213705025"/>
      <w:bookmarkStart w:id="35" w:name="_Toc213705033"/>
      <w:bookmarkStart w:id="36" w:name="_Toc213706683"/>
      <w:r>
        <w:t>Список использованных источников</w:t>
      </w:r>
      <w:bookmarkEnd w:id="33"/>
      <w:bookmarkEnd w:id="34"/>
      <w:bookmarkEnd w:id="35"/>
      <w:bookmarkEnd w:id="36"/>
    </w:p>
    <w:p w14:paraId="39DC5298" w14:textId="77777777" w:rsidR="00C63846" w:rsidRPr="00C63846" w:rsidRDefault="00C63846" w:rsidP="00C63846"/>
    <w:p w14:paraId="5EB7D363" w14:textId="29213713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 Комитет по транспорту Санкт-Петербурга — официальное сообщество ВКонтакте [Электронный ресурс]. – Режим доступа: https://vk.com/passtransportspb (дата обращения: 14.12.2025). </w:t>
      </w:r>
    </w:p>
    <w:p w14:paraId="4D356411" w14:textId="7A4A9FA7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VK API: метод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wall.get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https://dev.vk.com/method/wall.get (дата обращения: 14.12.2025). </w:t>
      </w:r>
    </w:p>
    <w:p w14:paraId="144CB79F" w14:textId="1BDBBC03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библиотеки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(Python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wrapper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для VK API) [Электронный ресурс]. – Режим доступа: https://vk-api.readthedocs.io/ (дата обращения: 14.12.2025). </w:t>
      </w:r>
    </w:p>
    <w:p w14:paraId="5E2D0143" w14:textId="57C879C2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Репозиторий библиотеки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vk_api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https://github.com/python273/vk_api (дата обращения: 14.12.2025). </w:t>
      </w:r>
    </w:p>
    <w:p w14:paraId="7F965182" w14:textId="40F3E9EF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pandas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https://pandas.pydata.org/docs/ (дата обращения: 14.12.2025). </w:t>
      </w:r>
    </w:p>
    <w:p w14:paraId="44C1F731" w14:textId="68624339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NumPy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https://numpy.org/doc/ (дата обращения: 14.12.2025). </w:t>
      </w:r>
    </w:p>
    <w:p w14:paraId="6034DC27" w14:textId="1CB9D3E6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NLTK [Электронный ресурс]. – Режим доступа: https://www.nltk.org/ (дата обращения: 14.12.2025). </w:t>
      </w:r>
    </w:p>
    <w:p w14:paraId="66EEBDB3" w14:textId="2BF79843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Bird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S., Klein E.,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Loper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E. Natural Language Processing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with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Python (NLTK Book) [Электронный ресурс]. – Режим доступа: https://www.nltk.org/book/ (дата обращения: 14.12.2025).</w:t>
      </w:r>
    </w:p>
    <w:p w14:paraId="6FF06DB1" w14:textId="5499173C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lastRenderedPageBreak/>
        <w:t xml:space="preserve">pymorphy3 (описание пакета и ссылка на документацию) [Электронный ресурс]. – Режим доступа: https://pypi.org/project/pymorphy3/ (дата обращения: 14.12.2025). </w:t>
      </w:r>
    </w:p>
    <w:p w14:paraId="75AD0E31" w14:textId="101D2AEC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pymorphy2 (используется как документация к pymorphy3) [Электронный ресурс]. – Режим доступа: https://pymorphy2.readthedocs.io/en/stable/ (дата обращения: 14.12.2025). </w:t>
      </w:r>
    </w:p>
    <w:p w14:paraId="0B06676A" w14:textId="4A045635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(API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Reference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) [Электронный ресурс]. – Режим доступа: https://scikit-learn.org/stable/api/index.html (дата обращения: 14.12.2025). </w:t>
      </w:r>
    </w:p>
    <w:p w14:paraId="0FB9F97E" w14:textId="236C0B1E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TfidfVectorizer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— 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https://scikit-learn.org/stable/modules/generated/sklearn.feature_extraction.text.TfidfVectorizer.html (дата обращения: 14.12.2025). </w:t>
      </w:r>
    </w:p>
    <w:p w14:paraId="6CA52226" w14:textId="4AB393C4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Ridge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— 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https://scikit-learn.org/stable/modules/generated/sklearn.linear_model.Ridge.html (дата обращения: 14.12.2025).</w:t>
      </w:r>
      <w:r w:rsidRPr="00C6384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1C01AB" w14:textId="1E010618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63846">
        <w:rPr>
          <w:rFonts w:ascii="Times New Roman" w:hAnsi="Times New Roman" w:cs="Times New Roman"/>
          <w:sz w:val="28"/>
          <w:szCs w:val="28"/>
        </w:rPr>
        <w:t>PoissonRegressor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— 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scikit-learn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</w:t>
      </w:r>
      <w:r w:rsidRPr="00C63846">
        <w:rPr>
          <w:rFonts w:ascii="Times New Roman" w:hAnsi="Times New Roman" w:cs="Times New Roman"/>
          <w:sz w:val="28"/>
          <w:szCs w:val="28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–</w:t>
      </w:r>
      <w:r w:rsidRPr="00C63846">
        <w:rPr>
          <w:rFonts w:ascii="Times New Roman" w:hAnsi="Times New Roman" w:cs="Times New Roman"/>
          <w:sz w:val="28"/>
          <w:szCs w:val="28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 xml:space="preserve">Режим доступа: https://scikit-learn.org/stable/modules/generated/sklearn.linear_model.PoissonRegressor.html (дата обращения: 14.12.2025). </w:t>
      </w:r>
    </w:p>
    <w:p w14:paraId="4B78CC52" w14:textId="7BDCAC31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3846">
        <w:rPr>
          <w:rFonts w:ascii="Times New Roman" w:hAnsi="Times New Roman" w:cs="Times New Roman"/>
          <w:sz w:val="28"/>
          <w:szCs w:val="28"/>
          <w:lang w:val="en-US"/>
        </w:rPr>
        <w:t>Pedregosa F. et al. Scikit-learn: Machine Learning in Python [</w:t>
      </w:r>
      <w:r w:rsidRPr="00C63846">
        <w:rPr>
          <w:rFonts w:ascii="Times New Roman" w:hAnsi="Times New Roman" w:cs="Times New Roman"/>
          <w:sz w:val="28"/>
          <w:szCs w:val="28"/>
        </w:rPr>
        <w:t>Текст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] // Journal of Machine Learning Research. – 2011. – № 12. – </w:t>
      </w:r>
      <w:r w:rsidRPr="00C63846">
        <w:rPr>
          <w:rFonts w:ascii="Times New Roman" w:hAnsi="Times New Roman" w:cs="Times New Roman"/>
          <w:sz w:val="28"/>
          <w:szCs w:val="28"/>
        </w:rPr>
        <w:t>С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. 2825–2830. – </w:t>
      </w:r>
      <w:r w:rsidRPr="00C63846">
        <w:rPr>
          <w:rFonts w:ascii="Times New Roman" w:hAnsi="Times New Roman" w:cs="Times New Roman"/>
          <w:sz w:val="28"/>
          <w:szCs w:val="28"/>
        </w:rPr>
        <w:t>Режим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доступа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>: https://jmlr.org/papers/v12/pedregosa11a.html (</w:t>
      </w:r>
      <w:r w:rsidRPr="00C63846">
        <w:rPr>
          <w:rFonts w:ascii="Times New Roman" w:hAnsi="Times New Roman" w:cs="Times New Roman"/>
          <w:sz w:val="28"/>
          <w:szCs w:val="28"/>
        </w:rPr>
        <w:t>дата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обращения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>: 14.12.2025).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</w:p>
    <w:p w14:paraId="74433F67" w14:textId="25273142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Matplotlib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https://matplotlib.org/stable/index.html (дата обращения: 14.12.2025). </w:t>
      </w:r>
    </w:p>
    <w:p w14:paraId="52E4358C" w14:textId="249AE55F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63846">
        <w:rPr>
          <w:rFonts w:ascii="Times New Roman" w:hAnsi="Times New Roman" w:cs="Times New Roman"/>
          <w:sz w:val="28"/>
          <w:szCs w:val="28"/>
          <w:lang w:val="en-US"/>
        </w:rPr>
        <w:t>Manning C. D., Raghavan P., Schütze H. Introduction to Information Retrieval [</w:t>
      </w:r>
      <w:r w:rsidRPr="00C63846">
        <w:rPr>
          <w:rFonts w:ascii="Times New Roman" w:hAnsi="Times New Roman" w:cs="Times New Roman"/>
          <w:sz w:val="28"/>
          <w:szCs w:val="28"/>
        </w:rPr>
        <w:t>Электронный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ресурс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]. – </w:t>
      </w:r>
      <w:r w:rsidRPr="00C63846">
        <w:rPr>
          <w:rFonts w:ascii="Times New Roman" w:hAnsi="Times New Roman" w:cs="Times New Roman"/>
          <w:sz w:val="28"/>
          <w:szCs w:val="28"/>
        </w:rPr>
        <w:t>Режим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доступа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>: https://nlp.stanford.edu/IR-book/html/htmledition/irbook.html (</w:t>
      </w:r>
      <w:r w:rsidRPr="00C63846">
        <w:rPr>
          <w:rFonts w:ascii="Times New Roman" w:hAnsi="Times New Roman" w:cs="Times New Roman"/>
          <w:sz w:val="28"/>
          <w:szCs w:val="28"/>
        </w:rPr>
        <w:t>дата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63846">
        <w:rPr>
          <w:rFonts w:ascii="Times New Roman" w:hAnsi="Times New Roman" w:cs="Times New Roman"/>
          <w:sz w:val="28"/>
          <w:szCs w:val="28"/>
        </w:rPr>
        <w:t>обращения</w:t>
      </w:r>
      <w:r w:rsidRPr="00C63846">
        <w:rPr>
          <w:rFonts w:ascii="Times New Roman" w:hAnsi="Times New Roman" w:cs="Times New Roman"/>
          <w:sz w:val="28"/>
          <w:szCs w:val="28"/>
          <w:lang w:val="en-US"/>
        </w:rPr>
        <w:t xml:space="preserve">: 14.12.2025). </w:t>
      </w:r>
    </w:p>
    <w:p w14:paraId="17E721B1" w14:textId="7E8EE8B5" w:rsidR="00C63846" w:rsidRPr="00C63846" w:rsidRDefault="00C63846" w:rsidP="00C63846">
      <w:pPr>
        <w:pStyle w:val="a7"/>
        <w:numPr>
          <w:ilvl w:val="1"/>
          <w:numId w:val="6"/>
        </w:numPr>
        <w:spacing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lastRenderedPageBreak/>
        <w:t xml:space="preserve">Документация </w:t>
      </w:r>
      <w:proofErr w:type="spellStart"/>
      <w:r w:rsidRPr="00C63846">
        <w:rPr>
          <w:rFonts w:ascii="Times New Roman" w:hAnsi="Times New Roman" w:cs="Times New Roman"/>
          <w:sz w:val="28"/>
          <w:szCs w:val="28"/>
        </w:rPr>
        <w:t>joblib</w:t>
      </w:r>
      <w:proofErr w:type="spellEnd"/>
      <w:r w:rsidRPr="00C63846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https://joblib.readthedocs.io/ (дата обращения: 14.12.2025). </w:t>
      </w:r>
    </w:p>
    <w:p w14:paraId="4C728BA8" w14:textId="77777777" w:rsidR="00353956" w:rsidRPr="00C63846" w:rsidRDefault="00353956">
      <w:pPr>
        <w:rPr>
          <w:rFonts w:ascii="Times New Roman" w:hAnsi="Times New Roman" w:cs="Times New Roman"/>
          <w:sz w:val="28"/>
          <w:szCs w:val="28"/>
        </w:rPr>
      </w:pPr>
      <w:r w:rsidRPr="00C63846">
        <w:rPr>
          <w:rFonts w:ascii="Times New Roman" w:hAnsi="Times New Roman" w:cs="Times New Roman"/>
          <w:sz w:val="28"/>
          <w:szCs w:val="28"/>
        </w:rPr>
        <w:br w:type="page"/>
      </w:r>
    </w:p>
    <w:p w14:paraId="3C40B5C1" w14:textId="5809E9CC" w:rsidR="000276A4" w:rsidRDefault="00353956" w:rsidP="00353956">
      <w:pPr>
        <w:pStyle w:val="1"/>
      </w:pPr>
      <w:bookmarkStart w:id="37" w:name="_Toc213706684"/>
      <w:r>
        <w:lastRenderedPageBreak/>
        <w:t>Приложения</w:t>
      </w:r>
      <w:bookmarkEnd w:id="37"/>
    </w:p>
    <w:p w14:paraId="10E31605" w14:textId="377FCA8B" w:rsidR="00353956" w:rsidRPr="00353956" w:rsidRDefault="00353956" w:rsidP="00353956">
      <w:pPr>
        <w:jc w:val="both"/>
        <w:rPr>
          <w:rFonts w:ascii="Times New Roman" w:hAnsi="Times New Roman" w:cs="Times New Roman"/>
          <w:sz w:val="28"/>
          <w:szCs w:val="28"/>
        </w:rPr>
      </w:pPr>
      <w:r w:rsidRPr="00353956">
        <w:rPr>
          <w:rFonts w:ascii="Times New Roman" w:hAnsi="Times New Roman" w:cs="Times New Roman"/>
          <w:sz w:val="28"/>
          <w:szCs w:val="28"/>
        </w:rPr>
        <w:t xml:space="preserve">Приложение 1 </w:t>
      </w:r>
      <w:proofErr w:type="gramStart"/>
      <w:r w:rsidRPr="00353956">
        <w:rPr>
          <w:rFonts w:ascii="Times New Roman" w:hAnsi="Times New Roman" w:cs="Times New Roman"/>
          <w:sz w:val="28"/>
          <w:szCs w:val="28"/>
        </w:rPr>
        <w:t xml:space="preserve">-  </w:t>
      </w:r>
      <w:r w:rsidR="00C63846" w:rsidRPr="00C63846">
        <w:rPr>
          <w:rFonts w:ascii="Times New Roman" w:hAnsi="Times New Roman" w:cs="Times New Roman"/>
          <w:sz w:val="28"/>
          <w:szCs w:val="28"/>
        </w:rPr>
        <w:t>https://github.com/oldreece/courseWork_NLP</w:t>
      </w:r>
      <w:proofErr w:type="gramEnd"/>
    </w:p>
    <w:sectPr w:rsidR="00353956" w:rsidRPr="00353956" w:rsidSect="00F55809">
      <w:footerReference w:type="even" r:id="rId17"/>
      <w:footerReference w:type="default" r:id="rId18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ED811" w14:textId="77777777" w:rsidR="004D641E" w:rsidRDefault="004D641E" w:rsidP="006862D5">
      <w:pPr>
        <w:spacing w:after="0" w:line="240" w:lineRule="auto"/>
      </w:pPr>
      <w:r>
        <w:separator/>
      </w:r>
    </w:p>
  </w:endnote>
  <w:endnote w:type="continuationSeparator" w:id="0">
    <w:p w14:paraId="387D25D1" w14:textId="77777777" w:rsidR="004D641E" w:rsidRDefault="004D641E" w:rsidP="006862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-41134589"/>
      <w:docPartObj>
        <w:docPartGallery w:val="Page Numbers (Bottom of Page)"/>
        <w:docPartUnique/>
      </w:docPartObj>
    </w:sdtPr>
    <w:sdtContent>
      <w:p w14:paraId="38356707" w14:textId="64B2ABE3" w:rsidR="006862D5" w:rsidRDefault="006862D5" w:rsidP="007064A3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15389EEB" w14:textId="77777777" w:rsidR="006862D5" w:rsidRDefault="006862D5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e"/>
      </w:rPr>
      <w:id w:val="2077158959"/>
      <w:docPartObj>
        <w:docPartGallery w:val="Page Numbers (Bottom of Page)"/>
        <w:docPartUnique/>
      </w:docPartObj>
    </w:sdtPr>
    <w:sdtContent>
      <w:p w14:paraId="7D0E2DB2" w14:textId="6C66BF85" w:rsidR="006862D5" w:rsidRDefault="006862D5" w:rsidP="007064A3">
        <w:pPr>
          <w:pStyle w:val="ac"/>
          <w:framePr w:wrap="none" w:vAnchor="text" w:hAnchor="margin" w:xAlign="center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>
          <w:rPr>
            <w:rStyle w:val="ae"/>
            <w:noProof/>
          </w:rPr>
          <w:t>4</w:t>
        </w:r>
        <w:r>
          <w:rPr>
            <w:rStyle w:val="ae"/>
          </w:rPr>
          <w:fldChar w:fldCharType="end"/>
        </w:r>
      </w:p>
    </w:sdtContent>
  </w:sdt>
  <w:p w14:paraId="09A79510" w14:textId="77777777" w:rsidR="006862D5" w:rsidRDefault="006862D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1B275" w14:textId="77777777" w:rsidR="004D641E" w:rsidRDefault="004D641E" w:rsidP="006862D5">
      <w:pPr>
        <w:spacing w:after="0" w:line="240" w:lineRule="auto"/>
      </w:pPr>
      <w:r>
        <w:separator/>
      </w:r>
    </w:p>
  </w:footnote>
  <w:footnote w:type="continuationSeparator" w:id="0">
    <w:p w14:paraId="3D46F2DA" w14:textId="77777777" w:rsidR="004D641E" w:rsidRDefault="004D641E" w:rsidP="006862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4281A"/>
    <w:multiLevelType w:val="hybridMultilevel"/>
    <w:tmpl w:val="643A5B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D6335"/>
    <w:multiLevelType w:val="multilevel"/>
    <w:tmpl w:val="6A3E4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517026"/>
    <w:multiLevelType w:val="hybridMultilevel"/>
    <w:tmpl w:val="7A72E1D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1702266"/>
    <w:multiLevelType w:val="multilevel"/>
    <w:tmpl w:val="BC8E084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270EC"/>
    <w:multiLevelType w:val="hybridMultilevel"/>
    <w:tmpl w:val="B95A5C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55F16EB"/>
    <w:multiLevelType w:val="multilevel"/>
    <w:tmpl w:val="E1D06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04E35"/>
    <w:multiLevelType w:val="multilevel"/>
    <w:tmpl w:val="03CC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426938"/>
    <w:multiLevelType w:val="multilevel"/>
    <w:tmpl w:val="994A1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0D66B8"/>
    <w:multiLevelType w:val="multilevel"/>
    <w:tmpl w:val="43DE0C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08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2223893"/>
    <w:multiLevelType w:val="hybridMultilevel"/>
    <w:tmpl w:val="738096AA"/>
    <w:lvl w:ilvl="0" w:tplc="04190001">
      <w:start w:val="1"/>
      <w:numFmt w:val="bullet"/>
      <w:lvlText w:val=""/>
      <w:lvlJc w:val="left"/>
      <w:pPr>
        <w:ind w:left="1331" w:hanging="48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0" w15:restartNumberingAfterBreak="0">
    <w:nsid w:val="22D0464F"/>
    <w:multiLevelType w:val="multilevel"/>
    <w:tmpl w:val="338A89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A75129A"/>
    <w:multiLevelType w:val="multilevel"/>
    <w:tmpl w:val="AC129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B5081C"/>
    <w:multiLevelType w:val="hybridMultilevel"/>
    <w:tmpl w:val="B0F4038E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3" w15:restartNumberingAfterBreak="0">
    <w:nsid w:val="434868FD"/>
    <w:multiLevelType w:val="hybridMultilevel"/>
    <w:tmpl w:val="2482DD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A6242F3"/>
    <w:multiLevelType w:val="hybridMultilevel"/>
    <w:tmpl w:val="2D683E30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5ACD3A3A"/>
    <w:multiLevelType w:val="hybridMultilevel"/>
    <w:tmpl w:val="1E2000CE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6C0C5C53"/>
    <w:multiLevelType w:val="hybridMultilevel"/>
    <w:tmpl w:val="42564A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6D3673D0"/>
    <w:multiLevelType w:val="multilevel"/>
    <w:tmpl w:val="7498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06C3B81"/>
    <w:multiLevelType w:val="multilevel"/>
    <w:tmpl w:val="F8EE6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9132CB9"/>
    <w:multiLevelType w:val="multilevel"/>
    <w:tmpl w:val="D27A37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62504142">
    <w:abstractNumId w:val="19"/>
  </w:num>
  <w:num w:numId="2" w16cid:durableId="1172767579">
    <w:abstractNumId w:val="1"/>
  </w:num>
  <w:num w:numId="3" w16cid:durableId="1951738852">
    <w:abstractNumId w:val="6"/>
  </w:num>
  <w:num w:numId="4" w16cid:durableId="1005591761">
    <w:abstractNumId w:val="18"/>
  </w:num>
  <w:num w:numId="5" w16cid:durableId="854153220">
    <w:abstractNumId w:val="11"/>
  </w:num>
  <w:num w:numId="6" w16cid:durableId="2127966693">
    <w:abstractNumId w:val="8"/>
  </w:num>
  <w:num w:numId="7" w16cid:durableId="1256286097">
    <w:abstractNumId w:val="17"/>
  </w:num>
  <w:num w:numId="8" w16cid:durableId="1815831990">
    <w:abstractNumId w:val="7"/>
  </w:num>
  <w:num w:numId="9" w16cid:durableId="543753030">
    <w:abstractNumId w:val="5"/>
  </w:num>
  <w:num w:numId="10" w16cid:durableId="1112672774">
    <w:abstractNumId w:val="13"/>
  </w:num>
  <w:num w:numId="11" w16cid:durableId="2105572210">
    <w:abstractNumId w:val="3"/>
  </w:num>
  <w:num w:numId="12" w16cid:durableId="226765990">
    <w:abstractNumId w:val="4"/>
  </w:num>
  <w:num w:numId="13" w16cid:durableId="1355771076">
    <w:abstractNumId w:val="10"/>
  </w:num>
  <w:num w:numId="14" w16cid:durableId="686562836">
    <w:abstractNumId w:val="0"/>
  </w:num>
  <w:num w:numId="15" w16cid:durableId="1103233392">
    <w:abstractNumId w:val="15"/>
  </w:num>
  <w:num w:numId="16" w16cid:durableId="669143179">
    <w:abstractNumId w:val="9"/>
  </w:num>
  <w:num w:numId="17" w16cid:durableId="1816332154">
    <w:abstractNumId w:val="2"/>
  </w:num>
  <w:num w:numId="18" w16cid:durableId="1426880438">
    <w:abstractNumId w:val="14"/>
  </w:num>
  <w:num w:numId="19" w16cid:durableId="1744912402">
    <w:abstractNumId w:val="12"/>
  </w:num>
  <w:num w:numId="20" w16cid:durableId="625499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5FB2"/>
    <w:rsid w:val="000276A4"/>
    <w:rsid w:val="000758EC"/>
    <w:rsid w:val="00076BF1"/>
    <w:rsid w:val="000A560A"/>
    <w:rsid w:val="000C3EDC"/>
    <w:rsid w:val="001005C0"/>
    <w:rsid w:val="001041AB"/>
    <w:rsid w:val="00290CB4"/>
    <w:rsid w:val="00353956"/>
    <w:rsid w:val="00397EFF"/>
    <w:rsid w:val="003A34D8"/>
    <w:rsid w:val="003A5CE0"/>
    <w:rsid w:val="00412FB8"/>
    <w:rsid w:val="004B7264"/>
    <w:rsid w:val="004D26F7"/>
    <w:rsid w:val="004D641E"/>
    <w:rsid w:val="00593084"/>
    <w:rsid w:val="005A4524"/>
    <w:rsid w:val="005A4CE7"/>
    <w:rsid w:val="005C01A9"/>
    <w:rsid w:val="0066340D"/>
    <w:rsid w:val="006862D5"/>
    <w:rsid w:val="006A65AC"/>
    <w:rsid w:val="00712722"/>
    <w:rsid w:val="007600A8"/>
    <w:rsid w:val="007B1C89"/>
    <w:rsid w:val="007B1FF3"/>
    <w:rsid w:val="00855BE1"/>
    <w:rsid w:val="00860393"/>
    <w:rsid w:val="00896489"/>
    <w:rsid w:val="009042BE"/>
    <w:rsid w:val="00923418"/>
    <w:rsid w:val="00960A30"/>
    <w:rsid w:val="009A34B0"/>
    <w:rsid w:val="009B20C9"/>
    <w:rsid w:val="00B444E9"/>
    <w:rsid w:val="00BF5FB2"/>
    <w:rsid w:val="00C63846"/>
    <w:rsid w:val="00CA6B6F"/>
    <w:rsid w:val="00CD29D8"/>
    <w:rsid w:val="00D07236"/>
    <w:rsid w:val="00D26DE6"/>
    <w:rsid w:val="00D75A3C"/>
    <w:rsid w:val="00D82BD4"/>
    <w:rsid w:val="00DC74DD"/>
    <w:rsid w:val="00EF30B2"/>
    <w:rsid w:val="00F126C0"/>
    <w:rsid w:val="00F55809"/>
    <w:rsid w:val="00F67D00"/>
    <w:rsid w:val="00F86AF1"/>
    <w:rsid w:val="00FD0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A72241"/>
  <w15:chartTrackingRefBased/>
  <w15:docId w15:val="{BC6A70DC-CE3F-9042-9441-2E6449EAB9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A6B6F"/>
  </w:style>
  <w:style w:type="paragraph" w:styleId="1">
    <w:name w:val="heading 1"/>
    <w:basedOn w:val="a"/>
    <w:next w:val="a"/>
    <w:link w:val="10"/>
    <w:uiPriority w:val="9"/>
    <w:qFormat/>
    <w:rsid w:val="00D07236"/>
    <w:pPr>
      <w:keepNext/>
      <w:keepLines/>
      <w:spacing w:before="360" w:after="80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55809"/>
    <w:pPr>
      <w:keepNext/>
      <w:keepLines/>
      <w:spacing w:before="160" w:after="80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5F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BF5F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F5F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F5F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F5F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F5F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F5F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7236"/>
    <w:rPr>
      <w:rFonts w:ascii="Times New Roman" w:eastAsiaTheme="majorEastAsia" w:hAnsi="Times New Roman" w:cstheme="majorBidi"/>
      <w:b/>
      <w:color w:val="000000" w:themeColor="text1"/>
      <w:sz w:val="28"/>
      <w:szCs w:val="40"/>
    </w:rPr>
  </w:style>
  <w:style w:type="character" w:customStyle="1" w:styleId="20">
    <w:name w:val="Заголовок 2 Знак"/>
    <w:basedOn w:val="a0"/>
    <w:link w:val="2"/>
    <w:uiPriority w:val="9"/>
    <w:rsid w:val="00F5580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F5F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BF5FB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F5FB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F5FB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F5FB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F5FB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F5FB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F5F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F5F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F5F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F5F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F5F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F5FB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F5FB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F5FB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F5F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F5FB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F5FB2"/>
    <w:rPr>
      <w:b/>
      <w:bCs/>
      <w:smallCaps/>
      <w:color w:val="0F4761" w:themeColor="accent1" w:themeShade="BF"/>
      <w:spacing w:val="5"/>
    </w:rPr>
  </w:style>
  <w:style w:type="character" w:customStyle="1" w:styleId="23">
    <w:name w:val="Основной текст 2 Знак"/>
    <w:basedOn w:val="a0"/>
    <w:link w:val="24"/>
    <w:uiPriority w:val="99"/>
    <w:qFormat/>
    <w:rsid w:val="00BF5FB2"/>
    <w:rPr>
      <w:rFonts w:cs="Times New Roman"/>
    </w:rPr>
  </w:style>
  <w:style w:type="paragraph" w:styleId="24">
    <w:name w:val="Body Text 2"/>
    <w:basedOn w:val="a"/>
    <w:link w:val="23"/>
    <w:uiPriority w:val="99"/>
    <w:qFormat/>
    <w:rsid w:val="00BF5FB2"/>
    <w:pPr>
      <w:spacing w:after="120" w:line="480" w:lineRule="auto"/>
      <w:jc w:val="both"/>
    </w:pPr>
    <w:rPr>
      <w:rFonts w:cs="Times New Roman"/>
    </w:rPr>
  </w:style>
  <w:style w:type="character" w:customStyle="1" w:styleId="210">
    <w:name w:val="Основной текст 2 Знак1"/>
    <w:basedOn w:val="a0"/>
    <w:uiPriority w:val="99"/>
    <w:semiHidden/>
    <w:rsid w:val="00BF5FB2"/>
  </w:style>
  <w:style w:type="paragraph" w:styleId="ac">
    <w:name w:val="footer"/>
    <w:basedOn w:val="a"/>
    <w:link w:val="ad"/>
    <w:uiPriority w:val="99"/>
    <w:unhideWhenUsed/>
    <w:rsid w:val="006862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6862D5"/>
  </w:style>
  <w:style w:type="character" w:styleId="ae">
    <w:name w:val="page number"/>
    <w:basedOn w:val="a0"/>
    <w:uiPriority w:val="99"/>
    <w:semiHidden/>
    <w:unhideWhenUsed/>
    <w:rsid w:val="006862D5"/>
  </w:style>
  <w:style w:type="paragraph" w:styleId="af">
    <w:name w:val="header"/>
    <w:basedOn w:val="a"/>
    <w:link w:val="af0"/>
    <w:uiPriority w:val="99"/>
    <w:unhideWhenUsed/>
    <w:rsid w:val="006862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862D5"/>
  </w:style>
  <w:style w:type="character" w:styleId="af1">
    <w:name w:val="Hyperlink"/>
    <w:basedOn w:val="a0"/>
    <w:uiPriority w:val="99"/>
    <w:unhideWhenUsed/>
    <w:rsid w:val="000276A4"/>
    <w:rPr>
      <w:color w:val="467886" w:themeColor="hyperlink"/>
      <w:u w:val="single"/>
    </w:rPr>
  </w:style>
  <w:style w:type="character" w:styleId="af2">
    <w:name w:val="Unresolved Mention"/>
    <w:basedOn w:val="a0"/>
    <w:uiPriority w:val="99"/>
    <w:semiHidden/>
    <w:unhideWhenUsed/>
    <w:rsid w:val="000276A4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0276A4"/>
    <w:pPr>
      <w:spacing w:before="240" w:after="120"/>
    </w:pPr>
    <w:rPr>
      <w:b/>
      <w:bCs/>
      <w:sz w:val="20"/>
      <w:szCs w:val="20"/>
    </w:rPr>
  </w:style>
  <w:style w:type="paragraph" w:styleId="25">
    <w:name w:val="toc 2"/>
    <w:basedOn w:val="a"/>
    <w:next w:val="a"/>
    <w:autoRedefine/>
    <w:uiPriority w:val="39"/>
    <w:unhideWhenUsed/>
    <w:rsid w:val="000276A4"/>
    <w:pPr>
      <w:spacing w:before="120" w:after="0"/>
      <w:ind w:left="240"/>
    </w:pPr>
    <w:rPr>
      <w:i/>
      <w:iCs/>
      <w:sz w:val="20"/>
      <w:szCs w:val="20"/>
    </w:rPr>
  </w:style>
  <w:style w:type="paragraph" w:styleId="31">
    <w:name w:val="toc 3"/>
    <w:basedOn w:val="a"/>
    <w:next w:val="a"/>
    <w:autoRedefine/>
    <w:uiPriority w:val="39"/>
    <w:unhideWhenUsed/>
    <w:rsid w:val="000276A4"/>
    <w:pPr>
      <w:spacing w:after="0"/>
      <w:ind w:left="480"/>
    </w:pPr>
    <w:rPr>
      <w:sz w:val="20"/>
      <w:szCs w:val="20"/>
    </w:rPr>
  </w:style>
  <w:style w:type="paragraph" w:styleId="41">
    <w:name w:val="toc 4"/>
    <w:basedOn w:val="a"/>
    <w:next w:val="a"/>
    <w:autoRedefine/>
    <w:uiPriority w:val="39"/>
    <w:unhideWhenUsed/>
    <w:rsid w:val="000276A4"/>
    <w:pPr>
      <w:spacing w:after="0"/>
      <w:ind w:left="720"/>
    </w:pPr>
    <w:rPr>
      <w:sz w:val="20"/>
      <w:szCs w:val="20"/>
    </w:rPr>
  </w:style>
  <w:style w:type="paragraph" w:styleId="51">
    <w:name w:val="toc 5"/>
    <w:basedOn w:val="a"/>
    <w:next w:val="a"/>
    <w:autoRedefine/>
    <w:uiPriority w:val="39"/>
    <w:unhideWhenUsed/>
    <w:rsid w:val="000276A4"/>
    <w:pPr>
      <w:spacing w:after="0"/>
      <w:ind w:left="960"/>
    </w:pPr>
    <w:rPr>
      <w:sz w:val="20"/>
      <w:szCs w:val="20"/>
    </w:rPr>
  </w:style>
  <w:style w:type="paragraph" w:styleId="61">
    <w:name w:val="toc 6"/>
    <w:basedOn w:val="a"/>
    <w:next w:val="a"/>
    <w:autoRedefine/>
    <w:uiPriority w:val="39"/>
    <w:unhideWhenUsed/>
    <w:rsid w:val="000276A4"/>
    <w:pPr>
      <w:spacing w:after="0"/>
      <w:ind w:left="1200"/>
    </w:pPr>
    <w:rPr>
      <w:sz w:val="20"/>
      <w:szCs w:val="20"/>
    </w:rPr>
  </w:style>
  <w:style w:type="paragraph" w:styleId="71">
    <w:name w:val="toc 7"/>
    <w:basedOn w:val="a"/>
    <w:next w:val="a"/>
    <w:autoRedefine/>
    <w:uiPriority w:val="39"/>
    <w:unhideWhenUsed/>
    <w:rsid w:val="000276A4"/>
    <w:pPr>
      <w:spacing w:after="0"/>
      <w:ind w:left="1440"/>
    </w:pPr>
    <w:rPr>
      <w:sz w:val="20"/>
      <w:szCs w:val="20"/>
    </w:rPr>
  </w:style>
  <w:style w:type="paragraph" w:styleId="81">
    <w:name w:val="toc 8"/>
    <w:basedOn w:val="a"/>
    <w:next w:val="a"/>
    <w:autoRedefine/>
    <w:uiPriority w:val="39"/>
    <w:unhideWhenUsed/>
    <w:rsid w:val="000276A4"/>
    <w:pPr>
      <w:spacing w:after="0"/>
      <w:ind w:left="1680"/>
    </w:pPr>
    <w:rPr>
      <w:sz w:val="20"/>
      <w:szCs w:val="20"/>
    </w:rPr>
  </w:style>
  <w:style w:type="paragraph" w:styleId="91">
    <w:name w:val="toc 9"/>
    <w:basedOn w:val="a"/>
    <w:next w:val="a"/>
    <w:autoRedefine/>
    <w:uiPriority w:val="39"/>
    <w:unhideWhenUsed/>
    <w:rsid w:val="000276A4"/>
    <w:pPr>
      <w:spacing w:after="0"/>
      <w:ind w:left="1920"/>
    </w:pPr>
    <w:rPr>
      <w:sz w:val="20"/>
      <w:szCs w:val="20"/>
    </w:rPr>
  </w:style>
  <w:style w:type="paragraph" w:styleId="af3">
    <w:name w:val="TOC Heading"/>
    <w:basedOn w:val="1"/>
    <w:next w:val="a"/>
    <w:uiPriority w:val="39"/>
    <w:unhideWhenUsed/>
    <w:qFormat/>
    <w:rsid w:val="000276A4"/>
    <w:pPr>
      <w:spacing w:before="480" w:after="0" w:line="276" w:lineRule="auto"/>
      <w:jc w:val="left"/>
      <w:outlineLvl w:val="9"/>
    </w:pPr>
    <w:rPr>
      <w:rFonts w:asciiTheme="majorHAnsi" w:hAnsiTheme="majorHAnsi"/>
      <w:bCs/>
      <w:color w:val="0F4761" w:themeColor="accent1" w:themeShade="BF"/>
      <w:kern w:val="0"/>
      <w:szCs w:val="28"/>
      <w:lang w:eastAsia="ru-RU"/>
      <w14:ligatures w14:val="none"/>
    </w:rPr>
  </w:style>
  <w:style w:type="paragraph" w:customStyle="1" w:styleId="p1">
    <w:name w:val="p1"/>
    <w:basedOn w:val="a"/>
    <w:rsid w:val="0066340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s1">
    <w:name w:val="s1"/>
    <w:basedOn w:val="a0"/>
    <w:rsid w:val="00F126C0"/>
  </w:style>
  <w:style w:type="character" w:styleId="af4">
    <w:name w:val="FollowedHyperlink"/>
    <w:basedOn w:val="a0"/>
    <w:uiPriority w:val="99"/>
    <w:semiHidden/>
    <w:unhideWhenUsed/>
    <w:rsid w:val="00F126C0"/>
    <w:rPr>
      <w:color w:val="96607D" w:themeColor="followed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59308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93084"/>
    <w:rPr>
      <w:rFonts w:ascii="Consolas" w:hAnsi="Consolas"/>
      <w:sz w:val="20"/>
      <w:szCs w:val="20"/>
    </w:rPr>
  </w:style>
  <w:style w:type="paragraph" w:customStyle="1" w:styleId="p2">
    <w:name w:val="p2"/>
    <w:basedOn w:val="a"/>
    <w:rsid w:val="0059308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5">
    <w:name w:val="Normal (Web)"/>
    <w:basedOn w:val="a"/>
    <w:uiPriority w:val="99"/>
    <w:semiHidden/>
    <w:unhideWhenUsed/>
    <w:rsid w:val="00C63846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99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1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00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532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1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7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49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7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1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99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7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53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2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816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8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7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70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55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2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06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45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83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91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7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2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2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1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1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passtransportspb" TargetMode="External"/><Relationship Id="rId13" Type="http://schemas.openxmlformats.org/officeDocument/2006/relationships/image" Target="media/image4.png"/><Relationship Id="rId18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vk.com/passtransportspb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68796B9-6B15-9B4D-B753-3A6F7A5FE9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19</Pages>
  <Words>3090</Words>
  <Characters>17617</Characters>
  <DocSecurity>0</DocSecurity>
  <Lines>146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dcterms:created xsi:type="dcterms:W3CDTF">2025-12-14T15:28:00Z</dcterms:created>
  <dcterms:modified xsi:type="dcterms:W3CDTF">2025-12-14T15:28:00Z</dcterms:modified>
</cp:coreProperties>
</file>