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356"/>
        </w:tabs>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2"/>
        <w:gridCol w:w="2095"/>
        <w:gridCol w:w="2182"/>
        <w:gridCol w:w="2321"/>
        <w:tblGridChange w:id="0">
          <w:tblGrid>
            <w:gridCol w:w="2752"/>
            <w:gridCol w:w="2095"/>
            <w:gridCol w:w="2182"/>
            <w:gridCol w:w="2321"/>
          </w:tblGrid>
        </w:tblGridChange>
      </w:tblGrid>
      <w:tr>
        <w:trPr>
          <w:cantSplit w:val="0"/>
          <w:tblHeader w:val="0"/>
        </w:trPr>
        <w:tc>
          <w:tcPr>
            <w:shd w:fill="auto" w:val="clear"/>
            <w:vAlign w:val="center"/>
          </w:tcPr>
          <w:p w:rsidR="00000000" w:rsidDel="00000000" w:rsidP="00000000" w:rsidRDefault="00000000" w:rsidRPr="00000000" w14:paraId="00000002">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Report #</w:t>
            </w:r>
          </w:p>
        </w:tc>
        <w:tc>
          <w:tcPr>
            <w:shd w:fill="auto" w:val="clear"/>
          </w:tcPr>
          <w:p w:rsidR="00000000" w:rsidDel="00000000" w:rsidP="00000000" w:rsidRDefault="00000000" w:rsidRPr="00000000" w14:paraId="00000003">
            <w:pPr>
              <w:widowControl w:val="0"/>
              <w:tabs>
                <w:tab w:val="left" w:leader="none" w:pos="9356"/>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tabs>
                <w:tab w:val="left" w:leader="none" w:pos="9356"/>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vAlign w:val="center"/>
          </w:tcPr>
          <w:p w:rsidR="00000000" w:rsidDel="00000000" w:rsidP="00000000" w:rsidRDefault="00000000" w:rsidRPr="00000000" w14:paraId="0000000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Tutorial</w:t>
            </w:r>
          </w:p>
        </w:tc>
        <w:tc>
          <w:tcPr>
            <w:shd w:fill="auto" w:val="clear"/>
          </w:tcPr>
          <w:p w:rsidR="00000000" w:rsidDel="00000000" w:rsidP="00000000" w:rsidRDefault="00000000" w:rsidRPr="00000000" w14:paraId="00000006">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Feb. 5th. 2025. 11:00 am to 1:00 pm</w:t>
            </w:r>
          </w:p>
        </w:tc>
      </w:tr>
      <w:tr>
        <w:trPr>
          <w:cantSplit w:val="0"/>
          <w:tblHeader w:val="0"/>
        </w:trPr>
        <w:tc>
          <w:tcPr>
            <w:shd w:fill="auto" w:val="clear"/>
            <w:vAlign w:val="center"/>
          </w:tcPr>
          <w:p w:rsidR="00000000" w:rsidDel="00000000" w:rsidP="00000000" w:rsidRDefault="00000000" w:rsidRPr="00000000" w14:paraId="00000007">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by</w:t>
            </w:r>
          </w:p>
        </w:tc>
        <w:tc>
          <w:tcPr>
            <w:gridSpan w:val="3"/>
            <w:shd w:fill="auto" w:val="clear"/>
          </w:tcPr>
          <w:p w:rsidR="00000000" w:rsidDel="00000000" w:rsidP="00000000" w:rsidRDefault="00000000" w:rsidRPr="00000000" w14:paraId="00000008">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 Wei</w:t>
            </w:r>
          </w:p>
        </w:tc>
      </w:tr>
      <w:tr>
        <w:trPr>
          <w:cantSplit w:val="0"/>
          <w:tblHeader w:val="0"/>
        </w:trPr>
        <w:tc>
          <w:tcPr>
            <w:shd w:fill="auto" w:val="clear"/>
            <w:vAlign w:val="center"/>
          </w:tcPr>
          <w:p w:rsidR="00000000" w:rsidDel="00000000" w:rsidP="00000000" w:rsidRDefault="00000000" w:rsidRPr="00000000" w14:paraId="0000000B">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for (CI)</w:t>
            </w:r>
          </w:p>
        </w:tc>
        <w:tc>
          <w:tcPr>
            <w:gridSpan w:val="3"/>
            <w:shd w:fill="auto" w:val="clear"/>
          </w:tcPr>
          <w:p w:rsidR="00000000" w:rsidDel="00000000" w:rsidP="00000000" w:rsidRDefault="00000000" w:rsidRPr="00000000" w14:paraId="0000000C">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Watson</w:t>
            </w:r>
          </w:p>
        </w:tc>
      </w:tr>
      <w:tr>
        <w:trPr>
          <w:cantSplit w:val="0"/>
          <w:tblHeader w:val="0"/>
        </w:trPr>
        <w:tc>
          <w:tcPr>
            <w:shd w:fill="auto" w:val="clear"/>
            <w:vAlign w:val="center"/>
          </w:tcPr>
          <w:p w:rsidR="00000000" w:rsidDel="00000000" w:rsidP="00000000" w:rsidRDefault="00000000" w:rsidRPr="00000000" w14:paraId="0000000F">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Number</w:t>
            </w:r>
          </w:p>
        </w:tc>
        <w:tc>
          <w:tcPr>
            <w:gridSpan w:val="3"/>
            <w:shd w:fill="auto" w:val="clear"/>
          </w:tcPr>
          <w:p w:rsidR="00000000" w:rsidDel="00000000" w:rsidP="00000000" w:rsidRDefault="00000000" w:rsidRPr="00000000" w14:paraId="00000010">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vAlign w:val="center"/>
          </w:tcPr>
          <w:p w:rsidR="00000000" w:rsidDel="00000000" w:rsidP="00000000" w:rsidRDefault="00000000" w:rsidRPr="00000000" w14:paraId="00000013">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Team Members</w:t>
            </w:r>
          </w:p>
        </w:tc>
        <w:tc>
          <w:tcPr>
            <w:gridSpan w:val="3"/>
            <w:shd w:fill="auto" w:val="clear"/>
          </w:tcPr>
          <w:p w:rsidR="00000000" w:rsidDel="00000000" w:rsidP="00000000" w:rsidRDefault="00000000" w:rsidRPr="00000000" w14:paraId="00000014">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 Gu - 1009885652</w:t>
            </w:r>
          </w:p>
          <w:p w:rsidR="00000000" w:rsidDel="00000000" w:rsidP="00000000" w:rsidRDefault="00000000" w:rsidRPr="00000000" w14:paraId="0000001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Minghan</w:t>
            </w:r>
            <w:r w:rsidDel="00000000" w:rsidR="00000000" w:rsidRPr="00000000">
              <w:rPr>
                <w:rFonts w:ascii="Times New Roman" w:cs="Times New Roman" w:eastAsia="Times New Roman" w:hAnsi="Times New Roman"/>
                <w:sz w:val="24"/>
                <w:szCs w:val="24"/>
                <w:rtl w:val="0"/>
              </w:rPr>
              <w:t xml:space="preserve"> Wei - 1010126141</w:t>
            </w:r>
          </w:p>
          <w:p w:rsidR="00000000" w:rsidDel="00000000" w:rsidP="00000000" w:rsidRDefault="00000000" w:rsidRPr="00000000" w14:paraId="00000016">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Ye - 1009994302</w:t>
            </w:r>
          </w:p>
        </w:tc>
      </w:tr>
    </w:tbl>
    <w:p w:rsidR="00000000" w:rsidDel="00000000" w:rsidP="00000000" w:rsidRDefault="00000000" w:rsidRPr="00000000" w14:paraId="00000019">
      <w:pPr>
        <w:tabs>
          <w:tab w:val="left" w:leader="none" w:pos="8640"/>
        </w:tabs>
        <w:spacing w:before="24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left" w:leader="none" w:pos="8640"/>
        </w:tabs>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Tutorial Agenda</w:t>
      </w:r>
    </w:p>
    <w:p w:rsidR="00000000" w:rsidDel="00000000" w:rsidP="00000000" w:rsidRDefault="00000000" w:rsidRPr="00000000" w14:paraId="0000001B">
      <w:pPr>
        <w:numPr>
          <w:ilvl w:val="0"/>
          <w:numId w:val="1"/>
        </w:numPr>
        <w:tabs>
          <w:tab w:val="left" w:leader="none" w:pos="8640"/>
        </w:tabs>
        <w:spacing w:before="240" w:line="240" w:lineRule="auto"/>
        <w:ind w:left="720" w:hanging="360"/>
        <w:rPr>
          <w:rFonts w:ascii="Noto Sans Symbols" w:cs="Noto Sans Symbols" w:eastAsia="Noto Sans Symbols" w:hAnsi="Noto Sans Symbols"/>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 Refine WD1</w:t>
      </w:r>
    </w:p>
    <w:p w:rsidR="00000000" w:rsidDel="00000000" w:rsidP="00000000" w:rsidRDefault="00000000" w:rsidRPr="00000000" w14:paraId="0000001C">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w1zw3vic36g4" w:id="1"/>
      <w:bookmarkEnd w:id="1"/>
      <w:r w:rsidDel="00000000" w:rsidR="00000000" w:rsidRPr="00000000">
        <w:rPr>
          <w:rFonts w:ascii="Times New Roman" w:cs="Times New Roman" w:eastAsia="Times New Roman" w:hAnsi="Times New Roman"/>
          <w:sz w:val="24"/>
          <w:szCs w:val="24"/>
          <w:rtl w:val="0"/>
        </w:rPr>
        <w:t xml:space="preserve">Ask questions and inputs from Simon</w:t>
      </w:r>
    </w:p>
    <w:p w:rsidR="00000000" w:rsidDel="00000000" w:rsidP="00000000" w:rsidRDefault="00000000" w:rsidRPr="00000000" w14:paraId="0000001D">
      <w:pPr>
        <w:numPr>
          <w:ilvl w:val="0"/>
          <w:numId w:val="1"/>
        </w:numPr>
        <w:tabs>
          <w:tab w:val="left" w:leader="none" w:pos="8640"/>
        </w:tabs>
        <w:spacing w:before="240" w:line="240" w:lineRule="auto"/>
        <w:ind w:left="720" w:hanging="360"/>
        <w:rPr>
          <w:rFonts w:ascii="Times New Roman" w:cs="Times New Roman" w:eastAsia="Times New Roman" w:hAnsi="Times New Roman"/>
          <w:sz w:val="24"/>
          <w:szCs w:val="24"/>
        </w:rPr>
      </w:pPr>
      <w:bookmarkStart w:colFirst="0" w:colLast="0" w:name="_lcthvapi2knz" w:id="2"/>
      <w:bookmarkEnd w:id="2"/>
      <w:r w:rsidDel="00000000" w:rsidR="00000000" w:rsidRPr="00000000">
        <w:rPr>
          <w:rFonts w:ascii="Times New Roman" w:cs="Times New Roman" w:eastAsia="Times New Roman" w:hAnsi="Times New Roman"/>
          <w:sz w:val="24"/>
          <w:szCs w:val="24"/>
          <w:rtl w:val="0"/>
        </w:rPr>
        <w:t xml:space="preserve">Preparation for M0 </w:t>
      </w:r>
    </w:p>
    <w:p w:rsidR="00000000" w:rsidDel="00000000" w:rsidP="00000000" w:rsidRDefault="00000000" w:rsidRPr="00000000" w14:paraId="0000001E">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o8ljqxmxrdsx" w:id="3"/>
      <w:bookmarkEnd w:id="3"/>
      <w:r w:rsidDel="00000000" w:rsidR="00000000" w:rsidRPr="00000000">
        <w:rPr>
          <w:rFonts w:ascii="Times New Roman" w:cs="Times New Roman" w:eastAsia="Times New Roman" w:hAnsi="Times New Roman"/>
          <w:sz w:val="24"/>
          <w:szCs w:val="24"/>
          <w:rtl w:val="0"/>
        </w:rPr>
        <w:t xml:space="preserve">Complete any online section of M0 </w:t>
      </w:r>
    </w:p>
    <w:p w:rsidR="00000000" w:rsidDel="00000000" w:rsidP="00000000" w:rsidRDefault="00000000" w:rsidRPr="00000000" w14:paraId="0000001F">
      <w:pPr>
        <w:numPr>
          <w:ilvl w:val="0"/>
          <w:numId w:val="1"/>
        </w:numPr>
        <w:tabs>
          <w:tab w:val="left" w:leader="none" w:pos="8640"/>
        </w:tabs>
        <w:spacing w:before="240"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Miscellaneous</w:t>
      </w:r>
    </w:p>
    <w:p w:rsidR="00000000" w:rsidDel="00000000" w:rsidP="00000000" w:rsidRDefault="00000000" w:rsidRPr="00000000" w14:paraId="00000020">
      <w:pPr>
        <w:numPr>
          <w:ilvl w:val="1"/>
          <w:numId w:val="1"/>
        </w:numPr>
        <w:tabs>
          <w:tab w:val="left" w:leader="none" w:pos="8640"/>
        </w:tabs>
        <w:spacing w:before="240"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Weekly meeting with CI at 12:40 pm</w:t>
      </w:r>
    </w:p>
    <w:p w:rsidR="00000000" w:rsidDel="00000000" w:rsidP="00000000" w:rsidRDefault="00000000" w:rsidRPr="00000000" w14:paraId="00000021">
      <w:pPr>
        <w:tabs>
          <w:tab w:val="left" w:leader="none" w:pos="8640"/>
        </w:tabs>
        <w:spacing w:before="24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tabs>
          <w:tab w:val="left" w:leader="none" w:pos="8640"/>
        </w:tabs>
        <w:spacing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Completed Tasks:</w:t>
      </w:r>
    </w:p>
    <w:p w:rsidR="00000000" w:rsidDel="00000000" w:rsidP="00000000" w:rsidRDefault="00000000" w:rsidRPr="00000000" w14:paraId="00000024">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7922.84610547120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7971431138263"/>
        <w:gridCol w:w="2766.108166382176"/>
        <w:gridCol w:w="1496.87359626269"/>
        <w:gridCol w:w="1496.0335998562575"/>
        <w:gridCol w:w="1496.0335998562575"/>
        <w:tblGridChange w:id="0">
          <w:tblGrid>
            <w:gridCol w:w="667.7971431138263"/>
            <w:gridCol w:w="2766.108166382176"/>
            <w:gridCol w:w="1496.87359626269"/>
            <w:gridCol w:w="1496.0335998562575"/>
            <w:gridCol w:w="1496.0335998562575"/>
          </w:tblGrid>
        </w:tblGridChange>
      </w:tblGrid>
      <w:tr>
        <w:trPr>
          <w:cantSplit w:val="0"/>
          <w:tblHeader w:val="0"/>
        </w:trPr>
        <w:tc>
          <w:tcPr>
            <w:tcBorders>
              <w:bottom w:color="000000" w:space="0" w:sz="4" w:val="single"/>
            </w:tcBorders>
          </w:tcPr>
          <w:p w:rsidR="00000000" w:rsidDel="00000000" w:rsidP="00000000" w:rsidRDefault="00000000" w:rsidRPr="00000000" w14:paraId="00000025">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26">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27">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28">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c>
          <w:tcPr/>
          <w:p w:rsidR="00000000" w:rsidDel="00000000" w:rsidP="00000000" w:rsidRDefault="00000000" w:rsidRPr="00000000" w14:paraId="00000029">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02A">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tc>
      </w:tr>
      <w:tr>
        <w:trPr>
          <w:cantSplit w:val="0"/>
          <w:trHeight w:val="240" w:hRule="atLeast"/>
          <w:tblHeader w:val="0"/>
        </w:trPr>
        <w:tc>
          <w:tcPr>
            <w:vMerge w:val="restart"/>
            <w:shd w:fill="f2f2f2" w:val="clear"/>
          </w:tcPr>
          <w:p w:rsidR="00000000" w:rsidDel="00000000" w:rsidP="00000000" w:rsidRDefault="00000000" w:rsidRPr="00000000" w14:paraId="0000002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2f2f2" w:val="clear"/>
          </w:tcPr>
          <w:p w:rsidR="00000000" w:rsidDel="00000000" w:rsidP="00000000" w:rsidRDefault="00000000" w:rsidRPr="00000000" w14:paraId="0000002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#3</w:t>
            </w:r>
          </w:p>
        </w:tc>
        <w:tc>
          <w:tcPr>
            <w:shd w:fill="f2f2f2" w:val="clear"/>
          </w:tcPr>
          <w:p w:rsidR="00000000" w:rsidDel="00000000" w:rsidP="00000000" w:rsidRDefault="00000000" w:rsidRPr="00000000" w14:paraId="0000002D">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f2f2f2" w:val="clear"/>
          </w:tcPr>
          <w:p w:rsidR="00000000" w:rsidDel="00000000" w:rsidP="00000000" w:rsidRDefault="00000000" w:rsidRPr="00000000" w14:paraId="0000002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2025-02-04</w:t>
            </w:r>
          </w:p>
        </w:tc>
        <w:tc>
          <w:tcPr>
            <w:vMerge w:val="restart"/>
            <w:shd w:fill="f2f2f2" w:val="clear"/>
          </w:tcPr>
          <w:p w:rsidR="00000000" w:rsidDel="00000000" w:rsidP="00000000" w:rsidRDefault="00000000" w:rsidRPr="00000000" w14:paraId="0000002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2025-02-03</w:t>
            </w:r>
          </w:p>
        </w:tc>
      </w:tr>
      <w:tr>
        <w:trPr>
          <w:cantSplit w:val="0"/>
          <w:trHeight w:val="240" w:hRule="atLeast"/>
          <w:tblHeader w:val="0"/>
        </w:trPr>
        <w:tc>
          <w:tcPr>
            <w:vMerge w:val="continue"/>
            <w:shd w:fill="f2f2f2" w:val="clear"/>
          </w:tcPr>
          <w:p w:rsidR="00000000" w:rsidDel="00000000" w:rsidP="00000000" w:rsidRDefault="00000000" w:rsidRPr="00000000" w14:paraId="00000030">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3"/>
            <w:shd w:fill="f2f2f2" w:val="clear"/>
          </w:tcPr>
          <w:p w:rsidR="00000000" w:rsidDel="00000000" w:rsidP="00000000" w:rsidRDefault="00000000" w:rsidRPr="00000000" w14:paraId="0000003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Status Report is assigned to Minghan</w:t>
            </w:r>
          </w:p>
        </w:tc>
        <w:tc>
          <w:tcPr>
            <w:vMerge w:val="continue"/>
            <w:shd w:fill="f2f2f2" w:val="clear"/>
          </w:tcPr>
          <w:p w:rsidR="00000000" w:rsidDel="00000000" w:rsidP="00000000" w:rsidRDefault="00000000" w:rsidRPr="00000000" w14:paraId="0000003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35">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generation</w:t>
            </w:r>
          </w:p>
        </w:tc>
        <w:tc>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3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p w:rsidR="00000000" w:rsidDel="00000000" w:rsidP="00000000" w:rsidRDefault="00000000" w:rsidRPr="00000000" w14:paraId="0000003B">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by 1 day)</w:t>
            </w:r>
          </w:p>
        </w:tc>
        <w:tc>
          <w:tcPr>
            <w:vMerge w:val="restart"/>
          </w:tcPr>
          <w:p w:rsidR="00000000" w:rsidDel="00000000" w:rsidP="00000000" w:rsidRDefault="00000000" w:rsidRPr="00000000" w14:paraId="0000003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r>
      <w:tr>
        <w:trPr>
          <w:cantSplit w:val="0"/>
          <w:trHeight w:val="1025.9296874999998" w:hRule="atLeast"/>
          <w:tblHeader w:val="0"/>
        </w:trPr>
        <w:tc>
          <w:tcPr>
            <w:vMerge w:val="continue"/>
          </w:tcPr>
          <w:p w:rsidR="00000000" w:rsidDel="00000000" w:rsidP="00000000" w:rsidRDefault="00000000" w:rsidRPr="00000000" w14:paraId="0000003D">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3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generation is delayed to the tutorial on Wednesday, because the team member is waiting for the subsystem specific lecture section during the practical section on Monday.</w:t>
            </w:r>
          </w:p>
        </w:tc>
        <w:tc>
          <w:tcPr>
            <w:vMerge w:val="continue"/>
          </w:tcPr>
          <w:p w:rsidR="00000000" w:rsidDel="00000000" w:rsidP="00000000" w:rsidRDefault="00000000" w:rsidRPr="00000000" w14:paraId="0000004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942.6990314063424" w:hRule="atLeast"/>
          <w:tblHeader w:val="0"/>
        </w:trPr>
        <w:tc>
          <w:tcPr>
            <w:vMerge w:val="restart"/>
            <w:shd w:fill="efefef" w:val="clear"/>
          </w:tcPr>
          <w:p w:rsidR="00000000" w:rsidDel="00000000" w:rsidP="00000000" w:rsidRDefault="00000000" w:rsidRPr="00000000" w14:paraId="0000004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fefef" w:val="clear"/>
          </w:tcPr>
          <w:p w:rsidR="00000000" w:rsidDel="00000000" w:rsidP="00000000" w:rsidRDefault="00000000" w:rsidRPr="00000000" w14:paraId="0000004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about using Altium</w:t>
            </w:r>
          </w:p>
        </w:tc>
        <w:tc>
          <w:tcPr>
            <w:shd w:fill="efefef" w:val="clear"/>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47">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c>
          <w:tcPr>
            <w:vMerge w:val="restart"/>
            <w:shd w:fill="efefef" w:val="clear"/>
          </w:tcPr>
          <w:p w:rsidR="00000000" w:rsidDel="00000000" w:rsidP="00000000" w:rsidRDefault="00000000" w:rsidRPr="00000000" w14:paraId="0000004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r>
      <w:tr>
        <w:trPr>
          <w:cantSplit w:val="0"/>
          <w:trHeight w:val="558.3966717186576" w:hRule="atLeast"/>
          <w:tblHeader w:val="0"/>
        </w:trPr>
        <w:tc>
          <w:tcPr>
            <w:vMerge w:val="continue"/>
            <w:shd w:fill="efefef" w:val="clear"/>
          </w:tcPr>
          <w:p w:rsidR="00000000" w:rsidDel="00000000" w:rsidP="00000000" w:rsidRDefault="00000000" w:rsidRPr="00000000" w14:paraId="00000049">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3"/>
            <w:shd w:fill="efefef" w:val="clear"/>
          </w:tcPr>
          <w:p w:rsidR="00000000" w:rsidDel="00000000" w:rsidP="00000000" w:rsidRDefault="00000000" w:rsidRPr="00000000" w14:paraId="0000004A">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basic operation using Altium</w:t>
            </w:r>
          </w:p>
        </w:tc>
        <w:tc>
          <w:tcPr>
            <w:vMerge w:val="continue"/>
            <w:shd w:fill="efefef" w:val="clear"/>
          </w:tcPr>
          <w:p w:rsidR="00000000" w:rsidDel="00000000" w:rsidP="00000000" w:rsidRDefault="00000000" w:rsidRPr="00000000" w14:paraId="0000004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4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writing section allocation</w:t>
            </w:r>
          </w:p>
        </w:tc>
        <w:tc>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5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c>
          <w:tcPr>
            <w:vMerge w:val="restart"/>
          </w:tcPr>
          <w:p w:rsidR="00000000" w:rsidDel="00000000" w:rsidP="00000000" w:rsidRDefault="00000000" w:rsidRPr="00000000" w14:paraId="0000005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r>
      <w:tr>
        <w:trPr>
          <w:cantSplit w:val="0"/>
          <w:trHeight w:val="240" w:hRule="atLeast"/>
          <w:tblHeader w:val="0"/>
        </w:trPr>
        <w:tc>
          <w:tcPr>
            <w:vMerge w:val="continue"/>
          </w:tcPr>
          <w:p w:rsidR="00000000" w:rsidDel="00000000" w:rsidP="00000000" w:rsidRDefault="00000000" w:rsidRPr="00000000" w14:paraId="00000055">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5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identified responsibility for WD1, allow first draft to be produced on time</w:t>
            </w:r>
          </w:p>
        </w:tc>
        <w:tc>
          <w:tcPr>
            <w:vMerge w:val="continue"/>
          </w:tcPr>
          <w:p w:rsidR="00000000" w:rsidDel="00000000" w:rsidP="00000000" w:rsidRDefault="00000000" w:rsidRPr="00000000" w14:paraId="00000059">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05A">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5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first draft</w:t>
            </w:r>
          </w:p>
        </w:tc>
        <w:tc>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tc>
        <w:tc>
          <w:tcPr/>
          <w:p w:rsidR="00000000" w:rsidDel="00000000" w:rsidP="00000000" w:rsidRDefault="00000000" w:rsidRPr="00000000" w14:paraId="0000005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2025-02-07 (may be changed)</w:t>
            </w:r>
          </w:p>
        </w:tc>
        <w:tc>
          <w:tcPr>
            <w:vMerge w:val="restart"/>
          </w:tcPr>
          <w:p w:rsidR="00000000" w:rsidDel="00000000" w:rsidP="00000000" w:rsidRDefault="00000000" w:rsidRPr="00000000" w14:paraId="0000005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2025-02-02</w:t>
            </w:r>
          </w:p>
        </w:tc>
      </w:tr>
      <w:tr>
        <w:trPr>
          <w:cantSplit w:val="0"/>
          <w:trHeight w:val="240" w:hRule="atLeast"/>
          <w:tblHeader w:val="0"/>
        </w:trPr>
        <w:tc>
          <w:tcPr>
            <w:vMerge w:val="continue"/>
          </w:tcPr>
          <w:p w:rsidR="00000000" w:rsidDel="00000000" w:rsidP="00000000" w:rsidRDefault="00000000" w:rsidRPr="00000000" w14:paraId="0000005F">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6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internal deadline is three days before the deadline to prepare for further edit or unexpected delay. The day may be changed to allow CI to review our draft and give the team some suggestions before the final deadline.</w:t>
            </w:r>
          </w:p>
        </w:tc>
        <w:tc>
          <w:tcPr>
            <w:vMerge w:val="continue"/>
          </w:tcPr>
          <w:p w:rsidR="00000000" w:rsidDel="00000000" w:rsidP="00000000" w:rsidRDefault="00000000" w:rsidRPr="00000000" w14:paraId="0000006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4">
      <w:pPr>
        <w:pBdr>
          <w:bottom w:color="000000" w:space="1" w:sz="6" w:val="single"/>
        </w:pBdr>
        <w:tabs>
          <w:tab w:val="left" w:leader="none" w:pos="9356"/>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Tasks In Progress:</w:t>
      </w:r>
    </w:p>
    <w:p w:rsidR="00000000" w:rsidDel="00000000" w:rsidP="00000000" w:rsidRDefault="00000000" w:rsidRPr="00000000" w14:paraId="00000069">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3293"/>
        <w:gridCol w:w="1782"/>
        <w:gridCol w:w="1699"/>
        <w:gridCol w:w="1781"/>
        <w:tblGridChange w:id="0">
          <w:tblGrid>
            <w:gridCol w:w="795"/>
            <w:gridCol w:w="3293"/>
            <w:gridCol w:w="1782"/>
            <w:gridCol w:w="1699"/>
            <w:gridCol w:w="1781"/>
          </w:tblGrid>
        </w:tblGridChange>
      </w:tblGrid>
      <w:tr>
        <w:trPr>
          <w:cantSplit w:val="0"/>
          <w:tblHeader w:val="0"/>
        </w:trPr>
        <w:tc>
          <w:tcPr>
            <w:tcBorders>
              <w:bottom w:color="000000" w:space="0" w:sz="4" w:val="single"/>
            </w:tcBorders>
          </w:tcPr>
          <w:p w:rsidR="00000000" w:rsidDel="00000000" w:rsidP="00000000" w:rsidRDefault="00000000" w:rsidRPr="00000000" w14:paraId="0000006A">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6B">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6C">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6D">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br w:type="textWrapping"/>
              <w:t xml:space="preserve">Assisting</w:t>
            </w:r>
          </w:p>
        </w:tc>
        <w:tc>
          <w:tcPr/>
          <w:p w:rsidR="00000000" w:rsidDel="00000000" w:rsidP="00000000" w:rsidRDefault="00000000" w:rsidRPr="00000000" w14:paraId="0000006E">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r>
      <w:tr>
        <w:trPr>
          <w:cantSplit w:val="0"/>
          <w:tblHeader w:val="0"/>
        </w:trPr>
        <w:tc>
          <w:tcPr>
            <w:shd w:fill="f2f2f2" w:val="clear"/>
          </w:tcPr>
          <w:p w:rsidR="00000000" w:rsidDel="00000000" w:rsidP="00000000" w:rsidRDefault="00000000" w:rsidRPr="00000000" w14:paraId="0000006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2f2f2" w:val="clear"/>
          </w:tcPr>
          <w:p w:rsidR="00000000" w:rsidDel="00000000" w:rsidP="00000000" w:rsidRDefault="00000000" w:rsidRPr="00000000" w14:paraId="0000007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#4</w:t>
            </w:r>
          </w:p>
        </w:tc>
        <w:tc>
          <w:tcPr>
            <w:shd w:fill="f2f2f2" w:val="clear"/>
          </w:tcPr>
          <w:p w:rsidR="00000000" w:rsidDel="00000000" w:rsidP="00000000" w:rsidRDefault="00000000" w:rsidRPr="00000000" w14:paraId="0000007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tc>
        <w:tc>
          <w:tcPr>
            <w:shd w:fill="f2f2f2" w:val="clear"/>
          </w:tcPr>
          <w:p w:rsidR="00000000" w:rsidDel="00000000" w:rsidP="00000000" w:rsidRDefault="00000000" w:rsidRPr="00000000" w14:paraId="0000007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shd w:fill="f2f2f2" w:val="clear"/>
          </w:tcPr>
          <w:p w:rsidR="00000000" w:rsidDel="00000000" w:rsidP="00000000" w:rsidRDefault="00000000" w:rsidRPr="00000000" w14:paraId="0000007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2025-02-11</w:t>
            </w:r>
          </w:p>
        </w:tc>
      </w:tr>
      <w:tr>
        <w:trPr>
          <w:cantSplit w:val="0"/>
          <w:trHeight w:val="240" w:hRule="atLeast"/>
          <w:tblHeader w:val="0"/>
        </w:trPr>
        <w:tc>
          <w:tcPr/>
          <w:p w:rsidR="00000000" w:rsidDel="00000000" w:rsidP="00000000" w:rsidRDefault="00000000" w:rsidRPr="00000000" w14:paraId="0000007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5">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Final Copy</w:t>
            </w:r>
          </w:p>
        </w:tc>
        <w:tc>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2025-02-07</w:t>
            </w:r>
          </w:p>
        </w:tc>
      </w:tr>
      <w:tr>
        <w:trPr>
          <w:cantSplit w:val="0"/>
          <w:trHeight w:val="240" w:hRule="atLeast"/>
          <w:tblHeader w:val="0"/>
        </w:trPr>
        <w:tc>
          <w:tcPr>
            <w:vMerge w:val="restart"/>
            <w:shd w:fill="efefef" w:val="clear"/>
          </w:tcPr>
          <w:p w:rsidR="00000000" w:rsidDel="00000000" w:rsidP="00000000" w:rsidRDefault="00000000" w:rsidRPr="00000000" w14:paraId="0000007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fefef" w:val="clear"/>
          </w:tcPr>
          <w:p w:rsidR="00000000" w:rsidDel="00000000" w:rsidP="00000000" w:rsidRDefault="00000000" w:rsidRPr="00000000" w14:paraId="0000007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 Lab</w:t>
            </w:r>
          </w:p>
        </w:tc>
        <w:tc>
          <w:tcPr>
            <w:shd w:fill="efefef" w:val="clear"/>
          </w:tcPr>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efefef" w:val="clear"/>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2025-02-07</w:t>
            </w:r>
          </w:p>
        </w:tc>
      </w:tr>
      <w:tr>
        <w:trPr>
          <w:cantSplit w:val="0"/>
          <w:trHeight w:val="240" w:hRule="atLeast"/>
          <w:tblHeader w:val="0"/>
        </w:trPr>
        <w:tc>
          <w:tcPr>
            <w:vMerge w:val="continue"/>
            <w:shd w:fill="efefef" w:val="clear"/>
          </w:tcPr>
          <w:p w:rsidR="00000000" w:rsidDel="00000000" w:rsidP="00000000" w:rsidRDefault="00000000" w:rsidRPr="00000000" w14:paraId="00000082">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4"/>
            <w:shd w:fill="efefef" w:val="clear"/>
          </w:tcPr>
          <w:p w:rsidR="00000000" w:rsidDel="00000000" w:rsidP="00000000" w:rsidRDefault="00000000" w:rsidRPr="00000000" w14:paraId="0000008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myFab lab scheduled to carry out practical experiments</w:t>
            </w:r>
          </w:p>
        </w:tc>
      </w:tr>
      <w:tr>
        <w:trPr>
          <w:cantSplit w:val="0"/>
          <w:trHeight w:val="240" w:hRule="atLeast"/>
          <w:tblHeader w:val="0"/>
        </w:trPr>
        <w:tc>
          <w:tcPr>
            <w:vMerge w:val="restart"/>
          </w:tcPr>
          <w:p w:rsidR="00000000" w:rsidDel="00000000" w:rsidP="00000000" w:rsidRDefault="00000000" w:rsidRPr="00000000" w14:paraId="0000008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8">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Final Copy</w:t>
            </w:r>
          </w:p>
        </w:tc>
        <w:tc>
          <w:tcPr/>
          <w:p w:rsidR="00000000" w:rsidDel="00000000" w:rsidP="00000000" w:rsidRDefault="00000000" w:rsidRPr="00000000" w14:paraId="000000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2025-02-08</w:t>
            </w:r>
          </w:p>
        </w:tc>
      </w:tr>
      <w:tr>
        <w:trPr>
          <w:cantSplit w:val="0"/>
          <w:trHeight w:val="240" w:hRule="atLeast"/>
          <w:tblHeader w:val="0"/>
        </w:trPr>
        <w:tc>
          <w:tcPr>
            <w:vMerge w:val="continue"/>
          </w:tcPr>
          <w:p w:rsidR="00000000" w:rsidDel="00000000" w:rsidP="00000000" w:rsidRDefault="00000000" w:rsidRPr="00000000" w14:paraId="0000008E">
            <w:pPr>
              <w:widowControl w:val="0"/>
              <w:tabs>
                <w:tab w:val="left" w:leader="none" w:pos="8640"/>
              </w:tabs>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8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any documentation on practical experiment</w:t>
            </w:r>
          </w:p>
        </w:tc>
      </w:tr>
      <w:tr>
        <w:trPr>
          <w:cantSplit w:val="0"/>
          <w:trHeight w:val="240" w:hRule="atLeast"/>
          <w:tblHeader w:val="0"/>
        </w:trPr>
        <w:tc>
          <w:tcPr>
            <w:shd w:fill="efefef" w:val="clear"/>
          </w:tcPr>
          <w:p w:rsidR="00000000" w:rsidDel="00000000" w:rsidP="00000000" w:rsidRDefault="00000000" w:rsidRPr="00000000" w14:paraId="0000009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efefef" w:val="clear"/>
          </w:tcPr>
          <w:p w:rsidR="00000000" w:rsidDel="00000000" w:rsidP="00000000" w:rsidRDefault="00000000" w:rsidRPr="00000000" w14:paraId="0000009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Finlize Bandpass Deisgn</w:t>
            </w:r>
          </w:p>
        </w:tc>
        <w:tc>
          <w:tcPr>
            <w:shd w:fill="efefef" w:val="clear"/>
          </w:tcPr>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tc>
        <w:tc>
          <w:tcPr>
            <w:shd w:fill="efefef" w:val="clea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2025-02-09</w:t>
            </w:r>
          </w:p>
        </w:tc>
      </w:tr>
    </w:tbl>
    <w:p w:rsidR="00000000" w:rsidDel="00000000" w:rsidP="00000000" w:rsidRDefault="00000000" w:rsidRPr="00000000" w14:paraId="00000099">
      <w:pPr>
        <w:pBdr>
          <w:bottom w:color="000000" w:space="1" w:sz="6" w:val="single"/>
        </w:pBdr>
        <w:tabs>
          <w:tab w:val="left" w:leader="none" w:pos="9356"/>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Issues Encountered</w:t>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Technical: Amplifier circuit readings during practical doesn’t match calculation, this was later experimented that we may have a false OmpAmp </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Gantt Chart for this week:</w:t>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55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widowControl w:val="0"/>
      <w:rPr>
        <w:rFonts w:ascii="Georgia" w:cs="Georgia" w:eastAsia="Georgia" w:hAnsi="Georgia"/>
        <w:sz w:val="32"/>
        <w:szCs w:val="32"/>
      </w:rPr>
    </w:pPr>
    <w:r w:rsidDel="00000000" w:rsidR="00000000" w:rsidRPr="00000000">
      <w:rPr>
        <w:rtl w:val="0"/>
      </w:rPr>
    </w:r>
  </w:p>
  <w:tbl>
    <w:tblPr>
      <w:tblStyle w:val="Table4"/>
      <w:tblW w:w="9360.0" w:type="dxa"/>
      <w:jc w:val="left"/>
      <w:tblInd w:w="-108.0" w:type="dxa"/>
      <w:tblLayout w:type="fixed"/>
      <w:tblLook w:val="0400"/>
    </w:tblPr>
    <w:tblGrid>
      <w:gridCol w:w="5245"/>
      <w:gridCol w:w="4115"/>
      <w:tblGridChange w:id="0">
        <w:tblGrid>
          <w:gridCol w:w="5245"/>
          <w:gridCol w:w="4115"/>
        </w:tblGrid>
      </w:tblGridChange>
    </w:tblGrid>
    <w:tr>
      <w:trPr>
        <w:cantSplit w:val="0"/>
        <w:tblHeader w:val="0"/>
      </w:trPr>
      <w:tc>
        <w:tcPr>
          <w:shd w:fill="auto" w:val="clear"/>
        </w:tcPr>
        <w:p w:rsidR="00000000" w:rsidDel="00000000" w:rsidP="00000000" w:rsidRDefault="00000000" w:rsidRPr="00000000" w14:paraId="000000AD">
          <w:pPr>
            <w:widowControl w:val="0"/>
            <w:tabs>
              <w:tab w:val="center" w:leader="none" w:pos="4320"/>
              <w:tab w:val="right" w:leader="none" w:pos="8640"/>
            </w:tabs>
            <w:spacing w:after="12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ECE295 - 2025</w:t>
          </w:r>
        </w:p>
      </w:tc>
      <w:tc>
        <w:tcPr>
          <w:shd w:fill="auto" w:val="clear"/>
        </w:tcPr>
        <w:p w:rsidR="00000000" w:rsidDel="00000000" w:rsidP="00000000" w:rsidRDefault="00000000" w:rsidRPr="00000000" w14:paraId="000000AE">
          <w:pPr>
            <w:pStyle w:val="Heading1"/>
            <w:widowControl w:val="0"/>
            <w:spacing w:after="0" w:before="0" w:line="240" w:lineRule="auto"/>
            <w:jc w:val="right"/>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Status Report</w:t>
          </w:r>
        </w:p>
      </w:tc>
    </w:tr>
  </w:tbl>
  <w:p w:rsidR="00000000" w:rsidDel="00000000" w:rsidP="00000000" w:rsidRDefault="00000000" w:rsidRPr="00000000" w14:paraId="000000AF">
    <w:pPr>
      <w:tabs>
        <w:tab w:val="center" w:leader="none" w:pos="4320"/>
        <w:tab w:val="right" w:leader="none" w:pos="864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