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5BB" w:rsidRDefault="00C535BB" w:rsidP="00565A3D">
      <w:pPr>
        <w:jc w:val="center"/>
        <w:rPr>
          <w:b/>
        </w:rPr>
      </w:pPr>
      <w:r>
        <w:rPr>
          <w:b/>
        </w:rPr>
        <w:t>Sujet final. Responsabilité sociale des organisations. BUT INFONUM 3.</w:t>
      </w:r>
    </w:p>
    <w:p w:rsidR="002564FF" w:rsidRPr="00565A3D" w:rsidRDefault="00344A84" w:rsidP="00565A3D">
      <w:pPr>
        <w:jc w:val="center"/>
        <w:rPr>
          <w:b/>
        </w:rPr>
      </w:pPr>
      <w:r>
        <w:rPr>
          <w:b/>
        </w:rPr>
        <w:t>É</w:t>
      </w:r>
      <w:r w:rsidR="00565A3D" w:rsidRPr="00565A3D">
        <w:rPr>
          <w:b/>
        </w:rPr>
        <w:t>tude de cas de l’entreprise E-mode.</w:t>
      </w:r>
    </w:p>
    <w:p w:rsidR="00987FB6" w:rsidRDefault="00987FB6"/>
    <w:p w:rsidR="00987FB6" w:rsidRDefault="00987FB6" w:rsidP="0090231E">
      <w:pPr>
        <w:jc w:val="both"/>
      </w:pPr>
      <w:r>
        <w:t xml:space="preserve">Vous devez procéder à l’étude de l’organisation suivante pour construire </w:t>
      </w:r>
      <w:r w:rsidR="00F85C47">
        <w:t>son futur</w:t>
      </w:r>
      <w:r>
        <w:t xml:space="preserve"> plan de communication </w:t>
      </w:r>
      <w:r w:rsidR="00F85C47">
        <w:t>en matière de</w:t>
      </w:r>
      <w:r>
        <w:t xml:space="preserve"> RSO</w:t>
      </w:r>
      <w:r w:rsidR="00B52906">
        <w:t>.</w:t>
      </w:r>
      <w:r w:rsidR="00565A3D">
        <w:t xml:space="preserve"> Vous vous appuierez sur les différents documents qui</w:t>
      </w:r>
      <w:r w:rsidR="00F85C47">
        <w:t xml:space="preserve"> constituent cette étude de cas pour interpréter les enjeux actuels et à venir.</w:t>
      </w:r>
    </w:p>
    <w:p w:rsidR="00B52906" w:rsidRDefault="00B52906" w:rsidP="0090231E">
      <w:pPr>
        <w:jc w:val="both"/>
      </w:pPr>
      <w:r>
        <w:t>Votre plan doit comporter un travail d’audit sur les aspects déjà mis en place et à valoriser, ceux qui doivent être renforcés ainsi que les chantiers qui sont à mettre en place.</w:t>
      </w:r>
    </w:p>
    <w:p w:rsidR="00565A3D" w:rsidRDefault="00565A3D" w:rsidP="0090231E">
      <w:pPr>
        <w:jc w:val="both"/>
      </w:pPr>
      <w:r>
        <w:t>Vous êtes libre de donner des pistes stratégiques en matière de communication.</w:t>
      </w:r>
    </w:p>
    <w:p w:rsidR="009923C0" w:rsidRDefault="009923C0" w:rsidP="0090231E">
      <w:pPr>
        <w:jc w:val="both"/>
      </w:pPr>
      <w:r>
        <w:t>Votre travail doit être organisé et a pour destinataire la direction de l’entreprise.</w:t>
      </w:r>
    </w:p>
    <w:p w:rsidR="00234374" w:rsidRDefault="00234374"/>
    <w:p w:rsidR="00234374" w:rsidRPr="00F85C47" w:rsidRDefault="00565A3D" w:rsidP="00F85C47">
      <w:pPr>
        <w:rPr>
          <w:b/>
        </w:rPr>
      </w:pPr>
      <w:r w:rsidRPr="00F85C47">
        <w:rPr>
          <w:b/>
        </w:rPr>
        <w:t xml:space="preserve">Document 1. </w:t>
      </w:r>
      <w:r w:rsidR="00234374" w:rsidRPr="00F85C47">
        <w:rPr>
          <w:b/>
        </w:rPr>
        <w:t>Descriptif de l'Entreprise "E-Mode"</w:t>
      </w:r>
    </w:p>
    <w:p w:rsidR="00234374" w:rsidRPr="00565A3D" w:rsidRDefault="00234374" w:rsidP="00234374">
      <w:pPr>
        <w:rPr>
          <w:i/>
        </w:rPr>
      </w:pPr>
      <w:r w:rsidRPr="00565A3D">
        <w:rPr>
          <w:i/>
        </w:rPr>
        <w:t xml:space="preserve">Informations </w:t>
      </w:r>
      <w:r w:rsidR="00344A84">
        <w:rPr>
          <w:i/>
        </w:rPr>
        <w:t>g</w:t>
      </w:r>
      <w:r w:rsidRPr="00565A3D">
        <w:rPr>
          <w:i/>
        </w:rPr>
        <w:t>énérales</w:t>
      </w:r>
    </w:p>
    <w:p w:rsidR="00234374" w:rsidRDefault="00234374" w:rsidP="001A2D95">
      <w:pPr>
        <w:spacing w:after="0" w:line="240" w:lineRule="auto"/>
      </w:pPr>
      <w:r w:rsidRPr="00A00D16">
        <w:rPr>
          <w:i/>
        </w:rPr>
        <w:t>Nom</w:t>
      </w:r>
      <w:r>
        <w:t xml:space="preserve"> : E-Mode</w:t>
      </w:r>
    </w:p>
    <w:p w:rsidR="00234374" w:rsidRDefault="00234374" w:rsidP="001A2D95">
      <w:pPr>
        <w:spacing w:after="0" w:line="240" w:lineRule="auto"/>
      </w:pPr>
      <w:r w:rsidRPr="00A00D16">
        <w:rPr>
          <w:i/>
        </w:rPr>
        <w:t>Secteur</w:t>
      </w:r>
      <w:r>
        <w:t xml:space="preserve"> : Commerce électronique (spécialisé dans la mode et la beauté)</w:t>
      </w:r>
    </w:p>
    <w:p w:rsidR="00234374" w:rsidRDefault="00234374" w:rsidP="001A2D95">
      <w:pPr>
        <w:spacing w:after="0" w:line="240" w:lineRule="auto"/>
      </w:pPr>
      <w:r w:rsidRPr="00A00D16">
        <w:rPr>
          <w:i/>
        </w:rPr>
        <w:t>Fondation</w:t>
      </w:r>
      <w:r>
        <w:t xml:space="preserve"> : 2015</w:t>
      </w:r>
    </w:p>
    <w:p w:rsidR="00234374" w:rsidRDefault="00234374" w:rsidP="001A2D95">
      <w:pPr>
        <w:spacing w:after="0" w:line="240" w:lineRule="auto"/>
      </w:pPr>
      <w:r w:rsidRPr="00A00D16">
        <w:rPr>
          <w:i/>
        </w:rPr>
        <w:t>Siège social</w:t>
      </w:r>
      <w:r>
        <w:t xml:space="preserve"> : Lyon, France</w:t>
      </w:r>
    </w:p>
    <w:p w:rsidR="00234374" w:rsidRDefault="00234374" w:rsidP="001A2D95">
      <w:pPr>
        <w:spacing w:after="0" w:line="240" w:lineRule="auto"/>
      </w:pPr>
      <w:r w:rsidRPr="00A00D16">
        <w:rPr>
          <w:i/>
        </w:rPr>
        <w:t>PDG</w:t>
      </w:r>
      <w:r>
        <w:t xml:space="preserve"> : Marc Lefebvre</w:t>
      </w:r>
    </w:p>
    <w:p w:rsidR="00234374" w:rsidRDefault="00234374" w:rsidP="001A2D95">
      <w:pPr>
        <w:spacing w:after="0" w:line="240" w:lineRule="auto"/>
      </w:pPr>
      <w:r w:rsidRPr="00A00D16">
        <w:rPr>
          <w:i/>
        </w:rPr>
        <w:t>Nombre d'Employés</w:t>
      </w:r>
      <w:r>
        <w:t xml:space="preserve"> : 300</w:t>
      </w:r>
    </w:p>
    <w:p w:rsidR="00A00D16" w:rsidRDefault="00A00D16" w:rsidP="001A2D95">
      <w:pPr>
        <w:spacing w:after="0" w:line="240" w:lineRule="auto"/>
      </w:pPr>
    </w:p>
    <w:p w:rsidR="00234374" w:rsidRDefault="00234374" w:rsidP="001A2D95">
      <w:pPr>
        <w:spacing w:after="0" w:line="240" w:lineRule="auto"/>
      </w:pPr>
      <w:r w:rsidRPr="00A00D16">
        <w:rPr>
          <w:i/>
        </w:rPr>
        <w:t>Modèle d'Affaires</w:t>
      </w:r>
      <w:r>
        <w:t xml:space="preserve"> : Vente en ligne directe au consommateur, avec un accent sur le marketing numérique pour attirer une clientèle jeune et branchée.</w:t>
      </w:r>
    </w:p>
    <w:p w:rsidR="00234374" w:rsidRDefault="00234374" w:rsidP="001A2D95">
      <w:pPr>
        <w:spacing w:after="0" w:line="240" w:lineRule="auto"/>
      </w:pPr>
      <w:r w:rsidRPr="00A00D16">
        <w:rPr>
          <w:i/>
        </w:rPr>
        <w:t>Positionnement</w:t>
      </w:r>
      <w:r>
        <w:t xml:space="preserve"> : Offre une gamme variée de produits à des prix compétitifs, se positionnant comme un intermédiaire entre les marques de mode abordables et les marques de luxe.</w:t>
      </w:r>
    </w:p>
    <w:p w:rsidR="00234374" w:rsidRDefault="00234374" w:rsidP="001A2D95">
      <w:pPr>
        <w:spacing w:after="0" w:line="240" w:lineRule="auto"/>
      </w:pPr>
      <w:r w:rsidRPr="00A00D16">
        <w:rPr>
          <w:i/>
        </w:rPr>
        <w:t>Canaux de Distribution</w:t>
      </w:r>
      <w:r>
        <w:t xml:space="preserve"> : Vente exclusivement en ligne via le site web de l'entreprise et ses applications mobiles.</w:t>
      </w:r>
    </w:p>
    <w:p w:rsidR="00234374" w:rsidRDefault="00234374" w:rsidP="001A2D95">
      <w:pPr>
        <w:spacing w:after="0" w:line="240" w:lineRule="auto"/>
      </w:pPr>
      <w:r w:rsidRPr="00A00D16">
        <w:rPr>
          <w:i/>
        </w:rPr>
        <w:t>Partenariats</w:t>
      </w:r>
      <w:r>
        <w:t xml:space="preserve"> : Collaborations avec divers créateurs et marques de mode pour offrir des collections exclusives.</w:t>
      </w:r>
    </w:p>
    <w:p w:rsidR="00A00D16" w:rsidRDefault="00A00D16" w:rsidP="001A2D95">
      <w:pPr>
        <w:spacing w:after="0" w:line="240" w:lineRule="auto"/>
      </w:pPr>
    </w:p>
    <w:p w:rsidR="00234374" w:rsidRPr="00A00D16" w:rsidRDefault="00234374" w:rsidP="001A2D95">
      <w:pPr>
        <w:spacing w:after="0" w:line="240" w:lineRule="auto"/>
        <w:rPr>
          <w:i/>
        </w:rPr>
      </w:pPr>
      <w:r w:rsidRPr="00A00D16">
        <w:rPr>
          <w:i/>
        </w:rPr>
        <w:t>Économie de l'Entreprise</w:t>
      </w:r>
    </w:p>
    <w:p w:rsidR="00234374" w:rsidRDefault="00234374" w:rsidP="001A2D95">
      <w:pPr>
        <w:spacing w:after="0" w:line="240" w:lineRule="auto"/>
      </w:pPr>
      <w:r>
        <w:t>Chiffre d'Affaires : Environ 50 millions d'euros par an.</w:t>
      </w:r>
    </w:p>
    <w:p w:rsidR="00234374" w:rsidRDefault="00234374" w:rsidP="001A2D95">
      <w:pPr>
        <w:spacing w:after="0" w:line="240" w:lineRule="auto"/>
      </w:pPr>
      <w:r>
        <w:t>Principaux Marchés : France (80% des ventes), suivie de l'Europe occidentale (20%).</w:t>
      </w:r>
    </w:p>
    <w:p w:rsidR="00234374" w:rsidRDefault="00234374" w:rsidP="001A2D95">
      <w:pPr>
        <w:spacing w:after="0" w:line="240" w:lineRule="auto"/>
      </w:pPr>
      <w:r>
        <w:t>Croissance : Taux de croissance annuel moyen de 15% depuis sa création.</w:t>
      </w:r>
    </w:p>
    <w:p w:rsidR="00234374" w:rsidRDefault="00234374" w:rsidP="001A2D95">
      <w:pPr>
        <w:spacing w:after="0" w:line="240" w:lineRule="auto"/>
      </w:pPr>
      <w:r>
        <w:t xml:space="preserve">Structure </w:t>
      </w:r>
      <w:r w:rsidR="00344A84">
        <w:t>F</w:t>
      </w:r>
      <w:r>
        <w:t>inancière : Financée par des capitaux privés, avec une forte réinjection des bénéfices dans le marketing et l'expansion.</w:t>
      </w:r>
    </w:p>
    <w:p w:rsidR="00234374" w:rsidRDefault="00234374" w:rsidP="001A2D95">
      <w:pPr>
        <w:spacing w:after="0" w:line="240" w:lineRule="auto"/>
      </w:pPr>
      <w:r>
        <w:t xml:space="preserve">Gestion </w:t>
      </w:r>
      <w:r w:rsidR="00344A84">
        <w:t>o</w:t>
      </w:r>
      <w:r>
        <w:t>pérationnelle</w:t>
      </w:r>
    </w:p>
    <w:p w:rsidR="00234374" w:rsidRDefault="00234374" w:rsidP="001A2D95">
      <w:pPr>
        <w:spacing w:after="0" w:line="240" w:lineRule="auto"/>
      </w:pPr>
      <w:r>
        <w:t>Logistique : Entrepôts basés en périphérie de grandes villes françaises pour optimiser la distribution. Utilisation de prestataires logistiques pour la livraison.</w:t>
      </w:r>
    </w:p>
    <w:p w:rsidR="00234374" w:rsidRDefault="00234374" w:rsidP="001A2D95">
      <w:pPr>
        <w:spacing w:after="0" w:line="240" w:lineRule="auto"/>
      </w:pPr>
      <w:r>
        <w:t>Gestion des Stocks : Système de gestion de stock dynamique pour minimiser les coûts de stockage et les risques de surstockage.</w:t>
      </w:r>
    </w:p>
    <w:p w:rsidR="00234374" w:rsidRDefault="00234374" w:rsidP="001A2D95">
      <w:pPr>
        <w:spacing w:after="0" w:line="240" w:lineRule="auto"/>
      </w:pPr>
      <w:r>
        <w:t>Technologie : Plateforme e-commerce développée en interne, mise à jour régulièrement pour améliorer l'expérience utilisateur et la sécurité.</w:t>
      </w:r>
    </w:p>
    <w:p w:rsidR="00234374" w:rsidRDefault="00234374" w:rsidP="001A2D95">
      <w:pPr>
        <w:spacing w:after="0" w:line="240" w:lineRule="auto"/>
      </w:pPr>
      <w:r>
        <w:t xml:space="preserve">Infrastructure </w:t>
      </w:r>
      <w:r w:rsidR="00344A84">
        <w:t>m</w:t>
      </w:r>
      <w:r>
        <w:t>atérielle</w:t>
      </w:r>
    </w:p>
    <w:p w:rsidR="00234374" w:rsidRDefault="00234374" w:rsidP="001A2D95">
      <w:pPr>
        <w:spacing w:after="0" w:line="240" w:lineRule="auto"/>
      </w:pPr>
      <w:r>
        <w:t>Serveurs : Data centers</w:t>
      </w:r>
      <w:r w:rsidR="00565A3D">
        <w:t xml:space="preserve"> AWS</w:t>
      </w:r>
      <w:r>
        <w:t xml:space="preserve"> situés en France, avec des serveurs de secours en Europe pour garantir la continuité du service.</w:t>
      </w:r>
    </w:p>
    <w:p w:rsidR="00234374" w:rsidRDefault="00234374" w:rsidP="001A2D95">
      <w:pPr>
        <w:spacing w:after="0" w:line="240" w:lineRule="auto"/>
      </w:pPr>
      <w:r>
        <w:lastRenderedPageBreak/>
        <w:t xml:space="preserve">Technologies </w:t>
      </w:r>
      <w:r w:rsidR="00344A84">
        <w:t>e</w:t>
      </w:r>
      <w:r>
        <w:t>mployées : Systèmes de paiement sécurisés, outils d'analyse de données pour le ciblage marketing, et solutions de CRM pour la gestion de la relation client.</w:t>
      </w:r>
    </w:p>
    <w:p w:rsidR="00234374" w:rsidRDefault="00234374" w:rsidP="001A2D95">
      <w:pPr>
        <w:spacing w:after="0" w:line="240" w:lineRule="auto"/>
      </w:pPr>
      <w:r>
        <w:t>Gestion des Ressources Humaines</w:t>
      </w:r>
    </w:p>
    <w:p w:rsidR="00234374" w:rsidRDefault="00234374" w:rsidP="001A2D95">
      <w:pPr>
        <w:spacing w:after="0" w:line="240" w:lineRule="auto"/>
      </w:pPr>
      <w:r>
        <w:t>Culture d'Entreprise : Culture jeune et dynamique, avec un accent sur l'innovation et la flexibilité.</w:t>
      </w:r>
    </w:p>
    <w:p w:rsidR="00234374" w:rsidRDefault="00234374" w:rsidP="001A2D95">
      <w:pPr>
        <w:spacing w:after="0" w:line="240" w:lineRule="auto"/>
      </w:pPr>
      <w:r>
        <w:t>Recrutement : Focus sur les jeunes professionnels avec des compétences en commerce numérique, marketing et gestion de la chaîne d'approvisionnement.</w:t>
      </w:r>
    </w:p>
    <w:p w:rsidR="00234374" w:rsidRPr="00A00D16" w:rsidRDefault="00234374" w:rsidP="001A2D95">
      <w:pPr>
        <w:spacing w:after="0" w:line="240" w:lineRule="auto"/>
        <w:rPr>
          <w:i/>
        </w:rPr>
      </w:pPr>
      <w:r w:rsidRPr="00A00D16">
        <w:rPr>
          <w:i/>
        </w:rPr>
        <w:t>Perspectives et Défis</w:t>
      </w:r>
    </w:p>
    <w:p w:rsidR="00234374" w:rsidRDefault="00234374" w:rsidP="001A2D95">
      <w:pPr>
        <w:spacing w:after="0" w:line="240" w:lineRule="auto"/>
      </w:pPr>
      <w:r>
        <w:t>Expansion Internationale : Projet d'expansion dans de nouveaux marchés, notamment en Amérique du Nord et en Asie.</w:t>
      </w:r>
    </w:p>
    <w:p w:rsidR="00234374" w:rsidRDefault="00234374" w:rsidP="001A2D95">
      <w:pPr>
        <w:spacing w:after="0" w:line="240" w:lineRule="auto"/>
      </w:pPr>
      <w:r>
        <w:t>Innovation : Investissement continu dans les technologies émergentes pour rester compétitif dans le commerce électronique.</w:t>
      </w:r>
    </w:p>
    <w:p w:rsidR="00234374" w:rsidRDefault="00234374" w:rsidP="001A2D95">
      <w:pPr>
        <w:spacing w:after="0" w:line="240" w:lineRule="auto"/>
      </w:pPr>
      <w:r>
        <w:t>Concurrence : Forte concurrence dans le secteur de la mode en ligne, nécessitant une veille constante et une adaptation rapide aux tendances.</w:t>
      </w:r>
    </w:p>
    <w:p w:rsidR="00234374" w:rsidRDefault="00234374" w:rsidP="00234374"/>
    <w:p w:rsidR="004A21B5" w:rsidRDefault="00565A3D" w:rsidP="001A2D95">
      <w:r>
        <w:t xml:space="preserve">Document 2. </w:t>
      </w:r>
      <w:r w:rsidR="004A21B5" w:rsidRPr="001A2D95">
        <w:rPr>
          <w:b/>
        </w:rPr>
        <w:t>Description des Solutions Logicielles pour le Commerce en Ligne d'E-Mode</w:t>
      </w:r>
    </w:p>
    <w:p w:rsidR="004A21B5" w:rsidRPr="006623CF" w:rsidRDefault="004A21B5" w:rsidP="001A2D95">
      <w:pPr>
        <w:spacing w:after="0" w:line="240" w:lineRule="auto"/>
        <w:rPr>
          <w:i/>
        </w:rPr>
      </w:pPr>
      <w:r w:rsidRPr="006623CF">
        <w:rPr>
          <w:i/>
        </w:rPr>
        <w:t>1. Système de Gestion de Contenu (CMS)</w:t>
      </w:r>
    </w:p>
    <w:p w:rsidR="004A21B5" w:rsidRDefault="004A21B5" w:rsidP="001A2D95">
      <w:pPr>
        <w:spacing w:after="0" w:line="240" w:lineRule="auto"/>
      </w:pPr>
      <w:r>
        <w:t>Nom du CMS : Shopify Plus</w:t>
      </w:r>
    </w:p>
    <w:p w:rsidR="004A21B5" w:rsidRDefault="004A21B5" w:rsidP="001A2D95">
      <w:pPr>
        <w:spacing w:after="0" w:line="240" w:lineRule="auto"/>
      </w:pPr>
      <w:r>
        <w:t>Fonctionnalités Clés :</w:t>
      </w:r>
    </w:p>
    <w:p w:rsidR="004A21B5" w:rsidRDefault="004A21B5" w:rsidP="001A2D95">
      <w:pPr>
        <w:spacing w:after="0" w:line="240" w:lineRule="auto"/>
      </w:pPr>
      <w:r>
        <w:t>Personnalisation poussée de l'interface et du parcours client.</w:t>
      </w:r>
    </w:p>
    <w:p w:rsidR="004A21B5" w:rsidRDefault="004A21B5" w:rsidP="001A2D95">
      <w:pPr>
        <w:spacing w:after="0" w:line="240" w:lineRule="auto"/>
      </w:pPr>
      <w:r>
        <w:t>Gestion intégrée des stocks et des commandes.</w:t>
      </w:r>
    </w:p>
    <w:p w:rsidR="004A21B5" w:rsidRDefault="004A21B5" w:rsidP="001A2D95">
      <w:pPr>
        <w:spacing w:after="0" w:line="240" w:lineRule="auto"/>
      </w:pPr>
      <w:r>
        <w:t>Capacités SEO avancées pour améliorer la visibilité en ligne.</w:t>
      </w:r>
    </w:p>
    <w:p w:rsidR="004A21B5" w:rsidRDefault="004A21B5" w:rsidP="001A2D95">
      <w:pPr>
        <w:spacing w:after="0" w:line="240" w:lineRule="auto"/>
      </w:pPr>
      <w:r>
        <w:t>Intégrations multiples avec des outils de marketing, de paiement, et de logistique.</w:t>
      </w:r>
    </w:p>
    <w:p w:rsidR="004A21B5" w:rsidRPr="006623CF" w:rsidRDefault="004A21B5" w:rsidP="001A2D95">
      <w:pPr>
        <w:spacing w:after="0" w:line="240" w:lineRule="auto"/>
        <w:rPr>
          <w:i/>
        </w:rPr>
      </w:pPr>
      <w:r w:rsidRPr="006623CF">
        <w:rPr>
          <w:i/>
        </w:rPr>
        <w:t>2. Tri et Classement des Résultats</w:t>
      </w:r>
    </w:p>
    <w:p w:rsidR="004A21B5" w:rsidRDefault="004A21B5" w:rsidP="001A2D95">
      <w:pPr>
        <w:spacing w:after="0" w:line="240" w:lineRule="auto"/>
      </w:pPr>
      <w:r>
        <w:t>Moteur de Recherche : Elasticsearch</w:t>
      </w:r>
    </w:p>
    <w:p w:rsidR="004A21B5" w:rsidRDefault="004A21B5" w:rsidP="001A2D95">
      <w:pPr>
        <w:spacing w:after="0" w:line="240" w:lineRule="auto"/>
      </w:pPr>
      <w:r>
        <w:t>Méthodes de Tri :</w:t>
      </w:r>
    </w:p>
    <w:p w:rsidR="004A21B5" w:rsidRDefault="004A21B5" w:rsidP="001A2D95">
      <w:pPr>
        <w:spacing w:after="0" w:line="240" w:lineRule="auto"/>
      </w:pPr>
      <w:r>
        <w:t>Tri par popularité (basé sur les ventes et les consultations).</w:t>
      </w:r>
    </w:p>
    <w:p w:rsidR="004A21B5" w:rsidRDefault="004A21B5" w:rsidP="001A2D95">
      <w:pPr>
        <w:spacing w:after="0" w:line="240" w:lineRule="auto"/>
      </w:pPr>
      <w:r>
        <w:t>Tri par nouveautés (basé sur la date d'ajout au catalogue).</w:t>
      </w:r>
    </w:p>
    <w:p w:rsidR="004A21B5" w:rsidRDefault="004A21B5" w:rsidP="001A2D95">
      <w:pPr>
        <w:spacing w:after="0" w:line="240" w:lineRule="auto"/>
      </w:pPr>
      <w:r>
        <w:t>Tri par prix (du plus bas au plus élevé et inversement).</w:t>
      </w:r>
    </w:p>
    <w:p w:rsidR="00234374" w:rsidRDefault="004A21B5" w:rsidP="001A2D95">
      <w:pPr>
        <w:spacing w:after="0" w:line="240" w:lineRule="auto"/>
      </w:pPr>
      <w:r>
        <w:t>Personnalisation des Résultats : Algorithme de recommandation personnalisé utilisant les données de navigation et d'achat des clients.</w:t>
      </w:r>
    </w:p>
    <w:p w:rsidR="004A21B5" w:rsidRPr="006623CF" w:rsidRDefault="004A21B5" w:rsidP="001A2D95">
      <w:pPr>
        <w:spacing w:after="0" w:line="240" w:lineRule="auto"/>
        <w:rPr>
          <w:i/>
        </w:rPr>
      </w:pPr>
      <w:r w:rsidRPr="006623CF">
        <w:rPr>
          <w:i/>
        </w:rPr>
        <w:t>Résultats des Tests de Performance du Site E-Mode</w:t>
      </w:r>
    </w:p>
    <w:p w:rsidR="004A21B5" w:rsidRDefault="004A21B5" w:rsidP="001A2D95">
      <w:pPr>
        <w:spacing w:after="0" w:line="240" w:lineRule="auto"/>
      </w:pPr>
      <w:r>
        <w:t>Time to First Byte (TTFB)</w:t>
      </w:r>
    </w:p>
    <w:p w:rsidR="004A21B5" w:rsidRDefault="004A21B5" w:rsidP="001A2D95">
      <w:pPr>
        <w:spacing w:after="0" w:line="240" w:lineRule="auto"/>
      </w:pPr>
      <w:r>
        <w:t>Mesure Réalisée : Avec l'outil GTmetrix.</w:t>
      </w:r>
    </w:p>
    <w:p w:rsidR="004A21B5" w:rsidRDefault="004A21B5" w:rsidP="001A2D95">
      <w:pPr>
        <w:spacing w:after="0" w:line="240" w:lineRule="auto"/>
      </w:pPr>
      <w:r>
        <w:t>Résultat Moyen : 200 ms (millisecondes).</w:t>
      </w:r>
    </w:p>
    <w:p w:rsidR="004A21B5" w:rsidRDefault="004A21B5" w:rsidP="001A2D95">
      <w:pPr>
        <w:spacing w:after="0" w:line="240" w:lineRule="auto"/>
      </w:pPr>
      <w:r>
        <w:t>Analyse : Un TTFB de 200 ms est considéré comme performant, indiquant une bonne réactivité du serveur.</w:t>
      </w:r>
    </w:p>
    <w:p w:rsidR="004A21B5" w:rsidRDefault="004A21B5" w:rsidP="001A2D95">
      <w:pPr>
        <w:spacing w:after="0" w:line="240" w:lineRule="auto"/>
      </w:pPr>
      <w:r>
        <w:t>Largest Contentful Paint (LCP)</w:t>
      </w:r>
    </w:p>
    <w:p w:rsidR="004A21B5" w:rsidRDefault="004A21B5" w:rsidP="001A2D95">
      <w:pPr>
        <w:spacing w:after="0" w:line="240" w:lineRule="auto"/>
      </w:pPr>
      <w:r>
        <w:t>Mesure Réalisée : Utilisation de Google Lighthouse.</w:t>
      </w:r>
    </w:p>
    <w:p w:rsidR="004A21B5" w:rsidRDefault="004A21B5" w:rsidP="001A2D95">
      <w:pPr>
        <w:spacing w:after="0" w:line="240" w:lineRule="auto"/>
      </w:pPr>
      <w:r>
        <w:t>Résultat Moyen : 2.5 secondes.</w:t>
      </w:r>
    </w:p>
    <w:p w:rsidR="004A21B5" w:rsidRDefault="004A21B5" w:rsidP="001A2D95">
      <w:pPr>
        <w:spacing w:after="0" w:line="240" w:lineRule="auto"/>
      </w:pPr>
      <w:r>
        <w:t>Analyse : Ce résultat est dans la moyenne acceptable, mais il y a une marge pour des améliorations, en particulier pour le chargement des images et des vidéos de grande taille.</w:t>
      </w:r>
    </w:p>
    <w:p w:rsidR="001A2D95" w:rsidRDefault="001A2D95" w:rsidP="001A2D95">
      <w:pPr>
        <w:spacing w:after="0" w:line="240" w:lineRule="auto"/>
      </w:pPr>
    </w:p>
    <w:p w:rsidR="004A21B5" w:rsidRPr="00565A3D" w:rsidRDefault="00565A3D" w:rsidP="004A21B5">
      <w:pPr>
        <w:rPr>
          <w:b/>
        </w:rPr>
      </w:pPr>
      <w:r w:rsidRPr="00565A3D">
        <w:rPr>
          <w:b/>
        </w:rPr>
        <w:t xml:space="preserve">Document 3. </w:t>
      </w:r>
      <w:r w:rsidR="004A21B5" w:rsidRPr="00565A3D">
        <w:rPr>
          <w:b/>
        </w:rPr>
        <w:t xml:space="preserve">Conditions </w:t>
      </w:r>
      <w:r w:rsidR="00344A84">
        <w:rPr>
          <w:b/>
        </w:rPr>
        <w:t>g</w:t>
      </w:r>
      <w:r w:rsidR="004A21B5" w:rsidRPr="00565A3D">
        <w:rPr>
          <w:b/>
        </w:rPr>
        <w:t>énérales d'Utilisation (CGU) du Site E-Mode</w:t>
      </w:r>
    </w:p>
    <w:p w:rsidR="001A2D95" w:rsidRDefault="001A2D95" w:rsidP="001A2D95">
      <w:pPr>
        <w:spacing w:after="0" w:line="240" w:lineRule="auto"/>
      </w:pPr>
      <w:r>
        <w:t>1. Introduction</w:t>
      </w:r>
    </w:p>
    <w:p w:rsidR="001A2D95" w:rsidRDefault="001A2D95" w:rsidP="001A2D95">
      <w:pPr>
        <w:spacing w:after="0" w:line="240" w:lineRule="auto"/>
      </w:pPr>
      <w:r>
        <w:t>Bienvenue sur E-Mode. En accédant et en utilisant ce site, vous acceptez de vous conformer aux conditions générales d'utilisation suivantes. Ces conditions s'appliquent à tous les visiteurs, utilisateurs et autres personnes qui accèdent ou utilisent le service.</w:t>
      </w:r>
    </w:p>
    <w:p w:rsidR="001A2D95" w:rsidRDefault="001A2D95" w:rsidP="001A2D95">
      <w:pPr>
        <w:spacing w:after="0" w:line="240" w:lineRule="auto"/>
      </w:pPr>
    </w:p>
    <w:p w:rsidR="001A2D95" w:rsidRDefault="001A2D95" w:rsidP="001A2D95">
      <w:pPr>
        <w:spacing w:after="0" w:line="240" w:lineRule="auto"/>
      </w:pPr>
      <w:r>
        <w:t>2. Propriété Intellectuelle</w:t>
      </w:r>
    </w:p>
    <w:p w:rsidR="001A2D95" w:rsidRDefault="001A2D95" w:rsidP="001A2D95">
      <w:pPr>
        <w:spacing w:after="0" w:line="240" w:lineRule="auto"/>
      </w:pPr>
      <w:r>
        <w:t>Le contenu, les œuvres et les matériaux publiés sur E-Mode, y compris sans limitation les textes, graphiques, logos, images, clips audio et vidéo, sont la propriété d'E-Mode et/ou de ses fournisseurs et sont protégés par des droits d'auteur et d'autres lois sur la propriété intellectuelle.</w:t>
      </w:r>
    </w:p>
    <w:p w:rsidR="001A2D95" w:rsidRDefault="001A2D95" w:rsidP="001A2D95">
      <w:pPr>
        <w:spacing w:after="0" w:line="240" w:lineRule="auto"/>
      </w:pPr>
    </w:p>
    <w:p w:rsidR="001A2D95" w:rsidRDefault="001A2D95" w:rsidP="001A2D95">
      <w:pPr>
        <w:spacing w:after="0" w:line="240" w:lineRule="auto"/>
      </w:pPr>
      <w:r>
        <w:t>3. Utilisation du Site</w:t>
      </w:r>
    </w:p>
    <w:p w:rsidR="001A2D95" w:rsidRDefault="001A2D95" w:rsidP="001A2D95">
      <w:pPr>
        <w:spacing w:after="0" w:line="240" w:lineRule="auto"/>
      </w:pPr>
      <w:r>
        <w:t>a. Le site E-Mode est destiné à un usage personnel et non commercial.</w:t>
      </w:r>
    </w:p>
    <w:p w:rsidR="001A2D95" w:rsidRDefault="001A2D95" w:rsidP="001A2D95">
      <w:pPr>
        <w:spacing w:after="0" w:line="240" w:lineRule="auto"/>
      </w:pPr>
      <w:r>
        <w:t>b. Vous vous engagez à ne pas copier, modifier, distribuer, vendre ou louer tout ou partie de nos services ou logiciels inclus, ni à effectuer de l'ingénierie inverse ou tenter d'extraire le code source de ce logiciel, sauf autorisation légale explicite.</w:t>
      </w:r>
    </w:p>
    <w:p w:rsidR="001A2D95" w:rsidRDefault="001A2D95" w:rsidP="001A2D95">
      <w:pPr>
        <w:spacing w:after="0" w:line="240" w:lineRule="auto"/>
      </w:pPr>
    </w:p>
    <w:p w:rsidR="001A2D95" w:rsidRDefault="001A2D95" w:rsidP="001A2D95">
      <w:pPr>
        <w:spacing w:after="0" w:line="240" w:lineRule="auto"/>
      </w:pPr>
      <w:r>
        <w:t>4. Collecte et Utilisation des Données Personnelles</w:t>
      </w:r>
    </w:p>
    <w:p w:rsidR="001A2D95" w:rsidRDefault="001A2D95" w:rsidP="001A2D95">
      <w:pPr>
        <w:spacing w:after="0" w:line="240" w:lineRule="auto"/>
      </w:pPr>
      <w:r>
        <w:t>a. En utilisant E-Mode, vous consentez à la collecte et à l'utilisation de vos données personnelles conformément à notre politique de confidentialité.</w:t>
      </w:r>
    </w:p>
    <w:p w:rsidR="001A2D95" w:rsidRDefault="001A2D95" w:rsidP="001A2D95">
      <w:pPr>
        <w:spacing w:after="0" w:line="240" w:lineRule="auto"/>
      </w:pPr>
      <w:r>
        <w:t>b. Nous recueillons des informations personnelles telles que votre nom, adresse e-mail, adresse postale, numéro de téléphone et informations de paiement.</w:t>
      </w:r>
    </w:p>
    <w:p w:rsidR="001A2D95" w:rsidRDefault="001A2D95" w:rsidP="001A2D95">
      <w:pPr>
        <w:spacing w:after="0" w:line="240" w:lineRule="auto"/>
      </w:pPr>
      <w:r>
        <w:t>c. Nous utilisons ces informations pour traiter les commandes, communiquer avec vous, et personnaliser votre expérience sur le site.</w:t>
      </w:r>
    </w:p>
    <w:p w:rsidR="001A2D95" w:rsidRDefault="001A2D95" w:rsidP="001A2D95">
      <w:pPr>
        <w:spacing w:after="0" w:line="240" w:lineRule="auto"/>
      </w:pPr>
      <w:r>
        <w:t>d. E-Mode se réserve le droit d'utiliser vos données pour des analyses de marché et des activités de marketing ciblé, y compris le partage de ces données avec des tiers à des fins commerciales.</w:t>
      </w:r>
    </w:p>
    <w:p w:rsidR="001A2D95" w:rsidRDefault="001A2D95" w:rsidP="001A2D95">
      <w:pPr>
        <w:spacing w:after="0" w:line="240" w:lineRule="auto"/>
      </w:pPr>
    </w:p>
    <w:p w:rsidR="001A2D95" w:rsidRDefault="001A2D95" w:rsidP="001A2D95">
      <w:pPr>
        <w:spacing w:after="0" w:line="240" w:lineRule="auto"/>
      </w:pPr>
      <w:r>
        <w:t>5. Modifications des CGU</w:t>
      </w:r>
    </w:p>
    <w:p w:rsidR="001A2D95" w:rsidRDefault="001A2D95" w:rsidP="001A2D95">
      <w:pPr>
        <w:spacing w:after="0" w:line="240" w:lineRule="auto"/>
      </w:pPr>
      <w:r>
        <w:t>E-Mode se réserve le droit de modifier ou de remplacer ces CGU à tout moment. Votre utilisation continue du site après de telles modifications constitue votre acceptation des nouvelles CGU.</w:t>
      </w:r>
    </w:p>
    <w:p w:rsidR="001A2D95" w:rsidRDefault="001A2D95" w:rsidP="001A2D95">
      <w:pPr>
        <w:spacing w:after="0" w:line="240" w:lineRule="auto"/>
      </w:pPr>
    </w:p>
    <w:p w:rsidR="001A2D95" w:rsidRDefault="001A2D95" w:rsidP="001A2D95">
      <w:pPr>
        <w:spacing w:after="0" w:line="240" w:lineRule="auto"/>
      </w:pPr>
      <w:r>
        <w:t>6. Limitation de Responsabilité</w:t>
      </w:r>
    </w:p>
    <w:p w:rsidR="001A2D95" w:rsidRDefault="001A2D95" w:rsidP="001A2D95">
      <w:pPr>
        <w:spacing w:after="0" w:line="240" w:lineRule="auto"/>
      </w:pPr>
      <w:r>
        <w:t>E-Mode ne sera pas responsable des dommages indirects, accidentels, spéciaux ou consécutifs résultant de votre utilisation ou incapacité à utiliser le site.</w:t>
      </w:r>
    </w:p>
    <w:p w:rsidR="001A2D95" w:rsidRDefault="001A2D95" w:rsidP="001A2D95">
      <w:pPr>
        <w:spacing w:after="0" w:line="240" w:lineRule="auto"/>
      </w:pPr>
    </w:p>
    <w:p w:rsidR="001A2D95" w:rsidRDefault="001A2D95" w:rsidP="001A2D95">
      <w:pPr>
        <w:spacing w:after="0" w:line="240" w:lineRule="auto"/>
      </w:pPr>
      <w:r>
        <w:t>7. Résolution des Litiges</w:t>
      </w:r>
    </w:p>
    <w:p w:rsidR="00D86BDF" w:rsidRDefault="001A2D95" w:rsidP="001A2D95">
      <w:pPr>
        <w:spacing w:after="0" w:line="240" w:lineRule="auto"/>
      </w:pPr>
      <w:r>
        <w:t>Tout litige relatif à l'utilisation du site E-Mode sera régi par le droit français et soumis à la compétence exclusive des tribunaux français.</w:t>
      </w:r>
    </w:p>
    <w:p w:rsidR="001A2D95" w:rsidRDefault="001A2D95" w:rsidP="001A2D95">
      <w:pPr>
        <w:spacing w:after="0" w:line="240" w:lineRule="auto"/>
      </w:pPr>
    </w:p>
    <w:p w:rsidR="00D86BDF" w:rsidRPr="00565A3D" w:rsidRDefault="00565A3D" w:rsidP="001A2D95">
      <w:pPr>
        <w:spacing w:after="0" w:line="240" w:lineRule="auto"/>
        <w:rPr>
          <w:b/>
        </w:rPr>
      </w:pPr>
      <w:r w:rsidRPr="00565A3D">
        <w:rPr>
          <w:b/>
        </w:rPr>
        <w:t xml:space="preserve">Document 4. </w:t>
      </w:r>
      <w:r>
        <w:rPr>
          <w:b/>
        </w:rPr>
        <w:t>Message de la s</w:t>
      </w:r>
      <w:r w:rsidR="00D86BDF" w:rsidRPr="00565A3D">
        <w:rPr>
          <w:b/>
        </w:rPr>
        <w:t>ection Marketing : Utilisation de l'Intelligence Artificielle pour Booster les Performances d'E-Mode</w:t>
      </w:r>
    </w:p>
    <w:p w:rsidR="00D86BDF" w:rsidRDefault="00D86BDF" w:rsidP="001A2D95">
      <w:pPr>
        <w:spacing w:after="0" w:line="240" w:lineRule="auto"/>
      </w:pPr>
      <w:r>
        <w:t>Optimisation sans Limites grâce à l'IA</w:t>
      </w:r>
    </w:p>
    <w:p w:rsidR="00D86BDF" w:rsidRDefault="00D86BDF" w:rsidP="001A2D95">
      <w:pPr>
        <w:spacing w:after="0" w:line="240" w:lineRule="auto"/>
      </w:pPr>
    </w:p>
    <w:p w:rsidR="00D86BDF" w:rsidRDefault="00D86BDF" w:rsidP="001A2D95">
      <w:pPr>
        <w:spacing w:after="0" w:line="240" w:lineRule="auto"/>
      </w:pPr>
      <w:r>
        <w:t xml:space="preserve">Chez E-Mode, nous sommes fiers d'annoncer que nous avons franchi une nouvelle frontière dans l'optimisation de nos performances grâce à l'utilisation intensive de l'intelligence artificielle (IA). Notre approche, résolument tournée vers la maximisation des résultats, utilise l'IA de manière innovante et </w:t>
      </w:r>
      <w:r w:rsidR="00565A3D">
        <w:t>pour augmenter nos futurs développements grâce à des gains de productivité.</w:t>
      </w:r>
      <w:r>
        <w:t xml:space="preserve"> </w:t>
      </w:r>
    </w:p>
    <w:p w:rsidR="00D86BDF" w:rsidRDefault="00D86BDF" w:rsidP="001A2D95">
      <w:pPr>
        <w:spacing w:after="0" w:line="240" w:lineRule="auto"/>
      </w:pPr>
      <w:r>
        <w:t>1. Hyper-Personnalisation des Recommandations de Produits</w:t>
      </w:r>
    </w:p>
    <w:p w:rsidR="00D86BDF" w:rsidRDefault="00D86BDF" w:rsidP="001A2D95">
      <w:pPr>
        <w:spacing w:after="0" w:line="240" w:lineRule="auto"/>
      </w:pPr>
      <w:r>
        <w:t>Nous avons déployé des algorithmes d'IA sophistiqués qui analysent en temps réel les données de navigation de chaque utilisateur. Cette analyse permet de créer des profils extrêmement détaillés et de proposer des recommandations ultra-personnalisées, augmentant ainsi de manière significative nos taux de conversion.</w:t>
      </w:r>
    </w:p>
    <w:p w:rsidR="00D86BDF" w:rsidRDefault="00D86BDF" w:rsidP="001A2D95">
      <w:pPr>
        <w:spacing w:after="0" w:line="240" w:lineRule="auto"/>
      </w:pPr>
    </w:p>
    <w:p w:rsidR="00D86BDF" w:rsidRDefault="00B9659A" w:rsidP="001A2D95">
      <w:pPr>
        <w:spacing w:after="0" w:line="240" w:lineRule="auto"/>
      </w:pPr>
      <w:r>
        <w:t>2. Pricing Dynamique et A</w:t>
      </w:r>
      <w:r w:rsidR="00D86BDF">
        <w:t>gressif</w:t>
      </w:r>
    </w:p>
    <w:p w:rsidR="00D86BDF" w:rsidRDefault="00D86BDF" w:rsidP="001A2D95">
      <w:pPr>
        <w:spacing w:after="0" w:line="240" w:lineRule="auto"/>
      </w:pPr>
      <w:r>
        <w:t xml:space="preserve">L'IA nous permet d'ajuster nos prix en temps réel en fonction de multiples variables, telles que la demande, le comportement d'achat des clients, et les stratégies de prix des concurrents. Cette approche </w:t>
      </w:r>
      <w:r w:rsidR="006623CF">
        <w:t xml:space="preserve">hyperintégrée de l’IA </w:t>
      </w:r>
      <w:r>
        <w:t xml:space="preserve">assure que nous exploitons chaque opportunité pour maximiser </w:t>
      </w:r>
      <w:r w:rsidR="00112DDF">
        <w:t>le ROI.</w:t>
      </w:r>
    </w:p>
    <w:p w:rsidR="00D86BDF" w:rsidRDefault="00D86BDF" w:rsidP="001A2D95">
      <w:pPr>
        <w:spacing w:after="0" w:line="240" w:lineRule="auto"/>
      </w:pPr>
    </w:p>
    <w:p w:rsidR="00D86BDF" w:rsidRDefault="00D86BDF" w:rsidP="001A2D95">
      <w:pPr>
        <w:spacing w:after="0" w:line="240" w:lineRule="auto"/>
      </w:pPr>
      <w:r>
        <w:t>3. Analyse Comportementale Avancée</w:t>
      </w:r>
    </w:p>
    <w:p w:rsidR="00D86BDF" w:rsidRDefault="00D86BDF" w:rsidP="001A2D95">
      <w:pPr>
        <w:spacing w:after="0" w:line="240" w:lineRule="auto"/>
      </w:pPr>
      <w:r>
        <w:t xml:space="preserve">Nos systèmes d'IA scrutent chaque interaction des utilisateurs sur notre site pour prédire leurs comportements futurs. Cette surveillance constante nous permet d'anticiper les besoins des clients et de </w:t>
      </w:r>
      <w:r w:rsidR="00112DDF">
        <w:t>faciliter</w:t>
      </w:r>
      <w:r>
        <w:t xml:space="preserve"> efficacement leur parcours d'achat pour </w:t>
      </w:r>
      <w:r w:rsidR="00112DDF">
        <w:t>leur proposer les meilleurs produits ciblés</w:t>
      </w:r>
      <w:r>
        <w:t>.</w:t>
      </w:r>
    </w:p>
    <w:p w:rsidR="00D86BDF" w:rsidRDefault="00D86BDF" w:rsidP="001A2D95">
      <w:pPr>
        <w:spacing w:after="0" w:line="240" w:lineRule="auto"/>
      </w:pPr>
    </w:p>
    <w:p w:rsidR="00D86BDF" w:rsidRDefault="00D86BDF" w:rsidP="001A2D95">
      <w:pPr>
        <w:spacing w:after="0" w:line="240" w:lineRule="auto"/>
      </w:pPr>
      <w:r>
        <w:t xml:space="preserve">4. Exploitation </w:t>
      </w:r>
      <w:r w:rsidR="00112DDF">
        <w:t xml:space="preserve">optimisée </w:t>
      </w:r>
      <w:r>
        <w:t>des Données Clients</w:t>
      </w:r>
    </w:p>
    <w:p w:rsidR="00D86BDF" w:rsidRDefault="00D86BDF" w:rsidP="001A2D95">
      <w:pPr>
        <w:spacing w:after="0" w:line="240" w:lineRule="auto"/>
      </w:pPr>
      <w:r>
        <w:t xml:space="preserve">Nous utilisons l'IA pour analyser en profondeur les données personnelles des clients. Cela inclut non seulement les données de navigation, mais aussi les informations </w:t>
      </w:r>
      <w:r w:rsidR="00112DDF">
        <w:t>de profil</w:t>
      </w:r>
      <w:r>
        <w:t xml:space="preserve"> et les habitudes d'achat. Cette exploitation des données est cruciale pour notre stratégie de marketing ciblé.</w:t>
      </w:r>
    </w:p>
    <w:p w:rsidR="00D86BDF" w:rsidRDefault="00D86BDF" w:rsidP="001A2D95">
      <w:pPr>
        <w:spacing w:after="0" w:line="240" w:lineRule="auto"/>
      </w:pPr>
    </w:p>
    <w:p w:rsidR="00D86BDF" w:rsidRDefault="00D86BDF" w:rsidP="001A2D95">
      <w:pPr>
        <w:spacing w:after="0" w:line="240" w:lineRule="auto"/>
      </w:pPr>
      <w:r>
        <w:t>5. Automatisation du Service Client</w:t>
      </w:r>
    </w:p>
    <w:p w:rsidR="00D86BDF" w:rsidRDefault="00D86BDF" w:rsidP="001A2D95">
      <w:pPr>
        <w:spacing w:after="0" w:line="240" w:lineRule="auto"/>
      </w:pPr>
      <w:r>
        <w:t xml:space="preserve">Nous </w:t>
      </w:r>
      <w:r w:rsidR="00112DDF">
        <w:t>avons commencé à déployer</w:t>
      </w:r>
      <w:r>
        <w:t xml:space="preserve"> des systèmes d'IA</w:t>
      </w:r>
      <w:r w:rsidR="00112DDF">
        <w:t xml:space="preserve"> pour assister notre service client</w:t>
      </w:r>
      <w:r>
        <w:t xml:space="preserve">, tels que des chatbots avancés. Cela nous permet de réduire les coûts </w:t>
      </w:r>
      <w:r w:rsidR="00112DDF">
        <w:t xml:space="preserve">structurels </w:t>
      </w:r>
      <w:r>
        <w:t>tout en maintenant un niveau de service apparemment personnalisé et réactif.</w:t>
      </w:r>
    </w:p>
    <w:p w:rsidR="00D86BDF" w:rsidRDefault="00D86BDF" w:rsidP="00D86BDF"/>
    <w:p w:rsidR="00D86BDF" w:rsidRPr="00B9659A" w:rsidRDefault="00B9659A" w:rsidP="00D86BDF">
      <w:pPr>
        <w:rPr>
          <w:b/>
        </w:rPr>
      </w:pPr>
      <w:r w:rsidRPr="00B9659A">
        <w:rPr>
          <w:b/>
        </w:rPr>
        <w:t xml:space="preserve">Document 5. </w:t>
      </w:r>
      <w:r w:rsidR="00D86BDF" w:rsidRPr="00B9659A">
        <w:rPr>
          <w:b/>
        </w:rPr>
        <w:t>Article de Presse : "E-Mode : Succès Économique et Questions Éthiques"</w:t>
      </w:r>
    </w:p>
    <w:p w:rsidR="00D86BDF" w:rsidRDefault="00D86BDF" w:rsidP="00D86BDF">
      <w:r>
        <w:t xml:space="preserve">Paru dans </w:t>
      </w:r>
      <w:r w:rsidRPr="001A2D95">
        <w:rPr>
          <w:i/>
        </w:rPr>
        <w:t>Économie Numérique Aujourd'hui</w:t>
      </w:r>
    </w:p>
    <w:p w:rsidR="00D86BDF" w:rsidRDefault="00D86BDF" w:rsidP="00D86BDF"/>
    <w:p w:rsidR="00D86BDF" w:rsidRDefault="00D86BDF" w:rsidP="001A2D95">
      <w:pPr>
        <w:spacing w:after="0" w:line="240" w:lineRule="auto"/>
      </w:pPr>
      <w:r>
        <w:t xml:space="preserve">"E-Mode, un Géant du e-Commerce qui </w:t>
      </w:r>
      <w:r w:rsidR="00112DDF">
        <w:t>veut innover sans freins. »</w:t>
      </w:r>
    </w:p>
    <w:p w:rsidR="00D86BDF" w:rsidRDefault="00D86BDF" w:rsidP="001A2D95">
      <w:pPr>
        <w:spacing w:after="0" w:line="240" w:lineRule="auto"/>
      </w:pPr>
      <w:r>
        <w:t>Dans l'univers impitoyable du commerce électronique, E-Mode se distingue par une croissance fulgurante et des profits en constante augmentation. Cependant, cette réussite spectaculaire soulève des questions inquiétantes sur les méthodes et l'éthique de l'entreprise.</w:t>
      </w:r>
    </w:p>
    <w:p w:rsidR="00D86BDF" w:rsidRDefault="00D86BDF" w:rsidP="001A2D95">
      <w:pPr>
        <w:spacing w:after="0" w:line="240" w:lineRule="auto"/>
      </w:pPr>
    </w:p>
    <w:p w:rsidR="00D86BDF" w:rsidRDefault="00D86BDF" w:rsidP="001A2D95">
      <w:pPr>
        <w:spacing w:after="0" w:line="240" w:lineRule="auto"/>
      </w:pPr>
      <w:r>
        <w:t>Analyse des Résultats</w:t>
      </w:r>
    </w:p>
    <w:p w:rsidR="00D86BDF" w:rsidRDefault="00D86BDF" w:rsidP="001A2D95">
      <w:pPr>
        <w:spacing w:after="0" w:line="240" w:lineRule="auto"/>
      </w:pPr>
      <w:r>
        <w:t>E-Mode a récemment publié ses chiffres les plus récents, révélant une augmentation impressionnante de 40% de ses bénéfices par rapport à l'année précédente. Ces chiffres sont d'autant plus remarquables dans un marché saturé et hautement compétitif.</w:t>
      </w:r>
    </w:p>
    <w:p w:rsidR="00D86BDF" w:rsidRDefault="00D86BDF" w:rsidP="001A2D95">
      <w:pPr>
        <w:spacing w:after="0" w:line="240" w:lineRule="auto"/>
      </w:pPr>
    </w:p>
    <w:p w:rsidR="00D86BDF" w:rsidRDefault="00D86BDF" w:rsidP="001A2D95">
      <w:pPr>
        <w:spacing w:after="0" w:line="240" w:lineRule="auto"/>
      </w:pPr>
      <w:r>
        <w:t>Stratégies de Marketing Axées sur l'IA</w:t>
      </w:r>
    </w:p>
    <w:p w:rsidR="00D86BDF" w:rsidRDefault="00D86BDF" w:rsidP="001A2D95">
      <w:pPr>
        <w:spacing w:after="0" w:line="240" w:lineRule="auto"/>
      </w:pPr>
      <w:r>
        <w:t>La clé de cette réussite semble résider dans l'utilisation agressive de l'intelligence artificielle pour optimiser les ventes. E-Mode a déployé des algorithmes d'IA pour personnaliser les recommandations de produits, ajuster dynamiquement les prix et analyser le comportement des utilisateurs.</w:t>
      </w:r>
    </w:p>
    <w:p w:rsidR="00D86BDF" w:rsidRDefault="00D86BDF" w:rsidP="001A2D95">
      <w:pPr>
        <w:spacing w:after="0" w:line="240" w:lineRule="auto"/>
      </w:pPr>
    </w:p>
    <w:p w:rsidR="00D86BDF" w:rsidRDefault="00D86BDF" w:rsidP="001A2D95">
      <w:pPr>
        <w:spacing w:after="0" w:line="240" w:lineRule="auto"/>
      </w:pPr>
      <w:r>
        <w:t>Questions Éthiques Soulevées</w:t>
      </w:r>
    </w:p>
    <w:p w:rsidR="00D86BDF" w:rsidRDefault="00D86BDF" w:rsidP="001A2D95">
      <w:pPr>
        <w:spacing w:after="0" w:line="240" w:lineRule="auto"/>
      </w:pPr>
      <w:r>
        <w:t xml:space="preserve">Cependant, cette approche soulève des préoccupations éthiques majeures. La surveillance intensive des clients et l'exploitation des données personnelles pour manipuler le comportement d'achat posent des questions sur le respect de la vie privée. De plus, le remplacement </w:t>
      </w:r>
      <w:r w:rsidR="00112DDF">
        <w:t xml:space="preserve">progressif </w:t>
      </w:r>
      <w:r>
        <w:t>des services clients par des IA interroge sur l'impact humain de l'automatisation.</w:t>
      </w:r>
    </w:p>
    <w:p w:rsidR="00D86BDF" w:rsidRDefault="00D86BDF" w:rsidP="001A2D95">
      <w:pPr>
        <w:spacing w:after="0" w:line="240" w:lineRule="auto"/>
      </w:pPr>
    </w:p>
    <w:p w:rsidR="00D86BDF" w:rsidRDefault="00D86BDF" w:rsidP="001A2D95">
      <w:pPr>
        <w:spacing w:after="0" w:line="240" w:lineRule="auto"/>
      </w:pPr>
      <w:r>
        <w:t>Réactions du Secteur</w:t>
      </w:r>
    </w:p>
    <w:p w:rsidR="00D86BDF" w:rsidRDefault="00D86BDF" w:rsidP="001A2D95">
      <w:pPr>
        <w:spacing w:after="0" w:line="240" w:lineRule="auto"/>
      </w:pPr>
      <w:r>
        <w:t xml:space="preserve">Des experts du secteur ont exprimé leur inquiétude quant à ces pratiques. "L'utilisation de l'IA par E-Mode repousse les limites de l'éthique commerciale", affirme </w:t>
      </w:r>
      <w:r w:rsidR="00112DDF">
        <w:t>Victorien Bastien</w:t>
      </w:r>
      <w:r>
        <w:t>, analyste chez TechEthics. "Leur succès économique est indéniable, mais à quel prix pour la confidentialité et le bien-être des consommateurs ?"</w:t>
      </w:r>
    </w:p>
    <w:p w:rsidR="00D86BDF" w:rsidRDefault="00D86BDF" w:rsidP="001A2D95">
      <w:pPr>
        <w:spacing w:after="0" w:line="240" w:lineRule="auto"/>
      </w:pPr>
    </w:p>
    <w:p w:rsidR="00D86BDF" w:rsidRDefault="00D86BDF" w:rsidP="001A2D95">
      <w:pPr>
        <w:spacing w:after="0" w:line="240" w:lineRule="auto"/>
      </w:pPr>
      <w:r>
        <w:t xml:space="preserve">E-Mode </w:t>
      </w:r>
      <w:r w:rsidR="00112DDF">
        <w:t>défend</w:t>
      </w:r>
      <w:r>
        <w:t xml:space="preserve"> ses méthodes en soulignant l'efficacité et l'innovation apportées par l'IA. "Nos systèmes nous permettent d'offrir une expérience client optimisée", déclare un porte-parole de l'entreprise. "Nous respectons toutes les réglementations en vigueur et nous nous engageons à utiliser la technologie de manière responsable."</w:t>
      </w:r>
    </w:p>
    <w:p w:rsidR="00D86BDF" w:rsidRDefault="00D86BDF" w:rsidP="001A2D95">
      <w:pPr>
        <w:spacing w:after="0" w:line="240" w:lineRule="auto"/>
      </w:pPr>
    </w:p>
    <w:p w:rsidR="00D86BDF" w:rsidRDefault="00D86BDF" w:rsidP="001A2D95">
      <w:pPr>
        <w:spacing w:after="0" w:line="240" w:lineRule="auto"/>
      </w:pPr>
      <w:r>
        <w:t>Alors qu'E-Mode continue de prospérer économiquement, le débat sur l'éthique de ses méthodes persiste. Cette situation souligne le besoin croissant de réglementations et de lignes directrices éthiques dans l'utilisation de l'IA dans le commerce électronique.</w:t>
      </w:r>
    </w:p>
    <w:p w:rsidR="00F317B2" w:rsidRDefault="00F317B2" w:rsidP="00D86BDF"/>
    <w:p w:rsidR="00F317B2" w:rsidRDefault="00F317B2" w:rsidP="00D86BDF"/>
    <w:p w:rsidR="00F317B2" w:rsidRPr="003E430B" w:rsidRDefault="003E430B" w:rsidP="00F317B2">
      <w:pPr>
        <w:rPr>
          <w:b/>
        </w:rPr>
      </w:pPr>
      <w:r w:rsidRPr="003E430B">
        <w:rPr>
          <w:b/>
        </w:rPr>
        <w:t xml:space="preserve">Document 6. </w:t>
      </w:r>
      <w:r w:rsidR="00F317B2" w:rsidRPr="003E430B">
        <w:rPr>
          <w:b/>
        </w:rPr>
        <w:t xml:space="preserve">Article de Presse : "L'Impact </w:t>
      </w:r>
      <w:r w:rsidR="00344A84">
        <w:rPr>
          <w:b/>
        </w:rPr>
        <w:t>é</w:t>
      </w:r>
      <w:r w:rsidR="00F317B2" w:rsidRPr="003E430B">
        <w:rPr>
          <w:b/>
        </w:rPr>
        <w:t xml:space="preserve">cologique </w:t>
      </w:r>
      <w:r w:rsidR="00344A84">
        <w:rPr>
          <w:b/>
        </w:rPr>
        <w:t>M</w:t>
      </w:r>
      <w:r w:rsidR="00F317B2" w:rsidRPr="003E430B">
        <w:rPr>
          <w:b/>
        </w:rPr>
        <w:t>éconnu du Commerce en Ligne de Mode"</w:t>
      </w:r>
    </w:p>
    <w:p w:rsidR="00F317B2" w:rsidRDefault="00F317B2" w:rsidP="00F317B2">
      <w:r>
        <w:t>Paru dans Planète Durable Magazine</w:t>
      </w:r>
    </w:p>
    <w:p w:rsidR="00F317B2" w:rsidRDefault="00F317B2" w:rsidP="001A2D95">
      <w:pPr>
        <w:spacing w:after="0" w:line="240" w:lineRule="auto"/>
      </w:pPr>
    </w:p>
    <w:p w:rsidR="00F317B2" w:rsidRDefault="00F317B2" w:rsidP="001A2D95">
      <w:pPr>
        <w:spacing w:after="0" w:line="240" w:lineRule="auto"/>
      </w:pPr>
      <w:r>
        <w:t>"Le Commerce de Mode en Ligne : Un Lourd Fardeau pour l'Environnement"</w:t>
      </w:r>
    </w:p>
    <w:p w:rsidR="00F317B2" w:rsidRDefault="00F317B2" w:rsidP="001A2D95">
      <w:pPr>
        <w:spacing w:after="0" w:line="240" w:lineRule="auto"/>
      </w:pPr>
      <w:r>
        <w:t>Alors que le commerce en ligne de mode connaît une croissance exponentielle, ses répercussions écologiques suscitent une inquiétude grandissante. De la production à la livraison, chaque étape cache des coûts environnementaux souvent ignorés. Des entreprises comme E-Mode, bien que prospères, contribuent involontairement à ces problématiques.</w:t>
      </w:r>
    </w:p>
    <w:p w:rsidR="00F317B2" w:rsidRDefault="00F317B2" w:rsidP="001A2D95">
      <w:pPr>
        <w:spacing w:after="0" w:line="240" w:lineRule="auto"/>
      </w:pPr>
    </w:p>
    <w:p w:rsidR="00F317B2" w:rsidRDefault="00F317B2" w:rsidP="001A2D95">
      <w:pPr>
        <w:spacing w:after="0" w:line="240" w:lineRule="auto"/>
      </w:pPr>
      <w:r>
        <w:t xml:space="preserve">Production de Vêtements : Un Début </w:t>
      </w:r>
      <w:r w:rsidR="00344A84">
        <w:t>P</w:t>
      </w:r>
      <w:r>
        <w:t>olluant</w:t>
      </w:r>
    </w:p>
    <w:p w:rsidR="00F317B2" w:rsidRDefault="00F317B2" w:rsidP="001A2D95">
      <w:pPr>
        <w:spacing w:after="0" w:line="240" w:lineRule="auto"/>
      </w:pPr>
      <w:r>
        <w:t>La fabrication de vêtements implique souvent l'utilisation de matières premières non durables et le recours à des procédés chimiques nocifs. L'industrie textile est l'une des plus polluantes, consommant d'énormes quantités d'eau et générant des émissions de gaz à effet de serre.</w:t>
      </w:r>
    </w:p>
    <w:p w:rsidR="00F317B2" w:rsidRDefault="00F317B2" w:rsidP="001A2D95">
      <w:pPr>
        <w:spacing w:after="0" w:line="240" w:lineRule="auto"/>
      </w:pPr>
    </w:p>
    <w:p w:rsidR="00F317B2" w:rsidRDefault="00F317B2" w:rsidP="001A2D95">
      <w:pPr>
        <w:spacing w:after="0" w:line="240" w:lineRule="auto"/>
      </w:pPr>
      <w:r>
        <w:t>Transport et Logistique : Des Émissions en Hausse</w:t>
      </w:r>
    </w:p>
    <w:p w:rsidR="00F317B2" w:rsidRDefault="00F317B2" w:rsidP="001A2D95">
      <w:pPr>
        <w:spacing w:after="0" w:line="240" w:lineRule="auto"/>
      </w:pPr>
      <w:r>
        <w:t>Le transport des vêtements, souvent sur de longues distances, accentue l'empreinte carbone. Le recours croissant aux livraisons rapides et aux retours gratuits dans des entreprises comme E-Mode entraîne une augmentation des trajets et donc des émissions.</w:t>
      </w:r>
    </w:p>
    <w:p w:rsidR="00F317B2" w:rsidRDefault="00F317B2" w:rsidP="001A2D95">
      <w:pPr>
        <w:spacing w:after="0" w:line="240" w:lineRule="auto"/>
      </w:pPr>
    </w:p>
    <w:p w:rsidR="00F317B2" w:rsidRDefault="00F317B2" w:rsidP="001A2D95">
      <w:pPr>
        <w:spacing w:after="0" w:line="240" w:lineRule="auto"/>
      </w:pPr>
      <w:r>
        <w:t xml:space="preserve">Emballages et Déchets : Un Cycle </w:t>
      </w:r>
      <w:r w:rsidR="00344A84">
        <w:t>i</w:t>
      </w:r>
      <w:r>
        <w:t>nfini</w:t>
      </w:r>
    </w:p>
    <w:p w:rsidR="00F317B2" w:rsidRDefault="00F317B2" w:rsidP="001A2D95">
      <w:pPr>
        <w:spacing w:after="0" w:line="240" w:lineRule="auto"/>
      </w:pPr>
      <w:r>
        <w:t>Les emballages utilisés pour expédier les produits de mode en ligne contribuent également à l'accumulation des déchets. Plastiques, cartons et matériaux de remplissage non biodégradables finissent souvent dans des décharges, aggravant la crise des déchets.</w:t>
      </w:r>
    </w:p>
    <w:p w:rsidR="00F317B2" w:rsidRDefault="00F317B2" w:rsidP="001A2D95">
      <w:pPr>
        <w:spacing w:after="0" w:line="240" w:lineRule="auto"/>
      </w:pPr>
    </w:p>
    <w:p w:rsidR="00F317B2" w:rsidRDefault="00F317B2" w:rsidP="001A2D95">
      <w:pPr>
        <w:spacing w:after="0" w:line="240" w:lineRule="auto"/>
      </w:pPr>
      <w:r>
        <w:t xml:space="preserve">Retours et Surproduction : Un Cercle </w:t>
      </w:r>
      <w:r w:rsidR="00344A84">
        <w:t>V</w:t>
      </w:r>
      <w:r>
        <w:t>icieux</w:t>
      </w:r>
    </w:p>
    <w:p w:rsidR="00F317B2" w:rsidRDefault="00F317B2" w:rsidP="001A2D95">
      <w:pPr>
        <w:spacing w:after="0" w:line="240" w:lineRule="auto"/>
      </w:pPr>
      <w:r>
        <w:t>Le commerce en ligne de mode est caractérisé par un taux élevé de retours, entraînant une surproduction et un gaspillage considérable. Les articles retournés, souvent non réutilisables, alimentent un cycle de consommation et de rejet destructeur.</w:t>
      </w:r>
    </w:p>
    <w:p w:rsidR="00F317B2" w:rsidRDefault="00F317B2" w:rsidP="001A2D95">
      <w:pPr>
        <w:spacing w:after="0" w:line="240" w:lineRule="auto"/>
      </w:pPr>
    </w:p>
    <w:p w:rsidR="00F317B2" w:rsidRDefault="00F317B2" w:rsidP="001A2D95">
      <w:pPr>
        <w:spacing w:after="0" w:line="240" w:lineRule="auto"/>
      </w:pPr>
      <w:r>
        <w:t xml:space="preserve">Solutions </w:t>
      </w:r>
      <w:r w:rsidR="00344A84">
        <w:t>P</w:t>
      </w:r>
      <w:r>
        <w:t xml:space="preserve">ossibles : Vers un Avenir Plus </w:t>
      </w:r>
      <w:r w:rsidR="00344A84">
        <w:t>v</w:t>
      </w:r>
      <w:r>
        <w:t>ert</w:t>
      </w:r>
    </w:p>
    <w:p w:rsidR="00F317B2" w:rsidRDefault="00F317B2" w:rsidP="001A2D95">
      <w:pPr>
        <w:spacing w:after="0" w:line="240" w:lineRule="auto"/>
      </w:pPr>
      <w:r>
        <w:t xml:space="preserve">Pour atténuer ces impacts, des mesures telles que l'adoption de matériaux durables, l'optimisation des chaînes logistiques pour réduire les émissions, et la sensibilisation des consommateurs à une consommation plus responsable sont cruciales. </w:t>
      </w:r>
    </w:p>
    <w:p w:rsidR="00F317B2" w:rsidRDefault="00F317B2" w:rsidP="001A2D95">
      <w:pPr>
        <w:spacing w:after="0" w:line="240" w:lineRule="auto"/>
      </w:pPr>
      <w:r>
        <w:t>Alors que le commerce en ligne continue de transformer l'industrie de la mode, il est impératif de reconnaître et d'adresser ses impacts écologiques. L'avenir de la mode durable dépend d'un changement de paradigme, où entreprises et consommateurs s'orientent vers des pratiques plus respectueuses de l'environnement.</w:t>
      </w:r>
    </w:p>
    <w:p w:rsidR="00F317B2" w:rsidRDefault="00F317B2" w:rsidP="00F317B2"/>
    <w:p w:rsidR="00F317B2" w:rsidRPr="00613784" w:rsidRDefault="003E430B" w:rsidP="00F317B2">
      <w:pPr>
        <w:rPr>
          <w:b/>
        </w:rPr>
      </w:pPr>
      <w:r w:rsidRPr="00613784">
        <w:rPr>
          <w:b/>
        </w:rPr>
        <w:t xml:space="preserve">Document 7. </w:t>
      </w:r>
      <w:r w:rsidR="00613784">
        <w:rPr>
          <w:b/>
        </w:rPr>
        <w:t xml:space="preserve"> Lettre du service juridique.</w:t>
      </w:r>
    </w:p>
    <w:p w:rsidR="00F317B2" w:rsidRDefault="003E430B" w:rsidP="001A2D95">
      <w:pPr>
        <w:spacing w:after="0" w:line="240" w:lineRule="auto"/>
      </w:pPr>
      <w:r>
        <w:t>Monsieur le</w:t>
      </w:r>
      <w:r w:rsidR="00F317B2">
        <w:t xml:space="preserve"> Directeur</w:t>
      </w:r>
    </w:p>
    <w:p w:rsidR="00F317B2" w:rsidRDefault="00F317B2" w:rsidP="001A2D95">
      <w:pPr>
        <w:spacing w:after="0" w:line="240" w:lineRule="auto"/>
      </w:pPr>
      <w:r>
        <w:t>Nous souhaitons attirer votre attention sur des développements importants concernant l'utilisation des technologies d'intelligence artificielle (IA) dans notre entreprise, en particulier en rapport avec la nouvelle législation IA-ACT de l'Union Européenne.</w:t>
      </w:r>
    </w:p>
    <w:p w:rsidR="00F317B2" w:rsidRDefault="00F317B2" w:rsidP="001A2D95">
      <w:pPr>
        <w:spacing w:after="0" w:line="240" w:lineRule="auto"/>
      </w:pPr>
    </w:p>
    <w:p w:rsidR="00F317B2" w:rsidRDefault="00F317B2" w:rsidP="001A2D95">
      <w:pPr>
        <w:spacing w:after="0" w:line="240" w:lineRule="auto"/>
      </w:pPr>
      <w:r>
        <w:t>1. IA-ACT de l'Union Européenne :</w:t>
      </w:r>
    </w:p>
    <w:p w:rsidR="00F317B2" w:rsidRDefault="00F317B2" w:rsidP="001A2D95">
      <w:pPr>
        <w:spacing w:after="0" w:line="240" w:lineRule="auto"/>
      </w:pPr>
      <w:r>
        <w:t>L'IA-ACT, récemment proposé par l'Union Européenne, vise à instaurer une réglementation stricte sur l'utilisation des IA, en mettant un accent particulier sur la transparence et l'éthique. Cette législation pourrait avoir des implications considérables pour notre entreprise, notamment en ce qui concerne nos méthodes de personnalisation des recommandations et de tarification dynamique basées sur l'IA. Elle exigera une plus grande transparence dans nos algorithmes et pourrait limiter certaines de nos pratiques actuelles.</w:t>
      </w:r>
    </w:p>
    <w:p w:rsidR="00F317B2" w:rsidRDefault="00F317B2" w:rsidP="001A2D95">
      <w:pPr>
        <w:spacing w:after="0" w:line="240" w:lineRule="auto"/>
      </w:pPr>
    </w:p>
    <w:p w:rsidR="00F317B2" w:rsidRDefault="00F317B2" w:rsidP="001A2D95">
      <w:pPr>
        <w:spacing w:after="0" w:line="240" w:lineRule="auto"/>
      </w:pPr>
      <w:r>
        <w:t>2. Surveillance par des ONG et des Journalistes :</w:t>
      </w:r>
    </w:p>
    <w:p w:rsidR="00F317B2" w:rsidRDefault="00F317B2" w:rsidP="001A2D95">
      <w:pPr>
        <w:spacing w:after="0" w:line="240" w:lineRule="auto"/>
      </w:pPr>
      <w:r>
        <w:t>En parallèle, nous observons une tendance croissante à l'audit des services privés utilisant des IA par des ONG et des journalistes. Ces groupes cherchent à mettre en évidence les biais potentiels et les pratiques éthiquement discutables. Cette tendance est renforcée par des initiatives telles que le récent hackathon sur les investigations journalistiques des algorithmes, organisé dans le cadre du projet AlgoJ par l'IJBA et l'IUT Bordeaux Montaigne. Ce type d'événement peut conduire à une surveillance accrue de nos méthodes et potentiellement à des critiques publiques.</w:t>
      </w:r>
    </w:p>
    <w:p w:rsidR="00F317B2" w:rsidRDefault="00F317B2" w:rsidP="001A2D95">
      <w:pPr>
        <w:spacing w:after="0" w:line="240" w:lineRule="auto"/>
      </w:pPr>
    </w:p>
    <w:p w:rsidR="00F317B2" w:rsidRDefault="00F317B2" w:rsidP="001A2D95">
      <w:pPr>
        <w:spacing w:after="0" w:line="240" w:lineRule="auto"/>
      </w:pPr>
      <w:r>
        <w:t>3. Recommandations :</w:t>
      </w:r>
    </w:p>
    <w:p w:rsidR="00F317B2" w:rsidRDefault="00F317B2" w:rsidP="001A2D95">
      <w:pPr>
        <w:spacing w:after="0" w:line="240" w:lineRule="auto"/>
      </w:pPr>
      <w:r>
        <w:t>À la lumière de ces développements, nous recommandons les actions suivantes :</w:t>
      </w:r>
    </w:p>
    <w:p w:rsidR="00F317B2" w:rsidRDefault="00F317B2" w:rsidP="001A2D95">
      <w:pPr>
        <w:spacing w:after="0" w:line="240" w:lineRule="auto"/>
      </w:pPr>
    </w:p>
    <w:p w:rsidR="00F317B2" w:rsidRDefault="00F317B2" w:rsidP="001A2D95">
      <w:pPr>
        <w:spacing w:after="0" w:line="240" w:lineRule="auto"/>
      </w:pPr>
      <w:r>
        <w:t xml:space="preserve">Analyse </w:t>
      </w:r>
      <w:bookmarkStart w:id="0" w:name="_GoBack"/>
      <w:r w:rsidR="00344A84">
        <w:t>a</w:t>
      </w:r>
      <w:r>
        <w:t>pprofondie</w:t>
      </w:r>
      <w:bookmarkEnd w:id="0"/>
      <w:r>
        <w:t xml:space="preserve"> : Réaliser une évaluation détaillée de nos pratiques IA actuelles pour identifier les zones à risque par rapport aux nouvelles réglementations.</w:t>
      </w:r>
    </w:p>
    <w:p w:rsidR="00F317B2" w:rsidRDefault="00F317B2" w:rsidP="001A2D95">
      <w:pPr>
        <w:spacing w:after="0" w:line="240" w:lineRule="auto"/>
      </w:pPr>
      <w:r>
        <w:t>Adaptation des Stratégies : Préparer des stratégies pour adapter nos méthodes d'IA aux exigences de l'IA-ACT, en se concentrant sur la transparence et l'élimination des biais.</w:t>
      </w:r>
    </w:p>
    <w:p w:rsidR="00F317B2" w:rsidRDefault="00F317B2" w:rsidP="001A2D95">
      <w:pPr>
        <w:spacing w:after="0" w:line="240" w:lineRule="auto"/>
      </w:pPr>
      <w:r>
        <w:t xml:space="preserve">Communication </w:t>
      </w:r>
      <w:r w:rsidR="00344A84">
        <w:t>P</w:t>
      </w:r>
      <w:r>
        <w:t>roactive : Développer une communication claire et transparente à propos de notre utilisation de l'IA, à la fois en interne et envers le public.</w:t>
      </w:r>
    </w:p>
    <w:p w:rsidR="00F317B2" w:rsidRDefault="00F317B2" w:rsidP="001A2D95">
      <w:pPr>
        <w:spacing w:after="0" w:line="240" w:lineRule="auto"/>
      </w:pPr>
      <w:r>
        <w:t>Collaboration avec des Experts : Engager des experts en éthique de l'IA pour nous guider dans cette transition et assurer la conformité avec les meilleures pratiques et réglementations.</w:t>
      </w:r>
    </w:p>
    <w:p w:rsidR="00F317B2" w:rsidRDefault="00F317B2" w:rsidP="001A2D95">
      <w:pPr>
        <w:spacing w:after="0" w:line="240" w:lineRule="auto"/>
      </w:pPr>
      <w:r>
        <w:t>Nous croyons qu'en prenant des mesures proactives, nous pouvons non seulement nous conformer à ces nouvelles exigences, mais également améliorer notre réputation et notre fiabilité aux yeux de nos clients et du public.</w:t>
      </w:r>
    </w:p>
    <w:p w:rsidR="00F317B2" w:rsidRDefault="00F317B2" w:rsidP="001A2D95">
      <w:pPr>
        <w:spacing w:after="0" w:line="240" w:lineRule="auto"/>
      </w:pPr>
    </w:p>
    <w:p w:rsidR="00F317B2" w:rsidRDefault="00F317B2" w:rsidP="001A2D95">
      <w:pPr>
        <w:spacing w:after="0" w:line="240" w:lineRule="auto"/>
      </w:pPr>
      <w:r>
        <w:t>Nous restons à votre disposition pour toute discussion supplémentaire sur ce sujet.</w:t>
      </w:r>
    </w:p>
    <w:p w:rsidR="00F317B2" w:rsidRDefault="00F317B2" w:rsidP="001A2D95">
      <w:pPr>
        <w:spacing w:after="0" w:line="240" w:lineRule="auto"/>
      </w:pPr>
    </w:p>
    <w:p w:rsidR="00F317B2" w:rsidRDefault="00F317B2" w:rsidP="001A2D95">
      <w:pPr>
        <w:spacing w:after="0" w:line="240" w:lineRule="auto"/>
      </w:pPr>
      <w:r>
        <w:t>Cordialement,</w:t>
      </w:r>
    </w:p>
    <w:p w:rsidR="00F317B2" w:rsidRDefault="00F317B2" w:rsidP="001A2D95">
      <w:pPr>
        <w:spacing w:after="0" w:line="240" w:lineRule="auto"/>
      </w:pPr>
    </w:p>
    <w:p w:rsidR="00F317B2" w:rsidRDefault="001A2D95" w:rsidP="001A2D95">
      <w:pPr>
        <w:spacing w:after="0" w:line="240" w:lineRule="auto"/>
      </w:pPr>
      <w:r>
        <w:t>Géraldine Kilouchi</w:t>
      </w:r>
    </w:p>
    <w:p w:rsidR="00F317B2" w:rsidRDefault="00F317B2" w:rsidP="001A2D95">
      <w:pPr>
        <w:spacing w:after="0" w:line="240" w:lineRule="auto"/>
      </w:pPr>
      <w:r>
        <w:t>Service Juridique, E-Mode</w:t>
      </w:r>
    </w:p>
    <w:sectPr w:rsidR="00F317B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081" w:rsidRDefault="00C75081" w:rsidP="00FE668E">
      <w:pPr>
        <w:spacing w:after="0" w:line="240" w:lineRule="auto"/>
      </w:pPr>
      <w:r>
        <w:separator/>
      </w:r>
    </w:p>
  </w:endnote>
  <w:endnote w:type="continuationSeparator" w:id="0">
    <w:p w:rsidR="00C75081" w:rsidRDefault="00C75081" w:rsidP="00FE6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924917"/>
      <w:docPartObj>
        <w:docPartGallery w:val="Page Numbers (Bottom of Page)"/>
        <w:docPartUnique/>
      </w:docPartObj>
    </w:sdtPr>
    <w:sdtContent>
      <w:p w:rsidR="00FE668E" w:rsidRDefault="00FE668E">
        <w:pPr>
          <w:pStyle w:val="Pieddepage"/>
          <w:jc w:val="right"/>
        </w:pPr>
        <w:r>
          <w:fldChar w:fldCharType="begin"/>
        </w:r>
        <w:r>
          <w:instrText>PAGE   \* MERGEFORMAT</w:instrText>
        </w:r>
        <w:r>
          <w:fldChar w:fldCharType="separate"/>
        </w:r>
        <w:r w:rsidR="00C75081">
          <w:rPr>
            <w:noProof/>
          </w:rPr>
          <w:t>1</w:t>
        </w:r>
        <w:r>
          <w:fldChar w:fldCharType="end"/>
        </w:r>
      </w:p>
    </w:sdtContent>
  </w:sdt>
  <w:p w:rsidR="00FE668E" w:rsidRDefault="00FE66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081" w:rsidRDefault="00C75081" w:rsidP="00FE668E">
      <w:pPr>
        <w:spacing w:after="0" w:line="240" w:lineRule="auto"/>
      </w:pPr>
      <w:r>
        <w:separator/>
      </w:r>
    </w:p>
  </w:footnote>
  <w:footnote w:type="continuationSeparator" w:id="0">
    <w:p w:rsidR="00C75081" w:rsidRDefault="00C75081" w:rsidP="00FE6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5EBD"/>
    <w:multiLevelType w:val="hybridMultilevel"/>
    <w:tmpl w:val="B846D1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FB6"/>
    <w:rsid w:val="000F756E"/>
    <w:rsid w:val="00104367"/>
    <w:rsid w:val="00112DDF"/>
    <w:rsid w:val="001A2D95"/>
    <w:rsid w:val="00234374"/>
    <w:rsid w:val="002C4528"/>
    <w:rsid w:val="00344A84"/>
    <w:rsid w:val="003E430B"/>
    <w:rsid w:val="004A21B5"/>
    <w:rsid w:val="00565A3D"/>
    <w:rsid w:val="00613784"/>
    <w:rsid w:val="0061588B"/>
    <w:rsid w:val="006623CF"/>
    <w:rsid w:val="007C59D9"/>
    <w:rsid w:val="007E4D5C"/>
    <w:rsid w:val="0090231E"/>
    <w:rsid w:val="00987FB6"/>
    <w:rsid w:val="009923C0"/>
    <w:rsid w:val="00A00D16"/>
    <w:rsid w:val="00B52906"/>
    <w:rsid w:val="00B9659A"/>
    <w:rsid w:val="00C535BB"/>
    <w:rsid w:val="00C75081"/>
    <w:rsid w:val="00D86BDF"/>
    <w:rsid w:val="00F317B2"/>
    <w:rsid w:val="00F85C47"/>
    <w:rsid w:val="00FE66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5215"/>
  <w15:chartTrackingRefBased/>
  <w15:docId w15:val="{9505EE8D-432D-4218-A80F-91D20DD2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5A3D"/>
    <w:pPr>
      <w:ind w:left="720"/>
      <w:contextualSpacing/>
    </w:pPr>
  </w:style>
  <w:style w:type="paragraph" w:styleId="En-tte">
    <w:name w:val="header"/>
    <w:basedOn w:val="Normal"/>
    <w:link w:val="En-tteCar"/>
    <w:uiPriority w:val="99"/>
    <w:unhideWhenUsed/>
    <w:rsid w:val="00FE668E"/>
    <w:pPr>
      <w:tabs>
        <w:tab w:val="center" w:pos="4536"/>
        <w:tab w:val="right" w:pos="9072"/>
      </w:tabs>
      <w:spacing w:after="0" w:line="240" w:lineRule="auto"/>
    </w:pPr>
  </w:style>
  <w:style w:type="character" w:customStyle="1" w:styleId="En-tteCar">
    <w:name w:val="En-tête Car"/>
    <w:basedOn w:val="Policepardfaut"/>
    <w:link w:val="En-tte"/>
    <w:uiPriority w:val="99"/>
    <w:rsid w:val="00FE668E"/>
  </w:style>
  <w:style w:type="paragraph" w:styleId="Pieddepage">
    <w:name w:val="footer"/>
    <w:basedOn w:val="Normal"/>
    <w:link w:val="PieddepageCar"/>
    <w:uiPriority w:val="99"/>
    <w:unhideWhenUsed/>
    <w:rsid w:val="00FE66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6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88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B48B3-42B9-4450-9C66-4884DD593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6</Pages>
  <Words>2559</Words>
  <Characters>14076</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Le Deuff</dc:creator>
  <cp:keywords/>
  <dc:description/>
  <cp:lastModifiedBy>Olivier Le Deuff</cp:lastModifiedBy>
  <cp:revision>25</cp:revision>
  <dcterms:created xsi:type="dcterms:W3CDTF">2023-12-09T08:25:00Z</dcterms:created>
  <dcterms:modified xsi:type="dcterms:W3CDTF">2023-12-10T16:06:00Z</dcterms:modified>
</cp:coreProperties>
</file>