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start="646" w:end="518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360" w:before="0" w:after="0"/>
        <w:ind w:start="646" w:end="64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>
      <w:pPr>
        <w:pStyle w:val="Normal"/>
        <w:spacing w:lineRule="auto" w:line="360" w:beforeAutospacing="1" w:afterAutospacing="1"/>
        <w:ind w:start="408" w:end="15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  <w:br/>
        <w:t>Кафедра «Информационные системы и технологии»</w:t>
      </w:r>
    </w:p>
    <w:p>
      <w:pPr>
        <w:pStyle w:val="Normal"/>
        <w:spacing w:lineRule="auto" w:line="360" w:beforeAutospacing="1" w:afterAutospacing="1"/>
        <w:ind w:start="408" w:end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cs="Times New Roman" w:ascii="Times New Roman" w:hAnsi="Times New Roman"/>
          <w:color w:val="000000"/>
          <w:sz w:val="24"/>
          <w:szCs w:val="24"/>
          <w:lang w:eastAsia="en-US" w:bidi="en-US"/>
        </w:rPr>
        <w:t>Направление подготовки/ специальность: 09.03.01 Информатика и вычислительная техника</w:t>
      </w:r>
    </w:p>
    <w:p>
      <w:pPr>
        <w:pStyle w:val="Normal"/>
        <w:spacing w:lineRule="auto" w:line="360" w:beforeAutospacing="1" w:afterAutospacing="1"/>
        <w:ind w:start="646" w:end="642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10" w:end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240" w:beforeAutospacing="1" w:afterAutospacing="1"/>
        <w:ind w:start="11" w:end="17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sz w:val="44"/>
          <w:szCs w:val="44"/>
          <w:lang w:eastAsia="en-US" w:bidi="en-US"/>
        </w:rPr>
        <w:t>ОТЧЕТ</w:t>
      </w:r>
    </w:p>
    <w:p>
      <w:pPr>
        <w:pStyle w:val="Normal"/>
        <w:spacing w:lineRule="auto" w:line="240" w:beforeAutospacing="1" w:afterAutospacing="1"/>
        <w:ind w:start="11" w:end="17"/>
        <w:jc w:val="center"/>
        <w:rPr>
          <w:rFonts w:ascii="Times New Roman" w:hAnsi="Times New Roman" w:eastAsia="Times New Roman" w:cs="Times New Roman"/>
          <w:bCs/>
          <w:iCs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>
      <w:pPr>
        <w:pStyle w:val="Normal"/>
        <w:spacing w:lineRule="auto" w:line="360" w:beforeAutospacing="1" w:afterAutospacing="1"/>
        <w:ind w:start="73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10" w:end="10"/>
        <w:jc w:val="both"/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>Студент: Плешков О.В. Группа: 253-331</w:t>
      </w:r>
    </w:p>
    <w:p>
      <w:pPr>
        <w:pStyle w:val="Normal"/>
        <w:spacing w:lineRule="auto" w:line="360" w:beforeAutospacing="1" w:afterAutospacing="1"/>
        <w:ind w:start="-5" w:end="-1"/>
        <w:rPr>
          <w:rFonts w:ascii="Times New Roman" w:hAnsi="Times New Roman" w:eastAsia="Times New Roman" w:cs="Times New Roman"/>
          <w:color w:val="000000"/>
          <w:sz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>
        <w:rPr>
          <w:rFonts w:eastAsia="Times New Roman" w:cs="Times New Roman" w:ascii="Times New Roman" w:hAnsi="Times New Roman"/>
          <w:color w:val="000000"/>
          <w:sz w:val="28"/>
          <w:lang w:eastAsia="en-US" w:bidi="en-US"/>
        </w:rPr>
        <w:t>Московский Политех, кафедра Информационные системы и технологии</w:t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Руководитель практики: _________________________________</w:t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</w:p>
    <w:p>
      <w:pPr>
        <w:pStyle w:val="Normal"/>
        <w:spacing w:lineRule="auto" w:line="360" w:beforeAutospacing="1" w:afterAutospacing="1"/>
        <w:ind w:start="-5" w:end="67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</w:r>
      <w:bookmarkStart w:id="0" w:name="_GoBack"/>
      <w:bookmarkEnd w:id="0"/>
    </w:p>
    <w:p>
      <w:pPr>
        <w:pStyle w:val="Normal"/>
        <w:spacing w:lineRule="auto" w:line="360" w:beforeAutospacing="1" w:afterAutospacing="1"/>
        <w:ind w:hanging="0" w:start="0" w:end="1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en-US" w:bidi="en-US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en-US" w:bidi="en-US"/>
        </w:rPr>
        <w:t>Москва 2025</w:t>
      </w:r>
    </w:p>
    <w:p>
      <w:pPr>
        <w:pStyle w:val="Normal"/>
        <w:keepNext w:val="true"/>
        <w:keepLines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ОГЛАВЛЕНИЕ</w:t>
      </w:r>
    </w:p>
    <w:p>
      <w:pPr>
        <w:pStyle w:val="Normal"/>
        <w:keepNext w:val="true"/>
        <w:keepLines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ОГЛАВЛЕНИЕ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ВВЕДЕНИЕ</w:t>
      </w:r>
    </w:p>
    <w:p>
      <w:pPr>
        <w:pStyle w:val="Normal"/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1. Общая информация о проекте</w:t>
      </w:r>
    </w:p>
    <w:p>
      <w:pPr>
        <w:pStyle w:val="Normal"/>
        <w:spacing w:lineRule="auto" w:line="360" w:before="0" w:after="0"/>
        <w:ind w:hanging="0" w:start="144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1.1. Название проекта</w:t>
      </w:r>
    </w:p>
    <w:p>
      <w:pPr>
        <w:pStyle w:val="Normal"/>
        <w:spacing w:lineRule="auto" w:line="360" w:before="0" w:after="0"/>
        <w:ind w:hanging="0" w:start="144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1.2. Цели и задачи проекта</w:t>
      </w:r>
    </w:p>
    <w:p>
      <w:pPr>
        <w:pStyle w:val="Normal"/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2. Организационная структура</w:t>
      </w:r>
    </w:p>
    <w:p>
      <w:pPr>
        <w:pStyle w:val="Normal"/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3. Описание деятельности</w:t>
      </w:r>
    </w:p>
    <w:p>
      <w:pPr>
        <w:pStyle w:val="Normal"/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4. Описание задания по проектной практике</w:t>
      </w:r>
    </w:p>
    <w:p>
      <w:pPr>
        <w:pStyle w:val="Normal"/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5. Описание достигнутых результатов по проектной практике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ЗАКЛЮЧЕНИЕ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СПИСОК ИСПОЛЬЗОВАННОЙ ЛИТЕРАТУРЫ</w:t>
      </w:r>
    </w:p>
    <w:p>
      <w:pPr>
        <w:pStyle w:val="Normal"/>
        <w:keepNext w:val="true"/>
        <w:keepLines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ВВЕДЕНИЕ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Проектная практика является важнейшим элементом подготовки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бакалавров по направлению «Информационные системы и технологии» в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Московском политехническом университете. Она направлена на закрепление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теоретических знаний, полученных в ходе лекционных занятий, и развитие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прикладных инженерных компетенций в области проектирования, разработки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и информационного сопровождения сложных IT-продуктов.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Современный рынок электронной коммерции (e-commerce)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характеризуется сверхвысокой плотностью информационных потоков и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агрессивными маркетинговыми стратегиями со стороны ритейлеров. В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данных условиях конечный потребитель регулярно сталкивается с ценовыми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манипуляциями, фейковыми распродажами и необходимостью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нерационального расходования личного времени на ручной поиск выгодных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предложений среди множества конкурирующих маркетплейсов. Данный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отчет посвящен разработке официального информационного веб-ресурса для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междисциплинарного студенческого проекта «КупиУмно», призванного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решить указанную социально-экономическую проблему.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1. ОБЩАЯ ИНФОРМАЦИЯ О ПРОЕКТЕ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hanging="0" w:star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1.1. Название проекта</w:t>
      </w:r>
    </w:p>
    <w:p>
      <w:pPr>
        <w:pStyle w:val="Normal"/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Официальное наименование сквозного студенческого проекта: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«КупиУмно: платформа агрегации лучших предложений на рынке».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hanging="0" w:star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1.2. Цели и задачи проекта</w:t>
      </w:r>
    </w:p>
    <w:p>
      <w:pPr>
        <w:pStyle w:val="Normal"/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Глобальная цель проекта заключается в проектировании,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тестировании и последующем выводе на целевой рынок интеллектуального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цифрового помощника (агрегатора), обеспечивающего консолидацию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товарных предложений крупнейших маркетплейсов в едином интерфейсе с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предоставлением пользователю объективной истории ценообразования и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аналитических рекомендаций на базе алгоритмов искусственного интеллекта.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Для достижения поставленной цели в рамках проектной деятельности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решаются следующие задачи:</w:t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Исследование архитектуры и методов парсинга открытых данных</w:t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крупнейших торговых онлайн-площадок (Ozon, Wildberries, Яндекс</w:t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Маркет, Мегамаркет).</w:t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Разработка математической модели и алгоритмов для ретроспективного</w:t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анализа динамики цен за интервалы в 30, 90 и 180 дней.</w:t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Экономическое обоснование жизнеспособности продукта, расчет точки</w:t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безубыточности и построение финансовой модели монетизации.</w:t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Создание многостраничного статического веб-ресурса для презентации</w:t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результатов проекта, хронологии разработки и привлечения</w:t>
      </w:r>
    </w:p>
    <w:p>
      <w:pPr>
        <w:pStyle w:val="Normal"/>
        <w:numPr>
          <w:ilvl w:val="0"/>
          <w:numId w:val="1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потенциальных инвесторов.</w:t>
      </w:r>
    </w:p>
    <w:p>
      <w:pPr>
        <w:pStyle w:val="Normal"/>
        <w:spacing w:lineRule="auto" w:line="360" w:before="0" w:after="0"/>
        <w:ind w:hanging="0" w:start="72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1.3 GitHub</w:t>
      </w:r>
    </w:p>
    <w:p>
      <w:pPr>
        <w:pStyle w:val="Normal"/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Ссылка на репозиторий: </w:t>
      </w:r>
      <w:hyperlink r:id="rId2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color w:val="000000"/>
            <w:sz w:val="28"/>
            <w:szCs w:val="28"/>
          </w:rPr>
          <w:t>https://github.com/oleg-pleshkov/practice</w:t>
        </w:r>
      </w:hyperlink>
      <w:r>
        <w:br w:type="page"/>
      </w:r>
    </w:p>
    <w:p>
      <w:pPr>
        <w:pStyle w:val="Normal"/>
        <w:keepNext w:val="true"/>
        <w:keepLines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2. ОРГАНИЗАЦИОННАЯ СТРУКТУРА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Управление разработкой и распределение функциональных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обязанностей внутри проектной группы 253-331 построены по классической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гибкой методологии (Agile/Scrum), что позволило распределить роли с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учетом персональных компетенций каждого участника команды:</w:t>
      </w:r>
    </w:p>
    <w:p>
      <w:pPr>
        <w:pStyle w:val="Normal"/>
        <w:numPr>
          <w:ilvl w:val="0"/>
          <w:numId w:val="2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Изотенков М.В. (Менеджер проекта): Общая координация действий команды, контроль соблюдения дедлайнов, управление бэклогом задач и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планирование спринтов.</w:t>
      </w:r>
    </w:p>
    <w:p>
      <w:pPr>
        <w:pStyle w:val="Normal"/>
        <w:numPr>
          <w:ilvl w:val="0"/>
          <w:numId w:val="2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Шоимхожиев У.Н. (Редактор / Web-разработчик): Сведение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технической документации, формирование Пояснительной записки,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проектирование структуры и верстка информационного веб-сайта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проекта на HTML5/CSS3.</w:t>
      </w:r>
    </w:p>
    <w:p>
      <w:pPr>
        <w:pStyle w:val="Normal"/>
        <w:numPr>
          <w:ilvl w:val="0"/>
          <w:numId w:val="2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Плешков О.В. (Экономист): Расчет финансовых показателей,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построение модели монетизации (Freemium/B2B), определение точки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безубыточности.</w:t>
      </w:r>
    </w:p>
    <w:p>
      <w:pPr>
        <w:pStyle w:val="Normal"/>
        <w:numPr>
          <w:ilvl w:val="0"/>
          <w:numId w:val="2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Агаджанян М.А., Хачатрян М.С. (UI/UX-дизайнеры): Разработка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визуального стиля проекта, прототипирование интерфейса мобильного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приложения и верстка презентационных материалов.</w:t>
      </w:r>
    </w:p>
    <w:p>
      <w:pPr>
        <w:pStyle w:val="Normal"/>
        <w:numPr>
          <w:ilvl w:val="0"/>
          <w:numId w:val="2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Кузнецов К.А., Амелин К.А. (Исследователи): Парсинг данных,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анализ API маркетплейсов, исследование проблематики целевой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аудитории.</w:t>
      </w:r>
    </w:p>
    <w:p>
      <w:pPr>
        <w:pStyle w:val="Normal"/>
        <w:numPr>
          <w:ilvl w:val="0"/>
          <w:numId w:val="2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Коржилов М.В. (Excel-специалист): Статистическая обработка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массивов данных, построение графиков и сводных таблиц для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аналитической базы.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3. ОПИСАНИЕ ДЕЯТЕЛЬНОСТИ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В ходе прохождения проектной практики команда осуществляла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комплексную научно-исследовательскую и прикладную техническую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деятельность. На первом этапе был произведен детальный сбор и анализ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рынка e-commerce, в ходе которого исследователи зафиксировали паттерны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поведения онлайн-покупателей в возрасте от 18 до 45 лет (ключевая целевая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аудитория).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На основе полученных данных экономическим сектором группы была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сформирована финансовая модель. Было установлено, что точка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безубыточности проекта достигается при привлечении 2 700 постоянных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платных пользователей по подписке. Техническое крыло команды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сфокусировалось на формализации требований к системе и создании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внешнего контура проекта — веб-сайта, который служит основным каналом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трансляции ценностей продукта внешним стейкхолдерам и руководителю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практики Суровцу В.А.</w:t>
      </w:r>
    </w:p>
    <w:p>
      <w:pPr>
        <w:pStyle w:val="Normal"/>
        <w:keepNext w:val="true"/>
        <w:keepLines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keepNext w:val="true"/>
        <w:keepLines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4. ОПИСАНИЕ ЗАДАНИЯ ПО ПРОЕКТНОЙ ПРАКТИКЕ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В рамках индивидуального и группового задания по практике передо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мной стояла задача по проектированию, верстке и публикации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многостраничного веб-ресурса проекта «КупиУмно». Сайт должен был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стать полноценным интерактивным техническим отчетом о ходе создания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стартапа.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  <w:t>Технические требования к разрабатываемому веб-ресурсу включали:</w:t>
      </w:r>
    </w:p>
    <w:p>
      <w:pPr>
        <w:pStyle w:val="Normal"/>
        <w:numPr>
          <w:ilvl w:val="0"/>
          <w:numId w:val="3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Создание 5 независимых взаимосвязанных страниц: Главная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(`index.html`), О проекте (`about.html`), Участники (`team.html`), Журнал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(`journal.html`), Ресурсы (`resources.html`).</w:t>
      </w:r>
    </w:p>
    <w:p>
      <w:pPr>
        <w:pStyle w:val="Normal"/>
        <w:numPr>
          <w:ilvl w:val="0"/>
          <w:numId w:val="3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Обеспечение строгой семантической разметки HTML5 (использование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тегов `header`, `nav`, `main`, `article`, `footer`).</w:t>
      </w:r>
    </w:p>
    <w:p>
      <w:pPr>
        <w:pStyle w:val="Normal"/>
        <w:numPr>
          <w:ilvl w:val="0"/>
          <w:numId w:val="3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Интеграция отчетных графических материалов (карты стейкхолдеров,</w:t>
      </w:r>
    </w:p>
    <w:p>
      <w:pPr>
        <w:pStyle w:val="Normal"/>
        <w:numPr>
          <w:ilvl w:val="0"/>
          <w:numId w:val="0"/>
        </w:numPr>
        <w:spacing w:lineRule="auto" w:line="360" w:before="0" w:after="0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профиля User Persona, диаграммы Ганта календарного планирования).</w:t>
      </w:r>
    </w:p>
    <w:p>
      <w:pPr>
        <w:pStyle w:val="Normal"/>
        <w:numPr>
          <w:ilvl w:val="0"/>
          <w:numId w:val="3"/>
        </w:numPr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Вынос всех правил оформления в изолированную каскадную таблицу</w:t>
      </w:r>
    </w:p>
    <w:p>
      <w:pPr>
        <w:pStyle w:val="Normal"/>
        <w:numPr>
          <w:ilvl w:val="0"/>
          <w:numId w:val="0"/>
        </w:numPr>
        <w:spacing w:lineRule="auto" w:line="360" w:before="0" w:after="283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стилей `style.css` с реализацией блочной верстки на базе Flexbox.</w:t>
      </w:r>
    </w:p>
    <w:p>
      <w:pPr>
        <w:pStyle w:val="Normal"/>
        <w:numPr>
          <w:ilvl w:val="0"/>
          <w:numId w:val="0"/>
        </w:numPr>
        <w:spacing w:lineRule="auto" w:line="360" w:before="0" w:after="283"/>
        <w:ind w:hanging="0" w:star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BodyText"/>
        <w:numPr>
          <w:ilvl w:val="0"/>
          <w:numId w:val="0"/>
        </w:numPr>
        <w:spacing w:before="0" w:after="140"/>
        <w:ind w:hanging="0" w:start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ОПИСАНИЕ ДОСТИГНУТЫХ РЕЗУЛЬТАТОВ ПО ПРОЕКТНОЙ ПРАКТИКЕ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За время прохождения практики все пункты технического задания были успешно реализованы в рамках трехдневного спринта верстки: 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Разработка структуры страниц: Создан семантически корректный каркас сайта. На странице «О проекте» размещены структурированные списки целевой аудитории. На странице «Участники» развернута сетка .team- grid, содержащая 8 карточек с ролями студентов. На странице «Ресурсы» настроены внешние гиперссылки с атрибутом target="_blank", ведущие на нормативную базу (152-ФЗ, 149-ФЗ) и блоги Ozon Tech и Яндекс Исследования. 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Интеграция медиа-контента: На целевых страницах размещены графические материалы с использованием адаптивного класса .project-img (max-width: 100%) и подрисуночных надписей по ГОСТу: 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  <w:t>О проекте:</w:t>
      </w:r>
      <w:r>
        <w:rPr>
          <w:rFonts w:ascii="Times New Roman" w:hAnsi="Times New Roman"/>
          <w:sz w:val="28"/>
          <w:szCs w:val="28"/>
        </w:rPr>
        <w:t xml:space="preserve"> Встроены карта стейкхолдеров проекта и карточка персонажа целевой аудитории. 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  <w:t>Журнал:</w:t>
      </w:r>
      <w:r>
        <w:rPr>
          <w:rFonts w:ascii="Times New Roman" w:hAnsi="Times New Roman"/>
          <w:sz w:val="28"/>
          <w:szCs w:val="28"/>
        </w:rPr>
        <w:t xml:space="preserve"> Добавлена ленточная диаграмма Ганта, наглядно демонстрирующая график выполнения работ в мае 2026 года. 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Стилизация (style.css): Макет собран на Flexbox. Выполнен сброс отступов через box-sizing: border-box. Внедрена фирменная цветовая гамма Московского Политеха (акцентный красный #ff0033, графитовый #333333). Настроены ховер-эффекты (:hover) с плавными переходами (transition: 0.3s).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/>
      </w:r>
      <w:r>
        <w:br w:type="page"/>
      </w:r>
      <w:r>
        <mc:AlternateContent>
          <mc:Choice Requires="wps">
            <w:drawing>
              <wp:anchor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66675</wp:posOffset>
                </wp:positionV>
                <wp:extent cx="4899025" cy="3214370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025" cy="32143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0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899025" cy="2823210"/>
                                  <wp:effectExtent l="0" t="0" r="0" b="0"/>
                                  <wp:docPr id="2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99025" cy="2823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Скриншот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Скриншот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Главная страница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85.75pt;height:253.1pt;mso-wrap-distance-left:0pt;mso-wrap-distance-right:0pt;mso-wrap-distance-top:0pt;mso-wrap-distance-bottom:0pt;margin-top:5.25pt;mso-position-vertical-relative:text;margin-left:55.2pt;mso-position-horizontal:center;mso-position-horizontal-relative:text">
                <v:textbox inset="0in,0in,0in,0in">
                  <w:txbxContent>
                    <w:p>
                      <w:pPr>
                        <w:pStyle w:val="Style10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899025" cy="2823210"/>
                            <wp:effectExtent l="0" t="0" r="0" b="0"/>
                            <wp:docPr id="3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99025" cy="2823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Скриншот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Скриншот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Главная страница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3486150</wp:posOffset>
                </wp:positionV>
                <wp:extent cx="4822190" cy="5403850"/>
                <wp:effectExtent l="0" t="0" r="0" b="0"/>
                <wp:wrapSquare wrapText="largest"/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2190" cy="54038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0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822190" cy="5012690"/>
                                  <wp:effectExtent l="0" t="0" r="0" b="0"/>
                                  <wp:docPr id="5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22190" cy="5012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Скриншот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Скриншот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Страница "О проекте"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79.7pt;height:425.5pt;mso-wrap-distance-left:0pt;mso-wrap-distance-right:0pt;mso-wrap-distance-top:0pt;mso-wrap-distance-bottom:0pt;margin-top:274.5pt;mso-position-vertical-relative:text;margin-left:58.2pt;mso-position-horizontal:center;mso-position-horizontal-relative:text">
                <v:textbox inset="0in,0in,0in,0in">
                  <w:txbxContent>
                    <w:p>
                      <w:pPr>
                        <w:pStyle w:val="Style10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822190" cy="5012690"/>
                            <wp:effectExtent l="0" t="0" r="0" b="0"/>
                            <wp:docPr id="6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22190" cy="5012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Скриншот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Скриншот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Страница "О проекте"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before="0" w:after="14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br w:type="page"/>
      </w: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419100</wp:posOffset>
                </wp:positionV>
                <wp:extent cx="4750435" cy="3147060"/>
                <wp:effectExtent l="0" t="0" r="0" b="0"/>
                <wp:wrapSquare wrapText="largest"/>
                <wp:docPr id="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0435" cy="31470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0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750435" cy="2755900"/>
                                  <wp:effectExtent l="0" t="0" r="0" b="0"/>
                                  <wp:docPr id="8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50435" cy="2755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Скриншот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Скриншот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Страница с информацией об участниках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74.05pt;height:247.8pt;mso-wrap-distance-left:0pt;mso-wrap-distance-right:0pt;mso-wrap-distance-top:0pt;mso-wrap-distance-bottom:0pt;margin-top:33pt;mso-position-vertical-relative:text;margin-left:61.05pt;mso-position-horizontal:center;mso-position-horizontal-relative:text">
                <v:textbox inset="0in,0in,0in,0in">
                  <w:txbxContent>
                    <w:p>
                      <w:pPr>
                        <w:pStyle w:val="Style10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750435" cy="2755900"/>
                            <wp:effectExtent l="0" t="0" r="0" b="0"/>
                            <wp:docPr id="9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50435" cy="2755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Скриншот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Скриншот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Страница с информацией об участниках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column">
                  <wp:posOffset>748665</wp:posOffset>
                </wp:positionH>
                <wp:positionV relativeFrom="paragraph">
                  <wp:posOffset>3714750</wp:posOffset>
                </wp:positionV>
                <wp:extent cx="4803775" cy="4704080"/>
                <wp:effectExtent l="0" t="0" r="0" b="0"/>
                <wp:wrapSquare wrapText="largest"/>
                <wp:docPr id="10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3775" cy="47040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0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803775" cy="4312920"/>
                                  <wp:effectExtent l="0" t="0" r="0" b="0"/>
                                  <wp:docPr id="11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03775" cy="4312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Скриншот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Скриншот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Страница "Журнал"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78.25pt;height:370.4pt;mso-wrap-distance-left:0pt;mso-wrap-distance-right:0pt;mso-wrap-distance-top:0pt;mso-wrap-distance-bottom:0pt;margin-top:292.5pt;mso-position-vertical-relative:text;margin-left:58.95pt;mso-position-horizontal-relative:text">
                <v:textbox inset="0in,0in,0in,0in">
                  <w:txbxContent>
                    <w:p>
                      <w:pPr>
                        <w:pStyle w:val="Style10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803775" cy="4312920"/>
                            <wp:effectExtent l="0" t="0" r="0" b="0"/>
                            <wp:docPr id="12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03775" cy="4312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Скриншот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Скриншот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>: Страница "Журнал"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before="0" w:after="14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br w:type="page"/>
      </w:r>
      <w:r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808220" cy="3180715"/>
                <wp:effectExtent l="0" t="0" r="0" b="0"/>
                <wp:wrapSquare wrapText="largest"/>
                <wp:docPr id="13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8220" cy="318071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10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808220" cy="2789555"/>
                                  <wp:effectExtent l="0" t="0" r="0" b="0"/>
                                  <wp:docPr id="14" name="Image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08220" cy="278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Скриншот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Скриншот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Страница "Ресурсы"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78.6pt;height:250.45pt;mso-wrap-distance-left:0pt;mso-wrap-distance-right:0pt;mso-wrap-distance-top:0pt;mso-wrap-distance-bottom:0pt;margin-top:0pt;mso-position-vertical:top;mso-position-vertical-relative:text;margin-left:58.75pt;mso-position-horizontal:center;mso-position-horizontal-relative:text">
                <v:textbox inset="0in,0in,0in,0in">
                  <w:txbxContent>
                    <w:p>
                      <w:pPr>
                        <w:pStyle w:val="Style10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808220" cy="2789555"/>
                            <wp:effectExtent l="0" t="0" r="0" b="0"/>
                            <wp:docPr id="15" name="Image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08220" cy="278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Скриншот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Скриншот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>: Страница "Ресурсы"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spacing w:before="0" w:after="14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ЗАКЛЮЧЕНИЕ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 ходе выполнения проектной практики были успешно закреплены и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продемонстрированы навыки системного анализа, командного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взаимодействия по методологии Agile и веб-разработки с применением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современных стандартов HTML5 и CSS3. Все задачи, поставленные в рамках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индивидуального задания, выполнены в полном объеме.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Оценка ценности выполненных задач для заказчика (руководителя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проекта): Разработанный веб-ресурс имеет высокую прикладную ценность.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Он выступает центральной точкой консолидации всей информации по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проекту «КупиУмно», обеспечивая прозрачную демонстрацию этапов разработки (через страницу «Журнал»), структуры команды и нормативно-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исследовательской базы. Проект полностью готов к защите и обладает потенциалом для дальнейшего развития в полноценную e-commerce платформу.</w:t>
      </w:r>
    </w:p>
    <w:p>
      <w:pPr>
        <w:pStyle w:val="Body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BodyText"/>
        <w:spacing w:before="0" w:after="14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СПИСОК ИСПОЛЬЗОВАННОЙ ЛИТЕРАТУРЫ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Федеральный закон «О персональных данных» от 27.07.2006 No 152-ФЗ (последняя редакция).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Федеральный закон «Об информации, информационных технологиях и о защите информации» от 27.07.2006 No 149-ФЗ (последняя редакция).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Яндекс Исследования. Поведение онлайн-покупателей / Яндекс. — Москва. — URL: https://yandex.ru/research (дата обращения: 09.06.2026).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Ozon Tech Blog. Аналитика маркетплейсов / Ozon Tech. — URL: https://ozon.dev/ (дата обращения: 09.06.2026).</w:t>
      </w:r>
    </w:p>
    <w:p>
      <w:pPr>
        <w:pStyle w:val="BodyText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Gartner Research. AI in Retail and E-commerce Ecosystems, 2025 / Gartner. — 2025.</w:t>
      </w:r>
    </w:p>
    <w:p>
      <w:pPr>
        <w:pStyle w:val="BodyText"/>
        <w:numPr>
          <w:ilvl w:val="0"/>
          <w:numId w:val="4"/>
        </w:numPr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Дронов, В. А. HTML5, CSS3 и Web-дизайн. — СПб.: БХВ-Петербург, 2024. — 416 с.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Листинг 1 index.html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&lt;!DOCTYPE html&gt;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&lt;html lang="ru"&gt;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&lt;head&gt;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&lt;meta charset="UTF-8"&gt;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&lt;meta name="viewport" content="width=device-width, initial-scale=1.0"&gt;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&lt;title&gt;КупиУмно - Главная&lt;/title&gt;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&lt;link rel="stylesheet" href="css/style.css"&gt;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&lt;/head&gt;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&lt;body&gt;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&lt;header&gt;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&lt;div class="container"&gt;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&lt;h1&gt;КупиУмно&lt;/h1&gt;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&lt;nav&gt;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&lt;ul&gt;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href="index.html"&gt;Главная&lt;/a&gt;&lt;/li&gt;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href="about.html"&gt;О проекте&lt;/a&gt;&lt;/li&gt;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href="team.html"&gt;Участники&lt;/a&gt;&lt;/li&gt;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href="journal.html"&gt;Журнал&lt;/a&gt;&lt;/li&gt;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href="resources.html"&gt;Ресурсы&lt;/a&gt;&lt;/li&gt;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&lt;/ul&gt;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&lt;/nav&gt;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&lt;/header&gt;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&lt;main class="container"&gt;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&lt;section class="hero"&gt;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&lt;h2&gt;Платформа агрегации лучших предложений на рынке &lt;/h2&gt;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&lt;p&gt;&lt;strong&gt;«КупиУмно»&lt;/strong&gt; — это цифровой помощник для онлайн-покупок, который сокращает время выбора и снижает риск переплаты.&lt;/p&gt;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&lt;p&gt;Система объединяет информацию с различных маркетплейсов и интернет-магазинов, предоставляя пользователю удобный интерфейс для анализа цен, истории их изменения и оценки выгодности покупки.&lt;/p&gt;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&lt;a href="about.html" class="btn"&gt;Узнать больше&lt;/a&gt;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&lt;/section&gt;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&lt;/main&gt;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&lt;footer&gt;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&lt;div class="container"&gt;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&lt;p&gt;© 2026 Проект «КупиУмно». Московский Политех.&lt;/p&gt;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&lt;/footer&gt;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&lt;/body&gt;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&lt;/html&gt;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  <w:r>
        <w:br w:type="page"/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Листинг 2 about.html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&lt;!DOCTYPE html&gt;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&lt;html lang="ru"&gt;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&lt;head&gt;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&lt;meta charset="UTF-8"&gt;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&lt;meta name="viewport" content="width=device-width, initial-scale=1.0"&gt;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&lt;title&gt;О проекте - КупиУмно&lt;/title&gt;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&lt;link rel="stylesheet" href="css/style.css"&gt;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&lt;/head&gt;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&lt;body&gt;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&lt;header&gt;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&lt;div class="container"&gt;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&lt;h1&gt;КупиУмно&lt;/h1&gt;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&lt;nav&gt;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&lt;ul&gt;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href="index.html"&gt;Главная&lt;/a&gt;&lt;/li&gt;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href="about.html" class="active"&gt;О проекте&lt;/a&gt;&lt;/li&gt;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href="team.html"&gt;Участники&lt;/a&gt;&lt;/li&gt;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href="journal.html"&gt;Журнал&lt;/a&gt;&lt;/li&gt;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href="resources.html"&gt;Ресурсы&lt;/a&gt;&lt;/li&gt;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&lt;/ul&gt;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&lt;/nav&gt;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&lt;/header&gt;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&lt;main class="container"&gt;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&lt;section class="content-section"&gt;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&lt;h2&gt;Проблематика&lt;/h2&gt;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&lt;ul&gt;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&lt;li&gt;&lt;strong&gt;Потеря времени:&lt;/strong&gt; Пользователь тратит от 30 до 60 минут на поиск и ручное сравнение товарных позиций.&lt;/li&gt;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&lt;li&gt;&lt;strong&gt;Непрозрачные цены:&lt;/strong&gt; Наличие искусственных скидок и ценовых манипуляций со стороны продавцов.&lt;/li&gt;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&lt;li&gt;&lt;strong&gt;Информационный шум:&lt;/strong&gt; Избыточное количество неструктурированных отзывов и рейтингов.&lt;/li&gt;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&lt;/ul&gt;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&lt;h2&gt;Наше решение&lt;/h2&gt;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&lt;p&gt;Основной целью проекта является создание цифрового помощника, обеспечивающего:&lt;/p&gt;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&lt;ul&gt;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&lt;li&gt;Агрегацию предложений различных маркетплейсов в едином интерфейсе.&lt;/li&gt;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&lt;li&gt;Мониторинг и отображение истории цен за периоды в 30, 90 и 180 дней.&lt;/li&gt;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&lt;li&gt;Выдачу рекомендаций на основе AI (целесообразность покупки, ожидание снижения цены).&lt;/li&gt;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&lt;/ul&gt;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&lt;h2&gt;Стейкхолдеры проекта&lt;/h2&gt;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&lt;p&gt;Для определения контура взаимодействия проекта была разработана аналитическая карта, классифицирующая стороны по уровню их влияния и заинтересованности.&lt;/p&gt;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&lt;div class="img-container"&gt;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&lt;img src="images/diagram.png" alt="Карта стейкхолдеров проекта КупиУмно" class="project-img"&gt;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&lt;h2&gt;Целевая аудитория&lt;/h2&gt;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&lt;p&gt;Рациональные онлайн-покупатели в возрасте от 18 до 45 лет, активно использующие цифровые платформы и заинтересованные в верификации реальной выгоды от скидок.&lt;/p&gt;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&lt;div class="img-container"&gt;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&lt;img src="images/portret.png" alt="Портрет представителя целевой аудитории" class="project-img"&gt;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&lt;/section&gt;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&lt;/main&gt;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&lt;footer&gt;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&lt;div class="container"&gt;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&lt;p&gt;© 2026 Проект «КупиУмно». Московский Политех.&lt;/p&gt;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&lt;/footer&gt;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&lt;/body&gt;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&lt;/html&gt;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  <w:r>
        <w:br w:type="page"/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Листинг 3 journal.html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&lt;!DOCTYPE html&gt;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&lt;html lang="ru"&gt;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&lt;head&gt;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&lt;meta charset="UTF-8"&gt;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&lt;meta name="viewport" content="width=device-width, initial-scale=1.0"&gt;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&lt;title&gt;Журнал проекта - КупиУмно&lt;/title&gt;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&lt;link rel="stylesheet" href="css/style.css"&gt;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&lt;/head&gt;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&lt;body&gt;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&lt;header&gt;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&lt;div class="container"&gt;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&lt;h1&gt;КупиУмно&lt;/h1&gt;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&lt;nav&gt;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&lt;ul&gt;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href="index.html"&gt;Главная&lt;/a&gt;&lt;/li&gt;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href="about.html"&gt;О проекте&lt;/a&gt;&lt;/li&gt;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href="team.html"&gt;Участники&lt;/a&gt;&lt;/li&gt;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href="journal.html" class="active"&gt;Журнал&lt;/a&gt;&lt;/li&gt;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href="resources.html"&gt;Ресурсы&lt;/a&gt;&lt;/li&gt;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&lt;/ul&gt;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&lt;/nav&gt;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&lt;/header&gt;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&lt;main class="container"&gt;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&lt;section class="content-section"&gt;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&lt;h2&gt;Дневник выполнения проекта (Хронология этапов)&lt;/h2&gt;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&lt;article class="post"&gt;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&lt;h3&gt;Этап 1: Сбор и аналитическая подготовка материалов&lt;/h3&gt;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&lt;p class="date"&gt;Дата: 05 мая 2026 г.&lt;/p&gt;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&lt;p&gt;Проведен комплексный сбор первичных данных и анализ рынка электронной коммерции. Исследовательская группа сформировала аналитическую базу по ценовым предложениям маркетплейсов. Зафиксированы ключевые потребительские факторы: перегрузка выбора, ценовые манипуляции и отсутствие прозрачной истории цен. Полученные статистические материалы консолидированы для дальнейшего проектирования логики платформы.&lt;/p&gt;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&lt;/article&gt;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&lt;article class="post"&gt;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&lt;h3&gt;Этап 2: Проектирование и структурирование отчетной презентации&lt;/h3&gt;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&lt;p class="date"&gt;Дата: 12 мая 2026 г.&lt;/p&gt;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&lt;p&gt;На основе подготовленных аналитических данных разработана структура проектной презентации для защиты результатов. Сформирована строгая визуальная концепция слайдов, отражающая архитектуру приложения, экономические показатели и матрицу рисков. Скоординировано распределение разделов доклада и зафиксированы целевые метрики эффективности (достижение точки безубыточности при 2 700 платных пользователях).&lt;/p&gt;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&lt;/article&gt;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&lt;article class="post"&gt;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&lt;h3&gt;Этап 3: Составление и финальное редактирование пояснительной записки&lt;/h3&gt;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&lt;p class="date"&gt;Дата: 18 мая 2026 г.&lt;/p&gt;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&lt;p&gt;Завершен процесс текстового оформления и финального контроля технической документации — Пояснительной записки по дисциплине «Проектная деятельность». Выполнено сведение всех разделов, включая финансовую модель, нормативно-правовое обоснование (ФЗ № 152 и ФЗ № 149) и список библиографических источников. Документ верифицирован на соответствие академическим стандартам Московского Политеха.&lt;/p&gt;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&lt;/article&gt;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&lt;h2&gt;Календарный график реализации (Диаграмма Ганта)&lt;/h2&gt;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&lt;p&gt;Для мониторинга соблюдения дедлайнов и координации параллельных процессов внутри группы 253-331 использовался метод ленточных диаграмм.&lt;/p&gt;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&lt;div class="img-container"&gt;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&lt;img src="images/gant.png" alt="Диаграмма Ганта проекта КупиУмно" class="project-img"&gt;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&lt;/section&gt;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&lt;/main&gt;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&lt;footer&gt;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&lt;div class="container"&gt;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&lt;p&gt;© 2026 Проект «КупиУмно». Московский Политех.&lt;/p&gt;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&lt;/footer&gt;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&lt;/body&gt;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&lt;/html&gt;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  <w:r>
        <w:br w:type="page"/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Листинг 4 resourses.html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&lt;!DOCTYPE html&gt;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&lt;html lang="ru"&gt;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&lt;head&gt;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&lt;meta charset="UTF-8"&gt;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&lt;meta name="viewport" content="width=device-width, initial-scale=1.0"&gt;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&lt;title&gt;Ресурсы - КупиУмно&lt;/title&gt;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&lt;link rel="stylesheet" href="css/tyle.css"&gt;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&lt;/head&gt;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&lt;body&gt;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&lt;header&gt;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</w:t>
      </w:r>
      <w:r>
        <w:rPr>
          <w:rFonts w:ascii="Times New Roman" w:hAnsi="Times New Roman"/>
          <w:i/>
          <w:iCs/>
          <w:sz w:val="28"/>
          <w:szCs w:val="28"/>
        </w:rPr>
        <w:t>&lt;div class="container"&gt;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&lt;h1&gt;КупиУмно&lt;/h1&gt;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&lt;nav&gt;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</w:t>
      </w:r>
      <w:r>
        <w:rPr>
          <w:rFonts w:ascii="Times New Roman" w:hAnsi="Times New Roman"/>
          <w:i/>
          <w:iCs/>
          <w:sz w:val="28"/>
          <w:szCs w:val="28"/>
        </w:rPr>
        <w:t>&lt;ul&gt;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href="index.html"&gt;Главная&lt;/a&gt;&lt;/li&gt;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href="about.html"&gt;О проекте&lt;/a&gt;&lt;/li&gt;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href="team.html"&gt;Участники&lt;/a&gt;&lt;/li&gt;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href="journal.html"&gt;Журнал&lt;/a&gt;&lt;/li&gt;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href="resources.html" class="active"&gt;Ресурсы&lt;/a&gt;&lt;/li&gt;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</w:t>
      </w:r>
      <w:r>
        <w:rPr>
          <w:rFonts w:ascii="Times New Roman" w:hAnsi="Times New Roman"/>
          <w:i/>
          <w:iCs/>
          <w:sz w:val="28"/>
          <w:szCs w:val="28"/>
        </w:rPr>
        <w:t>&lt;/ul&gt;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&lt;/nav&gt;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</w:t>
      </w:r>
      <w:r>
        <w:rPr>
          <w:rFonts w:ascii="Times New Roman" w:hAnsi="Times New Roman"/>
          <w:i/>
          <w:iCs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&lt;/header&gt;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&lt;main class="container"&gt;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</w:t>
      </w:r>
      <w:r>
        <w:rPr>
          <w:rFonts w:ascii="Times New Roman" w:hAnsi="Times New Roman"/>
          <w:i/>
          <w:iCs/>
          <w:sz w:val="28"/>
          <w:szCs w:val="28"/>
        </w:rPr>
        <w:t>&lt;section class="content-section"&gt;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&lt;h2&gt;Полезные материалы и источники&lt;/h2&gt;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&lt;p&gt;В ходе работы над проектом мы опирались на следующие исследования и статьи:&lt;/p&gt;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&lt;ul class="resources-list"&gt;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href="#" target="_blank"&gt;Рынок e-commerce в России 2026 / Data Insight&lt;/a&gt; 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href="#" target="_blank"&gt;Исследование поведения онлайн-покупателей, 2026 / ВЦИОМ&lt;/a&gt; 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href="#" target="_blank"&gt;Федеральный закон № 152-ФЗ «О персональных данных»&lt;/a&gt; 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href="https://ozon.dev/" target="_blank"&gt;Ozon Tech Blog. Аналитика маркетплейсов&lt;/a&gt; 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href="https://yandex.ru/research" target="_blank"&gt;Яндекс Исследования. Поведение онлайн-покупателей&lt;/a&gt; 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&lt;/ul&gt;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</w:t>
      </w:r>
      <w:r>
        <w:rPr>
          <w:rFonts w:ascii="Times New Roman" w:hAnsi="Times New Roman"/>
          <w:i/>
          <w:iCs/>
          <w:sz w:val="28"/>
          <w:szCs w:val="28"/>
        </w:rPr>
        <w:t>&lt;/section&gt;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&lt;/main&gt;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&lt;footer&gt;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</w:t>
      </w:r>
      <w:r>
        <w:rPr>
          <w:rFonts w:ascii="Times New Roman" w:hAnsi="Times New Roman"/>
          <w:i/>
          <w:iCs/>
          <w:sz w:val="28"/>
          <w:szCs w:val="28"/>
        </w:rPr>
        <w:t>&lt;div class="container"&gt;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&lt;p&gt;© 2026 Проект «КупиУмно». Моск&lt;!DOCTYPE html&gt;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&lt;html lang="ru"&gt;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&lt;head&gt;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&lt;meta charset="UTF-8"&gt;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&lt;meta name="viewport" content="width=device-width, initial-scale=1.0"&gt;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&lt;title&gt;Ресурсы - КупиУмно&lt;/title&gt;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&lt;link rel="stylesheet" href="css/tyle.css"&gt;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&lt;/head&gt;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&lt;body&gt;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&lt;header&gt;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</w:t>
      </w:r>
      <w:r>
        <w:rPr>
          <w:rFonts w:ascii="Times New Roman" w:hAnsi="Times New Roman"/>
          <w:i/>
          <w:iCs/>
          <w:sz w:val="28"/>
          <w:szCs w:val="28"/>
        </w:rPr>
        <w:t>&lt;div class="container"&gt;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&lt;h1&gt;КупиУмно&lt;/h1&gt;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&lt;nav&gt;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</w:t>
      </w:r>
      <w:r>
        <w:rPr>
          <w:rFonts w:ascii="Times New Roman" w:hAnsi="Times New Roman"/>
          <w:i/>
          <w:iCs/>
          <w:sz w:val="28"/>
          <w:szCs w:val="28"/>
        </w:rPr>
        <w:t>&lt;ul&gt;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href="index.html"&gt;Главная&lt;/a&gt;&lt;/li&gt;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href="about.html"&gt;О проекте&lt;/a&gt;&lt;/li&gt;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href="team.html"&gt;Участники&lt;/a&gt;&lt;/li&gt;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href="journal.html"&gt;Журнал&lt;/a&gt;&lt;/li&gt;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href="resources.html" class="active"&gt;Ресурсы&lt;/a&gt;&lt;/li&gt;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</w:t>
      </w:r>
      <w:r>
        <w:rPr>
          <w:rFonts w:ascii="Times New Roman" w:hAnsi="Times New Roman"/>
          <w:i/>
          <w:iCs/>
          <w:sz w:val="28"/>
          <w:szCs w:val="28"/>
        </w:rPr>
        <w:t>&lt;/ul&gt;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&lt;/nav&gt;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</w:t>
      </w:r>
      <w:r>
        <w:rPr>
          <w:rFonts w:ascii="Times New Roman" w:hAnsi="Times New Roman"/>
          <w:i/>
          <w:iCs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&lt;/header&gt;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&lt;main class="container"&gt;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</w:t>
      </w:r>
      <w:r>
        <w:rPr>
          <w:rFonts w:ascii="Times New Roman" w:hAnsi="Times New Roman"/>
          <w:i/>
          <w:iCs/>
          <w:sz w:val="28"/>
          <w:szCs w:val="28"/>
        </w:rPr>
        <w:t>&lt;section class="content-section"&gt;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&lt;h2&gt;Полезные материалы и источники&lt;/h2&gt;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&lt;p&gt;В ходе работы над проектом мы опирались на следующие исследования и статьи:&lt;/p&gt;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&lt;ul class="resources-list"&gt;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href="#" target="_blank"&gt;Рынок e-commerce в России 2026 / Data Insight&lt;/a&gt; 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href="#" target="_blank"&gt;Исследование поведения онлайн-покупателей, 2026 / ВЦИОМ&lt;/a&gt; 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href="#" target="_blank"&gt;Федеральный закон № 152-ФЗ «О персональных данных»&lt;/a&gt; 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href="https://ozon.dev/" target="_blank"&gt;Ozon Tech Blog. Аналитика маркетплейсов&lt;/a&gt; 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    </w:t>
      </w:r>
      <w:r>
        <w:rPr>
          <w:rFonts w:ascii="Times New Roman" w:hAnsi="Times New Roman"/>
          <w:i/>
          <w:iCs/>
          <w:sz w:val="28"/>
          <w:szCs w:val="28"/>
        </w:rPr>
        <w:t>&lt;li&gt;&lt;a href="https://yandex.ru/research" target="_blank"&gt;Яндекс Исследования. Поведение онлайн-покупателей&lt;/a&gt; &lt;/li&gt;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&lt;/ul&gt;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</w:t>
      </w:r>
      <w:r>
        <w:rPr>
          <w:rFonts w:ascii="Times New Roman" w:hAnsi="Times New Roman"/>
          <w:i/>
          <w:iCs/>
          <w:sz w:val="28"/>
          <w:szCs w:val="28"/>
        </w:rPr>
        <w:t>&lt;/section&gt;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&lt;/main&gt;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&lt;footer&gt;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</w:t>
      </w:r>
      <w:r>
        <w:rPr>
          <w:rFonts w:ascii="Times New Roman" w:hAnsi="Times New Roman"/>
          <w:i/>
          <w:iCs/>
          <w:sz w:val="28"/>
          <w:szCs w:val="28"/>
        </w:rPr>
        <w:t>&lt;div class="container"&gt;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    </w:t>
      </w:r>
      <w:r>
        <w:rPr>
          <w:rFonts w:ascii="Times New Roman" w:hAnsi="Times New Roman"/>
          <w:i/>
          <w:iCs/>
          <w:sz w:val="28"/>
          <w:szCs w:val="28"/>
        </w:rPr>
        <w:t>&lt;p&gt;© 2026 Проект «КупиУмно». Московский Политех.&lt;/p&gt;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</w:t>
      </w:r>
      <w:r>
        <w:rPr>
          <w:rFonts w:ascii="Times New Roman" w:hAnsi="Times New Roman"/>
          <w:i/>
          <w:iCs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&lt;/footer&gt;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&lt;/body&gt;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&lt;/html&gt;овский Политех.&lt;/p&gt;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  </w:t>
      </w:r>
      <w:r>
        <w:rPr>
          <w:rFonts w:ascii="Times New Roman" w:hAnsi="Times New Roman"/>
          <w:i/>
          <w:iCs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&lt;/footer&gt;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&lt;/body&gt;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&lt;/html&gt;</w:t>
      </w:r>
      <w:r>
        <w:br w:type="page"/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Листинг 5 team.html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&lt;!DOCTYPE html&gt;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&lt;html lang="ru"&gt;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&lt;head&gt;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&lt;meta charset="UTF-8"&gt;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&lt;meta name="viewport" content="width=device-width, initial-scale=1.0"&gt;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&lt;title&gt;Участники - КупиУмно&lt;/title&gt;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&lt;link rel="stylesheet" href="css/style.css"&gt;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&lt;/head&gt;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&lt;body&gt;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&lt;header&gt;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&lt;div class="container"&gt;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&lt;h1&gt;КупиУмно&lt;/h1&gt;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&lt;nav&gt;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&lt;ul&gt;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href="index.html"&gt;Главная&lt;/a&gt;&lt;/li&gt;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href="about.html"&gt;О проекте&lt;/a&gt;&lt;/li&gt;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href="team.html" class="active"&gt;Участники&lt;/a&gt;&lt;/li&gt;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href="journal.html"&gt;Журнал&lt;/a&gt;&lt;/li&gt;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&lt;li&gt;&lt;a href="resources.html"&gt;Ресурсы&lt;/a&gt;&lt;/li&gt;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&lt;/ul&gt;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&lt;/nav&gt;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&lt;/header&gt;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&lt;main class="container"&gt;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&lt;section class="content-section"&gt;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&lt;h2&gt;Команда проекта (Группа 253-331) &lt;/h2&gt;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&lt;div class="team-grid"&gt;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&lt;div class="team-card"&gt;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&lt;h3&gt;Шоимхожиев У.Н.&lt;/h3&gt;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&lt;p&gt;&lt;strong&gt;Роль:&lt;/strong&gt; Редактор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&lt;p&gt;&lt;strong&gt;Вклад:&lt;/strong&gt; Подготовка пояснительной записки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&lt;div class="team-card"&gt;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&lt;h3&gt;Плешков О.В.&lt;/h3&gt;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&lt;p&gt;&lt;strong&gt;Роль:&lt;/strong&gt; Экономист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&lt;p&gt;&lt;strong&gt;Вклад:&lt;/strong&gt; Разработка финансовой модели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&lt;div class="team-card"&gt;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&lt;h3&gt;Агаджанян М.А.&lt;/h3&gt;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&lt;p&gt;&lt;strong&gt;Роль:&lt;/strong&gt; Дизайнер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&lt;p&gt;&lt;strong&gt;Вклад:&lt;/strong&gt; Создание концепции интерфейса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&lt;div class="team-card"&gt;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&lt;h3&gt;Хачатрян М.С.&lt;/h3&gt;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&lt;p&gt;&lt;strong&gt;Роль:&lt;/strong&gt; Дизайнер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&lt;p&gt;&lt;strong&gt;Вклад:&lt;/strong&gt; Создание концепции интерфейса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&lt;div class="team-card"&gt;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&lt;h3&gt;Кузнецов К.А.&lt;/h3&gt;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&lt;p&gt;&lt;strong&gt;Роль:&lt;/strong&gt; Исследователь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&lt;p&gt;&lt;strong&gt;Вклад:&lt;/strong&gt; Анализ рынка e-commerce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&lt;div class="team-card"&gt;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&lt;h3&gt;Амелин К.А.&lt;/h3&gt;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&lt;p&gt;&lt;strong&gt;Роль:&lt;/strong&gt; Исследователь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&lt;p&gt;&lt;strong&gt;Вклад:&lt;/strong&gt; Анализ рынка e-commerce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&lt;div class="team-card"&gt;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&lt;h3&gt;Изотенков М.В.&lt;/h3&gt;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&lt;p&gt;&lt;strong&gt;Роль:&lt;/strong&gt; Менеджер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&lt;p&gt;&lt;strong&gt;Вклад:&lt;/strong&gt; Планирование проекта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&lt;div class="team-card"&gt;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&lt;h3&gt;Коржилов М.В.&lt;/h3&gt;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&lt;p&gt;&lt;strong&gt;Роль:&lt;/strong&gt; Excel-специалист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</w:t>
      </w:r>
      <w:r>
        <w:rPr>
          <w:rFonts w:ascii="Times New Roman" w:hAnsi="Times New Roman"/>
          <w:sz w:val="28"/>
          <w:szCs w:val="28"/>
        </w:rPr>
        <w:t>&lt;p&gt;&lt;strong&gt;Вклад:&lt;/strong&gt; Анализ продуктовых метрик 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&lt;p&gt;&lt;em&gt;Преподаватель: Суровец В.А. &lt;/em&gt;&lt;/p&gt;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&lt;/section&gt;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&lt;/main&gt;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&lt;footer&gt;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&lt;div class="container"&gt;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</w:rPr>
        <w:t>&lt;p&gt;© 2026 Проект «КупиУмно». Московский Политех.&lt;/p&gt;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sz w:val="28"/>
          <w:szCs w:val="28"/>
        </w:rPr>
        <w:t>&lt;/div&gt;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&lt;/footer&gt;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&lt;/body&gt;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&lt;/html&gt;</w:t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</w:r>
      <w:r>
        <w:br w:type="page"/>
      </w:r>
    </w:p>
    <w:p>
      <w:pPr>
        <w:pStyle w:val="BodyText"/>
        <w:spacing w:before="0" w:after="14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Листинг 6 style.css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/* Базовые сбросы */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*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margin: 0;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padding: 0;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box-sizing: border-box;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body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font-family: 'Segoe UI', Tahoma, Geneva, Verdana, sans-serif;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line-height: 1.6;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color: #333;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background-color: #f9f9f9;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.container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width: 80%;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margin: 0 auto;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max-width: 1200px;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/* Шапка сайта */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header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background-color: #ff0033;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color: #fff;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padding: 1.5rem 0;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header .container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display: flex;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justify-content: space-between;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align-items: center;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header h1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font-size: 1.8rem;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nav ul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list-style: none;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display: flex;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gap: 1.5rem;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nav a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color: #fff;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text-decoration: none;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font-weight: bold;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transition: opacity 0.3s;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nav a:hover, nav a.active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opacity: 0.7;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text-decoration: underline;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/* Основной контент */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main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padding: 2rem 0;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min-height: calc(100vh - 160px);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.hero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text-align: center;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background: #fff;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padding: 3rem 2rem;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border-radius: 8px;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box-shadow: 0 4px 6px rgba(0,0,0,0.1);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margin-top: 2rem;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.hero h2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margin-bottom: 1rem;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color: #ff0033;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.hero p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margin-bottom: 1.5rem;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font-size: 1.1rem;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.btn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display: inline-block;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background: #ff0033;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color: #fff;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padding: 0.8rem 1.5rem;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text-decoration: none;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border-radius: 4px;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font-weight: bold;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.btn:hover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background: #cc0029;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/* Секции контента (О проекте, Журнал и т.д.) */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.content-section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background: #fff;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padding: 2rem;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border-radius: 8px;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box-shadow: 0 4px 6px rgba(0,0,0,0.1);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margin-bottom: 2rem;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.content-section h2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color: #ff0033;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margin-bottom: 1rem;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border-bottom: 2px solid #eee;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padding-bottom: 0.5rem;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.content-section h3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margin-top: 1.5rem;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margin-bottom: 0.5rem;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.content-section ul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margin-left: 2rem;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margin-bottom: 1rem;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/* Сетка для участников */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.team-grid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display: flex;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flex-wrap: wrap;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gap: 1.5rem;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margin-top: 1.5rem;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.team-card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background: #f4f4f4;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padding: 1.5rem;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border-radius: 8px;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width: calc(25% - 1.125rem);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box-shadow: 0 2px 4px rgba(0,0,0,0.05);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.team-card h3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margin-top: 0;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font-size: 1.1rem;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color: #333;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/* Посты журнала */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.post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margin-bottom: 2rem;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padding-bottom: 1rem;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border-bottom: 1px solid #eee;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.post .date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color: #888;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font-size: 0.9rem;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margin-bottom: 0.5rem;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/* Список ресурсов */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.resources-list li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margin-bottom: 0.5rem;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.resources-list a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color: #ff0033;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text-decoration: none;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.resources-list a:hover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text-decoration: underline;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/* Подвал */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footer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text-align: center;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padding: 1.5rem 0;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background: #333;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color: #fff;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/* Изображения */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/* Стили для интеграции графических материалов и диаграмм */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.img-container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margin: 2rem auto;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text-align: center;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max-width: 800px; /* Ограничение максимальной ширины схем для десктопов */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background-color: #ffffff;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padding: 1rem;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border: 1px solid #e1e1e1;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border-radius: 6px;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.project-img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max-width: 100%;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height: auto;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display: block;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margin: 0 auto;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border: 1px solid #eeeeee;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.img-caption {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font-size: 0.9rem;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color: #555555;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margin-top: 0.75rem;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font-family: Arial, sans-serif;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font-weight: normal;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>line-height: 1.4;</w:t>
      </w:r>
    </w:p>
    <w:p>
      <w:pPr>
        <w:pStyle w:val="BodyText"/>
        <w:spacing w:before="0" w:after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sectPr>
      <w:footerReference w:type="even" r:id="rId13"/>
      <w:footerReference w:type="default" r:id="rId14"/>
      <w:footerReference w:type="first" r:id="rId15"/>
      <w:type w:val="nextPage"/>
      <w:pgSz w:w="11906" w:h="16838"/>
      <w:pgMar w:left="1134" w:right="85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end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lineRule="auto" w:line="240" w:before="240" w:after="60"/>
      <w:jc w:val="both"/>
      <w:outlineLvl w:val="1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e17c53"/>
    <w:rPr>
      <w:color w:themeColor="hyperlink" w:val="0000FF"/>
      <w:u w:val="single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c53695"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c53695"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spacing w:lineRule="auto" w:line="240" w:before="0" w:after="0"/>
    </w:pPr>
    <w:rPr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60"/>
    </w:pPr>
    <w:rPr>
      <w:color w:val="5A5A5A"/>
    </w:rPr>
  </w:style>
  <w:style w:type="paragraph" w:styleId="ListParagraph">
    <w:name w:val="List Paragraph"/>
    <w:basedOn w:val="Normal"/>
    <w:uiPriority w:val="34"/>
    <w:qFormat/>
    <w:rsid w:val="00e17c53"/>
    <w:pPr>
      <w:spacing w:before="0" w:after="20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17c53"/>
    <w:pPr>
      <w:spacing w:lineRule="auto" w:line="259"/>
      <w:outlineLvl w:val="9"/>
    </w:pPr>
    <w:rPr>
      <w:rFonts w:ascii="Calibri" w:hAnsi="Calibri" w:eastAsia="" w:cs="" w:asciiTheme="majorHAnsi" w:cstheme="majorBidi" w:eastAsiaTheme="majorEastAsia" w:hAnsiTheme="majorHAnsi"/>
      <w:color w:themeColor="accent1" w:themeShade="bf" w:val="365F91"/>
    </w:rPr>
  </w:style>
  <w:style w:type="paragraph" w:styleId="TOC1">
    <w:name w:val="toc 1"/>
    <w:basedOn w:val="Normal"/>
    <w:next w:val="Normal"/>
    <w:autoRedefine/>
    <w:uiPriority w:val="39"/>
    <w:unhideWhenUsed/>
    <w:rsid w:val="00e17c5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e17c53"/>
    <w:pPr>
      <w:spacing w:lineRule="auto" w:line="259" w:before="0" w:after="100"/>
      <w:ind w:start="220"/>
    </w:pPr>
    <w:rPr>
      <w:rFonts w:ascii="Cambria" w:hAnsi="Cambria" w:eastAsia="" w:cs="Times New Roman" w:asciiTheme="minorHAnsi" w:eastAsiaTheme="minorEastAsia" w:hAnsi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e17c53"/>
    <w:pPr>
      <w:spacing w:lineRule="auto" w:line="259" w:before="0" w:after="100"/>
      <w:ind w:start="440"/>
    </w:pPr>
    <w:rPr>
      <w:rFonts w:ascii="Cambria" w:hAnsi="Cambria" w:eastAsia="" w:cs="Times New Roman" w:asciiTheme="minorHAnsi" w:eastAsiaTheme="minorEastAsia" w:hAnsiTheme="minorHAns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c5369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c53695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tyle10">
    <w:name w:val="Скриншот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oleg-pleshkov/practice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5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Application>LibreOffice/26.2.4.2$Linux_X86_64 LibreOffice_project/620$Build-2</Application>
  <AppVersion>15.0000</AppVersion>
  <Pages>36</Pages>
  <Words>2471</Words>
  <Characters>20785</Characters>
  <CharactersWithSpaces>26359</CharactersWithSpaces>
  <Paragraphs>647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2024-08-22T09:01:00Z</dcterms:created>
  <dc:creator>Зверева Екатерина Борисовна</dc:creator>
  <dc:description/>
  <dc:language>en-US</dc:language>
  <cp:lastModifiedBy/>
  <cp:lastPrinted>2026-06-13T23:29:31Z</cp:lastPrinted>
  <dcterms:modified xsi:type="dcterms:W3CDTF">2026-06-13T23:52:42Z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