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61BA" w14:textId="77777777" w:rsidR="003F37C3" w:rsidRPr="003F37C3" w:rsidRDefault="003F37C3" w:rsidP="003F37C3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ru-RU"/>
          <w14:ligatures w14:val="none"/>
        </w:rPr>
      </w:pPr>
      <w:r w:rsidRPr="003F37C3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ru-RU"/>
          <w14:ligatures w14:val="none"/>
        </w:rPr>
        <w:t>Опять JSON’ы перекладывать...</w:t>
      </w:r>
    </w:p>
    <w:p w14:paraId="1573EFBE" w14:textId="77777777" w:rsidR="003F37C3" w:rsidRPr="003F37C3" w:rsidRDefault="003F37C3" w:rsidP="003F37C3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Ограничение памяти</w:t>
      </w:r>
    </w:p>
    <w:p w14:paraId="1BC11754" w14:textId="77777777" w:rsidR="003F37C3" w:rsidRPr="003F37C3" w:rsidRDefault="003F37C3" w:rsidP="003F37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256.0 Мб</w:t>
      </w:r>
    </w:p>
    <w:p w14:paraId="59A8BA0C" w14:textId="77777777" w:rsidR="003F37C3" w:rsidRPr="003F37C3" w:rsidRDefault="003F37C3" w:rsidP="003F37C3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Ограничение времени</w:t>
      </w:r>
    </w:p>
    <w:p w14:paraId="38F6319B" w14:textId="77777777" w:rsidR="003F37C3" w:rsidRPr="003F37C3" w:rsidRDefault="003F37C3" w:rsidP="003F37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2 с</w:t>
      </w:r>
    </w:p>
    <w:p w14:paraId="57D9D994" w14:textId="77777777" w:rsidR="003F37C3" w:rsidRPr="003F37C3" w:rsidRDefault="003F37C3" w:rsidP="003F37C3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Ввод</w:t>
      </w:r>
    </w:p>
    <w:p w14:paraId="5B7CED89" w14:textId="77777777" w:rsidR="003F37C3" w:rsidRPr="003F37C3" w:rsidRDefault="003F37C3" w:rsidP="003F37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стандартный ввод или input.txt</w:t>
      </w:r>
    </w:p>
    <w:p w14:paraId="62B19AC0" w14:textId="77777777" w:rsidR="003F37C3" w:rsidRPr="003F37C3" w:rsidRDefault="003F37C3" w:rsidP="003F37C3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Вывод</w:t>
      </w:r>
    </w:p>
    <w:p w14:paraId="528AACDD" w14:textId="77777777" w:rsidR="003F37C3" w:rsidRPr="003F37C3" w:rsidRDefault="003F37C3" w:rsidP="003F37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стандартный вывод или output.txt</w:t>
      </w:r>
    </w:p>
    <w:p w14:paraId="2D167074" w14:textId="77777777" w:rsidR="003F37C3" w:rsidRPr="003F37C3" w:rsidRDefault="003F37C3" w:rsidP="003F37C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Всем хотя бы раз в жизни приходилось перекладывать JSON. Вот и для нового проекта под названием "Единое хранилище" необходимо переложить магазинные фиды. Для размещения на Яндекс.Маркете магазины передают товары из своего ассортимента в JSON-файлах. Одно товарное предложение описывается так:</w:t>
      </w:r>
    </w:p>
    <w:p w14:paraId="50E4E7A2" w14:textId="77777777" w:rsidR="003F37C3" w:rsidRPr="003F37C3" w:rsidRDefault="003F37C3" w:rsidP="003F3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3F37C3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{</w:t>
      </w:r>
    </w:p>
    <w:p w14:paraId="7897155A" w14:textId="77777777" w:rsidR="003F37C3" w:rsidRPr="003F37C3" w:rsidRDefault="003F37C3" w:rsidP="003F3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3F37C3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 xml:space="preserve">    "offer_id": &lt;string&gt;,</w:t>
      </w:r>
    </w:p>
    <w:p w14:paraId="571B264A" w14:textId="77777777" w:rsidR="003F37C3" w:rsidRPr="003F37C3" w:rsidRDefault="003F37C3" w:rsidP="003F3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3F37C3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 xml:space="preserve">    "market_sku": &lt;int&gt;,</w:t>
      </w:r>
    </w:p>
    <w:p w14:paraId="4798C3D1" w14:textId="77777777" w:rsidR="003F37C3" w:rsidRPr="003F37C3" w:rsidRDefault="003F37C3" w:rsidP="003F3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3F37C3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 xml:space="preserve">    "price": &lt;int&gt;</w:t>
      </w:r>
    </w:p>
    <w:p w14:paraId="4A9D0816" w14:textId="77777777" w:rsidR="003F37C3" w:rsidRPr="003F37C3" w:rsidRDefault="003F37C3" w:rsidP="003F3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3F37C3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}</w:t>
      </w:r>
    </w:p>
    <w:p w14:paraId="054C01B2" w14:textId="77777777" w:rsidR="003F37C3" w:rsidRPr="003F37C3" w:rsidRDefault="003F37C3" w:rsidP="003F37C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где </w:t>
      </w:r>
      <w:r w:rsidRPr="003F37C3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</w:t>
      </w:r>
      <w:r w:rsidRPr="003F37C3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_</w:t>
      </w:r>
      <w:r w:rsidRPr="003F37C3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</w:t>
      </w:r>
      <w:r w:rsidRPr="003F37C3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offer</w:t>
      </w:r>
      <w:r w:rsidRPr="003F37C3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_</w:t>
      </w:r>
      <w:r w:rsidRPr="003F37C3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id</w:t>
      </w: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- уникальный среди всех фидов магазина идентификатор предложения, </w:t>
      </w:r>
      <w:r w:rsidRPr="003F37C3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������</w:t>
      </w:r>
      <w:r w:rsidRPr="003F37C3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_</w:t>
      </w:r>
      <w:r w:rsidRPr="003F37C3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</w:t>
      </w:r>
      <w:r w:rsidRPr="003F37C3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market</w:t>
      </w:r>
      <w:r w:rsidRPr="003F37C3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_</w:t>
      </w:r>
      <w:r w:rsidRPr="003F37C3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sku</w:t>
      </w: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- идентификатор товара на Яндекс.Маркете, </w:t>
      </w:r>
      <w:r w:rsidRPr="003F37C3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</w:t>
      </w:r>
      <w:r w:rsidRPr="003F37C3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price</w:t>
      </w: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- стоимость товара.</w:t>
      </w:r>
    </w:p>
    <w:p w14:paraId="4FE9CB00" w14:textId="77777777" w:rsidR="003F37C3" w:rsidRPr="003F37C3" w:rsidRDefault="003F37C3" w:rsidP="003F37C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Весь фид магазина представляет собой JSON и выглядит так:</w:t>
      </w:r>
    </w:p>
    <w:p w14:paraId="571DA7D3" w14:textId="77777777" w:rsidR="003F37C3" w:rsidRPr="003F37C3" w:rsidRDefault="003F37C3" w:rsidP="003F3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3F37C3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{</w:t>
      </w:r>
    </w:p>
    <w:p w14:paraId="27BC27EA" w14:textId="77777777" w:rsidR="003F37C3" w:rsidRPr="003F37C3" w:rsidRDefault="003F37C3" w:rsidP="003F3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3F37C3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 xml:space="preserve">    "offers": [&lt;offer&gt;, &lt;offer&gt;, ...]</w:t>
      </w:r>
    </w:p>
    <w:p w14:paraId="785402D0" w14:textId="77777777" w:rsidR="003F37C3" w:rsidRPr="003F37C3" w:rsidRDefault="003F37C3" w:rsidP="003F3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3F37C3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}</w:t>
      </w:r>
    </w:p>
    <w:p w14:paraId="49FCD85A" w14:textId="77777777" w:rsidR="003F37C3" w:rsidRPr="003F37C3" w:rsidRDefault="003F37C3" w:rsidP="003F37C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Вас попросили написать программу, которая объединит все фиды одного магазина в единый фид и отсортирует товарные предложения в порядке неубывания их стоимостей, а при их равенстве - по </w:t>
      </w:r>
      <w:r w:rsidRPr="003F37C3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</w:t>
      </w:r>
      <w:r w:rsidRPr="003F37C3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_</w:t>
      </w:r>
      <w:r w:rsidRPr="003F37C3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</w:t>
      </w:r>
      <w:r w:rsidRPr="003F37C3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offer</w:t>
      </w:r>
      <w:r w:rsidRPr="003F37C3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_</w:t>
      </w:r>
      <w:r w:rsidRPr="003F37C3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id</w:t>
      </w: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.</w:t>
      </w:r>
    </w:p>
    <w:p w14:paraId="0404D907" w14:textId="77777777" w:rsidR="003F37C3" w:rsidRPr="003F37C3" w:rsidRDefault="003F37C3" w:rsidP="003F37C3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</w:pPr>
      <w:r w:rsidRPr="003F37C3"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  <w:t>Формат ввода</w:t>
      </w:r>
    </w:p>
    <w:p w14:paraId="49069D56" w14:textId="77777777" w:rsidR="003F37C3" w:rsidRPr="003F37C3" w:rsidRDefault="003F37C3" w:rsidP="003F37C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 первой строке входных данных содержится целое число </w:t>
      </w:r>
      <w:r w:rsidRPr="003F37C3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3F37C3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n</w:t>
      </w: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- количество фидов магазина (</w:t>
      </w:r>
      <w:r w:rsidRPr="003F37C3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1≤</w:t>
      </w:r>
      <w:r w:rsidRPr="003F37C3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3F37C3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≤200</w:t>
      </w:r>
      <w:r w:rsidRPr="003F37C3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1≤</w:t>
      </w:r>
      <w:r w:rsidRPr="003F37C3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n</w:t>
      </w:r>
      <w:r w:rsidRPr="003F37C3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≤200</w:t>
      </w: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). Следующие </w:t>
      </w:r>
      <w:r w:rsidRPr="003F37C3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3F37C3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n</w:t>
      </w: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строк содержат по одному магазинному фиду на строку. Гарантируется, что строка - валидный JSON и удовлетворяет формату фида. В одном фиде не больше 200 товарных предложений. </w:t>
      </w:r>
      <w:r w:rsidRPr="003F37C3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</w:t>
      </w:r>
      <w:r w:rsidRPr="003F37C3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_</w:t>
      </w:r>
      <w:r w:rsidRPr="003F37C3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</w:t>
      </w:r>
      <w:r w:rsidRPr="003F37C3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offer</w:t>
      </w:r>
      <w:r w:rsidRPr="003F37C3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_</w:t>
      </w:r>
      <w:r w:rsidRPr="003F37C3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id</w:t>
      </w: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состоит из строчных и заглавных букв латинского алфавита и цифр, </w:t>
      </w:r>
      <w:r w:rsidRPr="003F37C3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1≤</w:t>
      </w:r>
      <w:r w:rsidRPr="003F37C3">
        <w:rPr>
          <w:rFonts w:ascii="Cambria Math" w:eastAsia="Times New Roman" w:hAnsi="Cambria Math" w:cs="Cambria Math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∣</w:t>
      </w:r>
      <w:r w:rsidRPr="003F37C3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</w:t>
      </w:r>
      <w:r w:rsidRPr="003F37C3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_</w:t>
      </w:r>
      <w:r w:rsidRPr="003F37C3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</w:t>
      </w:r>
      <w:r w:rsidRPr="003F37C3">
        <w:rPr>
          <w:rFonts w:ascii="Cambria Math" w:eastAsia="Times New Roman" w:hAnsi="Cambria Math" w:cs="Cambria Math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∣</w:t>
      </w:r>
      <w:r w:rsidRPr="003F37C3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≤10</w:t>
      </w:r>
      <w:r w:rsidRPr="003F37C3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1≤</w:t>
      </w:r>
      <w:r w:rsidRPr="003F37C3">
        <w:rPr>
          <w:rFonts w:ascii="Cambria Math" w:eastAsia="Times New Roman" w:hAnsi="Cambria Math" w:cs="Cambria Math"/>
          <w:color w:val="080E14"/>
          <w:kern w:val="0"/>
          <w:sz w:val="25"/>
          <w:szCs w:val="25"/>
          <w:lang w:eastAsia="ru-RU"/>
          <w14:ligatures w14:val="none"/>
        </w:rPr>
        <w:t>∣</w:t>
      </w:r>
      <w:r w:rsidRPr="003F37C3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offer</w:t>
      </w:r>
      <w:r w:rsidRPr="003F37C3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_</w:t>
      </w:r>
      <w:r w:rsidRPr="003F37C3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id</w:t>
      </w:r>
      <w:r w:rsidRPr="003F37C3">
        <w:rPr>
          <w:rFonts w:ascii="Cambria Math" w:eastAsia="Times New Roman" w:hAnsi="Cambria Math" w:cs="Cambria Math"/>
          <w:color w:val="080E14"/>
          <w:kern w:val="0"/>
          <w:sz w:val="25"/>
          <w:szCs w:val="25"/>
          <w:lang w:eastAsia="ru-RU"/>
          <w14:ligatures w14:val="none"/>
        </w:rPr>
        <w:t>∣</w:t>
      </w:r>
      <w:r w:rsidRPr="003F37C3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≤10</w:t>
      </w: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 </w:t>
      </w:r>
      <w:r w:rsidRPr="003F37C3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1≤</w:t>
      </w:r>
      <w:r w:rsidRPr="003F37C3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������</w:t>
      </w:r>
      <w:r w:rsidRPr="003F37C3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_</w:t>
      </w:r>
      <w:r w:rsidRPr="003F37C3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</w:t>
      </w:r>
      <w:r w:rsidRPr="003F37C3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≤231−1</w:t>
      </w:r>
      <w:r w:rsidRPr="003F37C3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1≤</w:t>
      </w:r>
      <w:r w:rsidRPr="003F37C3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market</w:t>
      </w:r>
      <w:r w:rsidRPr="003F37C3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_</w:t>
      </w:r>
      <w:r w:rsidRPr="003F37C3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sku</w:t>
      </w:r>
      <w:r w:rsidRPr="003F37C3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≤2</w:t>
      </w:r>
      <w:r w:rsidRPr="003F37C3">
        <w:rPr>
          <w:rFonts w:ascii="Times New Roman" w:eastAsia="Times New Roman" w:hAnsi="Times New Roman" w:cs="Times New Roman"/>
          <w:color w:val="080E14"/>
          <w:kern w:val="0"/>
          <w:sz w:val="18"/>
          <w:szCs w:val="18"/>
          <w:lang w:eastAsia="ru-RU"/>
          <w14:ligatures w14:val="none"/>
        </w:rPr>
        <w:t>31</w:t>
      </w:r>
      <w:r w:rsidRPr="003F37C3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−1</w:t>
      </w: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 </w:t>
      </w:r>
      <w:r w:rsidRPr="003F37C3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1≤</w:t>
      </w:r>
      <w:r w:rsidRPr="003F37C3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</w:t>
      </w:r>
      <w:r w:rsidRPr="003F37C3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≤106</w:t>
      </w:r>
      <w:r w:rsidRPr="003F37C3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1≤</w:t>
      </w:r>
      <w:r w:rsidRPr="003F37C3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price</w:t>
      </w:r>
      <w:r w:rsidRPr="003F37C3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≤10</w:t>
      </w:r>
      <w:r w:rsidRPr="003F37C3">
        <w:rPr>
          <w:rFonts w:ascii="Times New Roman" w:eastAsia="Times New Roman" w:hAnsi="Times New Roman" w:cs="Times New Roman"/>
          <w:color w:val="080E14"/>
          <w:kern w:val="0"/>
          <w:sz w:val="18"/>
          <w:szCs w:val="18"/>
          <w:lang w:eastAsia="ru-RU"/>
          <w14:ligatures w14:val="none"/>
        </w:rPr>
        <w:t>6</w:t>
      </w: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.</w:t>
      </w:r>
    </w:p>
    <w:p w14:paraId="1DCEC423" w14:textId="77777777" w:rsidR="003F37C3" w:rsidRPr="003F37C3" w:rsidRDefault="003F37C3" w:rsidP="003F37C3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</w:pPr>
      <w:r w:rsidRPr="003F37C3"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  <w:t>Формат вывода</w:t>
      </w:r>
    </w:p>
    <w:p w14:paraId="204728AA" w14:textId="77777777" w:rsidR="003F37C3" w:rsidRPr="003F37C3" w:rsidRDefault="003F37C3" w:rsidP="003F37C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Выходной поток должен содержать один JSON-документ, удовлетворяющий формату товарного фида. Количество строк в выходном файле и табуляция не имеют значения.</w:t>
      </w:r>
    </w:p>
    <w:p w14:paraId="64EFD334" w14:textId="77777777" w:rsidR="003F37C3" w:rsidRPr="003F37C3" w:rsidRDefault="003F37C3" w:rsidP="003F37C3">
      <w:pPr>
        <w:shd w:val="clear" w:color="auto" w:fill="FFFFFF"/>
        <w:spacing w:before="345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</w:pPr>
      <w:r w:rsidRPr="003F37C3"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  <w:t>Пример</w:t>
      </w:r>
    </w:p>
    <w:p w14:paraId="5F865CBD" w14:textId="77777777" w:rsidR="003F37C3" w:rsidRPr="003F37C3" w:rsidRDefault="003F37C3" w:rsidP="003F37C3">
      <w:pPr>
        <w:shd w:val="clear" w:color="auto" w:fill="FFFFFF"/>
        <w:spacing w:before="345" w:after="150" w:line="240" w:lineRule="auto"/>
        <w:outlineLvl w:val="1"/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</w:pPr>
      <w:r w:rsidRPr="003F37C3"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  <w:lastRenderedPageBreak/>
        <w:t>Ввод</w:t>
      </w:r>
    </w:p>
    <w:p w14:paraId="40A09940" w14:textId="77777777" w:rsidR="003F37C3" w:rsidRPr="003F37C3" w:rsidRDefault="003F37C3" w:rsidP="003F3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3F37C3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2</w:t>
      </w:r>
    </w:p>
    <w:p w14:paraId="6C23F6E0" w14:textId="77777777" w:rsidR="003F37C3" w:rsidRPr="003F37C3" w:rsidRDefault="003F37C3" w:rsidP="003F3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3F37C3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{"offers": [{"offer_id": "offer1", "market_sku": 10846332, "price": 1490}, {"offer_id": "offer2", "market_sku": 682644, "price": 499}]}</w:t>
      </w:r>
    </w:p>
    <w:p w14:paraId="3AC2EC48" w14:textId="77777777" w:rsidR="003F37C3" w:rsidRPr="003F37C3" w:rsidRDefault="003F37C3" w:rsidP="003F3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3F37C3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{"offers": [{"offer_id": "offer3", "market_sku": 832784, "price": 14000}]}</w:t>
      </w:r>
    </w:p>
    <w:p w14:paraId="62EF5833" w14:textId="77777777" w:rsidR="003F37C3" w:rsidRPr="003F37C3" w:rsidRDefault="003F37C3" w:rsidP="003F37C3">
      <w:pPr>
        <w:shd w:val="clear" w:color="auto" w:fill="FFFFFF"/>
        <w:spacing w:before="345" w:after="150" w:line="240" w:lineRule="auto"/>
        <w:outlineLvl w:val="1"/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val="en-US" w:eastAsia="ru-RU"/>
          <w14:ligatures w14:val="none"/>
        </w:rPr>
      </w:pPr>
      <w:r w:rsidRPr="003F37C3"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  <w:t>Вывод</w:t>
      </w:r>
    </w:p>
    <w:p w14:paraId="131798C3" w14:textId="77777777" w:rsidR="003F37C3" w:rsidRPr="003F37C3" w:rsidRDefault="003F37C3" w:rsidP="003F3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3F37C3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{"offers":[{"market_sku":682644,"offer_id":"offer2","price":499},{"market_sku":10846332,"offer_id":"offer1","price":1490},{"market_sku":832784,"offer_id":"offer3","price":14000}]}</w:t>
      </w:r>
    </w:p>
    <w:p w14:paraId="0B4C2A77" w14:textId="77777777" w:rsidR="003F37C3" w:rsidRPr="003F37C3" w:rsidRDefault="003F37C3" w:rsidP="003F37C3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</w:pPr>
      <w:r w:rsidRPr="003F37C3"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  <w:t>Примечание</w:t>
      </w:r>
    </w:p>
    <w:p w14:paraId="0405BE7F" w14:textId="77777777" w:rsidR="003F37C3" w:rsidRPr="003F37C3" w:rsidRDefault="003F37C3" w:rsidP="003F37C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Для решений на языке </w:t>
      </w:r>
      <w:r w:rsidRPr="003F37C3">
        <w:rPr>
          <w:rFonts w:ascii="Helvetica" w:eastAsia="Times New Roman" w:hAnsi="Helvetica" w:cs="Helvetica"/>
          <w:b/>
          <w:bCs/>
          <w:color w:val="080E14"/>
          <w:kern w:val="0"/>
          <w:sz w:val="21"/>
          <w:szCs w:val="21"/>
          <w:lang w:eastAsia="ru-RU"/>
          <w14:ligatures w14:val="none"/>
        </w:rPr>
        <w:t>python</w:t>
      </w: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доступны все стандартные библиотеки, включая json.</w:t>
      </w:r>
    </w:p>
    <w:p w14:paraId="6B69C881" w14:textId="77777777" w:rsidR="003F37C3" w:rsidRPr="003F37C3" w:rsidRDefault="003F37C3" w:rsidP="003F37C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Для решений на языке </w:t>
      </w:r>
      <w:r w:rsidRPr="003F37C3">
        <w:rPr>
          <w:rFonts w:ascii="Helvetica" w:eastAsia="Times New Roman" w:hAnsi="Helvetica" w:cs="Helvetica"/>
          <w:b/>
          <w:bCs/>
          <w:color w:val="080E14"/>
          <w:kern w:val="0"/>
          <w:sz w:val="21"/>
          <w:szCs w:val="21"/>
          <w:lang w:eastAsia="ru-RU"/>
          <w14:ligatures w14:val="none"/>
        </w:rPr>
        <w:t>Java</w:t>
      </w: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доступна библиотека </w:t>
      </w:r>
      <w:hyperlink r:id="rId4" w:history="1">
        <w:r w:rsidRPr="003F37C3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ru-RU"/>
            <w14:ligatures w14:val="none"/>
          </w:rPr>
          <w:t>json-simple</w:t>
        </w:r>
      </w:hyperlink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версии 1.1.1. Соответствующие import'ы могут выглядеть так:</w:t>
      </w:r>
    </w:p>
    <w:p w14:paraId="543DE9CF" w14:textId="77777777" w:rsidR="003F37C3" w:rsidRPr="003F37C3" w:rsidRDefault="003F37C3" w:rsidP="003F3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3F37C3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import org.json.simple.JSONArray;</w:t>
      </w:r>
    </w:p>
    <w:p w14:paraId="663F883B" w14:textId="77777777" w:rsidR="003F37C3" w:rsidRPr="003F37C3" w:rsidRDefault="003F37C3" w:rsidP="003F3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3F37C3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import org.json.simple.JSONObject;</w:t>
      </w:r>
    </w:p>
    <w:p w14:paraId="2E5A3E10" w14:textId="77777777" w:rsidR="003F37C3" w:rsidRPr="003F37C3" w:rsidRDefault="003F37C3" w:rsidP="003F3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3F37C3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import org.json.simple.parser.JSONParser;</w:t>
      </w:r>
    </w:p>
    <w:p w14:paraId="570BC49A" w14:textId="77777777" w:rsidR="003F37C3" w:rsidRPr="003F37C3" w:rsidRDefault="003F37C3" w:rsidP="003F3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3F37C3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import org.json.simple.parser.ParseException;</w:t>
      </w:r>
    </w:p>
    <w:p w14:paraId="79822B26" w14:textId="77777777" w:rsidR="003F37C3" w:rsidRPr="003F37C3" w:rsidRDefault="003F37C3" w:rsidP="003F37C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Для решений на языке </w:t>
      </w:r>
      <w:r w:rsidRPr="003F37C3">
        <w:rPr>
          <w:rFonts w:ascii="Helvetica" w:eastAsia="Times New Roman" w:hAnsi="Helvetica" w:cs="Helvetica"/>
          <w:b/>
          <w:bCs/>
          <w:color w:val="080E14"/>
          <w:kern w:val="0"/>
          <w:sz w:val="21"/>
          <w:szCs w:val="21"/>
          <w:lang w:eastAsia="ru-RU"/>
          <w14:ligatures w14:val="none"/>
        </w:rPr>
        <w:t>C++</w:t>
      </w: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доступна библиотека </w:t>
      </w:r>
      <w:hyperlink r:id="rId5" w:history="1">
        <w:r w:rsidRPr="003F37C3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ru-RU"/>
            <w14:ligatures w14:val="none"/>
          </w:rPr>
          <w:t>nlohmann/json</w:t>
        </w:r>
      </w:hyperlink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v3.8.0. Соответствующие include выглядят так:</w:t>
      </w:r>
    </w:p>
    <w:p w14:paraId="11BE3D87" w14:textId="77777777" w:rsidR="003F37C3" w:rsidRPr="003F37C3" w:rsidRDefault="003F37C3" w:rsidP="003F3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3F37C3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#include "json.hpp"</w:t>
      </w:r>
    </w:p>
    <w:p w14:paraId="4A4B2D19" w14:textId="77777777" w:rsidR="003F37C3" w:rsidRPr="003F37C3" w:rsidRDefault="003F37C3" w:rsidP="003F37C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Для решений на </w:t>
      </w:r>
      <w:r w:rsidRPr="003F37C3">
        <w:rPr>
          <w:rFonts w:ascii="Helvetica" w:eastAsia="Times New Roman" w:hAnsi="Helvetica" w:cs="Helvetica"/>
          <w:b/>
          <w:bCs/>
          <w:color w:val="080E14"/>
          <w:kern w:val="0"/>
          <w:sz w:val="21"/>
          <w:szCs w:val="21"/>
          <w:lang w:eastAsia="ru-RU"/>
          <w14:ligatures w14:val="none"/>
        </w:rPr>
        <w:t>golang</w:t>
      </w:r>
      <w:r w:rsidRPr="003F37C3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доступны все стандартные пакеты, включая encoding/json, sort и другие.</w:t>
      </w:r>
    </w:p>
    <w:p w14:paraId="643DE5B6" w14:textId="77777777" w:rsidR="00A1325B" w:rsidRDefault="00A1325B"/>
    <w:sectPr w:rsidR="00A13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5B"/>
    <w:rsid w:val="003F37C3"/>
    <w:rsid w:val="00A1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244FA3-ED5C-45CE-9F0C-5359D4F4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37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3F37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37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F37C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text">
    <w:name w:val="text"/>
    <w:basedOn w:val="a0"/>
    <w:rsid w:val="003F37C3"/>
  </w:style>
  <w:style w:type="paragraph" w:customStyle="1" w:styleId="markdownmarkdown-paragraph-v1pg">
    <w:name w:val="markdown_markdown-paragraph__-v1pg"/>
    <w:basedOn w:val="a"/>
    <w:rsid w:val="003F3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3F3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37C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3F37C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3F37C3"/>
  </w:style>
  <w:style w:type="character" w:customStyle="1" w:styleId="mord">
    <w:name w:val="mord"/>
    <w:basedOn w:val="a0"/>
    <w:rsid w:val="003F37C3"/>
  </w:style>
  <w:style w:type="character" w:customStyle="1" w:styleId="mrel">
    <w:name w:val="mrel"/>
    <w:basedOn w:val="a0"/>
    <w:rsid w:val="003F37C3"/>
  </w:style>
  <w:style w:type="character" w:customStyle="1" w:styleId="mbin">
    <w:name w:val="mbin"/>
    <w:basedOn w:val="a0"/>
    <w:rsid w:val="003F37C3"/>
  </w:style>
  <w:style w:type="character" w:styleId="a3">
    <w:name w:val="Strong"/>
    <w:basedOn w:val="a0"/>
    <w:uiPriority w:val="22"/>
    <w:qFormat/>
    <w:rsid w:val="003F37C3"/>
    <w:rPr>
      <w:b/>
      <w:bCs/>
    </w:rPr>
  </w:style>
  <w:style w:type="character" w:styleId="a4">
    <w:name w:val="Hyperlink"/>
    <w:basedOn w:val="a0"/>
    <w:uiPriority w:val="99"/>
    <w:semiHidden/>
    <w:unhideWhenUsed/>
    <w:rsid w:val="003F37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1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4944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88502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7091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9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566015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7910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48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516719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5279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35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958144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84663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72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465523">
                      <w:marLeft w:val="0"/>
                      <w:marRight w:val="0"/>
                      <w:marTop w:val="21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5000">
                      <w:marLeft w:val="0"/>
                      <w:marRight w:val="0"/>
                      <w:marTop w:val="21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4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27634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25898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970837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959428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lohmann/json/releases/tag/v3.8.0" TargetMode="External"/><Relationship Id="rId4" Type="http://schemas.openxmlformats.org/officeDocument/2006/relationships/hyperlink" Target="https://code.google.com/archive/p/json-simp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2023-05-29T21:19:00Z</dcterms:created>
  <dcterms:modified xsi:type="dcterms:W3CDTF">2023-05-29T21:20:00Z</dcterms:modified>
</cp:coreProperties>
</file>