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lux-floor-faq-site-baseline-scraped"/>
    <w:p>
      <w:pPr>
        <w:pStyle w:val="Heading1"/>
      </w:pPr>
      <w:r>
        <w:t xml:space="preserve">Lux-Floor FAQ — Site Baseline (scraped)</w:t>
      </w:r>
    </w:p>
    <w:p>
      <w:pPr>
        <w:pStyle w:val="BlockText"/>
      </w:pPr>
      <w:r>
        <w:rPr>
          <w:b/>
          <w:bCs/>
        </w:rPr>
        <w:t xml:space="preserve">What this is:</w:t>
      </w:r>
      <w:r>
        <w:t xml:space="preserve"> </w:t>
      </w:r>
      <w:r>
        <w:t xml:space="preserve">a clean capture of the FAQ currently live on lux-floor.de/faq/, scraped 2026-06-08.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the baseline to compare against whatever updated FAQ / knowledge Ilya has. Once his version is in hand, we diff the two and keep the best of each as the site-assistant knowledge base.</w:t>
      </w:r>
      <w:r>
        <w:t xml:space="preserve"> </w:t>
      </w:r>
      <w:r>
        <w:rPr>
          <w:b/>
          <w:bCs/>
        </w:rPr>
        <w:t xml:space="preserve">Count:</w:t>
      </w:r>
      <w:r>
        <w:t xml:space="preserve"> </w:t>
      </w:r>
      <w:r>
        <w:t xml:space="preserve">24 entries across 5 categories. Each tagged chatbot-ready (stable answer) or case-by-case (needs a human or varies).</w:t>
      </w:r>
      <w:r>
        <w:t xml:space="preserve"> </w:t>
      </w:r>
      <w:r>
        <w:rPr>
          <w:b/>
          <w:bCs/>
        </w:rPr>
        <w:t xml:space="preserve">Two parts below:</w:t>
      </w:r>
      <w:r>
        <w:t xml:space="preserve"> </w:t>
      </w:r>
      <w:r>
        <w:t xml:space="preserve">Part A = German (as on the site, source of truth). Part B = English (translation, for Oleg’s reference).</w:t>
      </w:r>
      <w:r>
        <w:t xml:space="preserve"> </w:t>
      </w:r>
      <w:r>
        <w:t xml:space="preserve">Source: https://lux-floor.de/faq/</w:t>
      </w:r>
    </w:p>
    <w:bookmarkEnd w:id="9"/>
    <w:bookmarkStart w:id="41" w:name="Xf4e1ed132f41f8a8f76a392bcce863280726c90"/>
    <w:p>
      <w:pPr>
        <w:pStyle w:val="Heading1"/>
      </w:pPr>
      <w:r>
        <w:t xml:space="preserve">PART A — Deutsch (Original, wie auf der Website)</w:t>
      </w:r>
    </w:p>
    <w:bookmarkStart w:id="16" w:name="produkte"/>
    <w:p>
      <w:pPr>
        <w:pStyle w:val="Heading2"/>
      </w:pPr>
      <w:r>
        <w:t xml:space="preserve">1. PRODUKTE</w:t>
      </w:r>
    </w:p>
    <w:bookmarkStart w:id="10" w:name="X7b7f49c0da6aede6d34024ee37477a68ae0b6c2"/>
    <w:p>
      <w:pPr>
        <w:pStyle w:val="Heading3"/>
      </w:pPr>
      <w:r>
        <w:t xml:space="preserve">[chatbot-ready] Laminat- und Vinylboden im Vergleich</w:t>
      </w:r>
    </w:p>
    <w:p>
      <w:pPr>
        <w:pStyle w:val="FirstParagraph"/>
      </w:pPr>
      <w:r>
        <w:rPr>
          <w:b/>
          <w:bCs/>
        </w:rPr>
        <w:t xml:space="preserve">Laminat:</w:t>
      </w:r>
      <w:r>
        <w:t xml:space="preserve"> </w:t>
      </w:r>
      <w:r>
        <w:t xml:space="preserve">Mehrere flächig verklebte Schichten. Oberste Schicht (</w:t>
      </w:r>
      <w:r>
        <w:t xml:space="preserve">“Overlay”</w:t>
      </w:r>
      <w:r>
        <w:t xml:space="preserve">, &lt;1mm, Kunstharz) gibt Belastbarkeit. Darunter die Dekorschicht (bedrucktes Papier, imitiert Stein/Holz/Fliese). Hauptteil ist die Trägerplatte (HDF, bis 90% Holzfasern). Zuletzt der</w:t>
      </w:r>
      <w:r>
        <w:t xml:space="preserve"> </w:t>
      </w:r>
      <w:r>
        <w:t xml:space="preserve">“Gegenzug”</w:t>
      </w:r>
      <w:r>
        <w:t xml:space="preserve"> </w:t>
      </w:r>
      <w:r>
        <w:t xml:space="preserve">für Formstabilität und Feuchtigkeitsabsperrung. Manche Laminatböden haben integrierte Trittschalldämmung unter dem Gegenzug.</w:t>
      </w:r>
      <w:r>
        <w:t xml:space="preserve"> </w:t>
      </w:r>
      <w:r>
        <w:rPr>
          <w:b/>
          <w:bCs/>
        </w:rPr>
        <w:t xml:space="preserve">Vinyl:</w:t>
      </w:r>
      <w:r>
        <w:t xml:space="preserve"> </w:t>
      </w:r>
      <w:r>
        <w:t xml:space="preserve">Aus Weich-PVC (durch Weichmacher elastisch). Drei Arten: Klick-Vinyl (schwimmend verlegt), Klebe-Vinyl (selbstklebende Rückseite), Vinyl zur losen Verlegung (ohne Kleber/Werkzeug). Schichten: Nutzschicht (0,3mm privat / 0,55mm Objekt), Dekorschicht, Trägerschicht (hoch- oder mitteldichte Faserplatte), Gegenzug.</w:t>
      </w:r>
    </w:p>
    <w:bookmarkEnd w:id="10"/>
    <w:bookmarkStart w:id="11" w:name="X68854d6cd6830b24184ef44a78cf16374274f09"/>
    <w:p>
      <w:pPr>
        <w:pStyle w:val="Heading3"/>
      </w:pPr>
      <w:r>
        <w:t xml:space="preserve">[chatbot-ready] Unterschiede zwischen Matt- und Hochglanzoberflächen</w:t>
      </w:r>
    </w:p>
    <w:p>
      <w:pPr>
        <w:pStyle w:val="FirstParagraph"/>
      </w:pPr>
      <w:r>
        <w:rPr>
          <w:b/>
          <w:bCs/>
        </w:rPr>
        <w:t xml:space="preserve">Hochglanz:</w:t>
      </w:r>
      <w:r>
        <w:t xml:space="preserve"> </w:t>
      </w:r>
      <w:r>
        <w:t xml:space="preserve">Sieht schick aus, lässt Raum heller/größer wirken, Farbtöne wirken tiefer. Lackiert = langlebig/robust aber teurer; Folienfronten = günstig aber empfindlicher. Pflegeleichter als matt, aber Pfoten-/Fußspuren schnell sichtbar.</w:t>
      </w:r>
      <w:r>
        <w:t xml:space="preserve"> </w:t>
      </w:r>
      <w:r>
        <w:rPr>
          <w:b/>
          <w:bCs/>
        </w:rPr>
        <w:t xml:space="preserve">Matt:</w:t>
      </w:r>
      <w:r>
        <w:t xml:space="preserve"> </w:t>
      </w:r>
      <w:r>
        <w:t xml:space="preserve">Warme, gemütliche Atmosphäre. Aufwendiger zu reinigen, offenporig, Fett-/Kalkflecken ziehen schneller ein. Pflegeleichtere Materialien: Granit, Holz.</w:t>
      </w:r>
    </w:p>
    <w:bookmarkEnd w:id="11"/>
    <w:bookmarkStart w:id="12" w:name="X24068b0d2bbbbb796c455fa0461dcc7f10c606c"/>
    <w:p>
      <w:pPr>
        <w:pStyle w:val="Heading3"/>
      </w:pPr>
      <w:r>
        <w:t xml:space="preserve">[chatbot-ready] Welche Bodenformate gibt es?</w:t>
      </w:r>
    </w:p>
    <w:p>
      <w:pPr>
        <w:pStyle w:val="FirstParagraph"/>
      </w:pPr>
      <w:r>
        <w:t xml:space="preserve">Fünf Varianten: Fliesen, Dielen, Breitdielen, Langdielen, Kombination.</w:t>
      </w:r>
      <w:r>
        <w:t xml:space="preserve"> </w:t>
      </w:r>
      <w:r>
        <w:t xml:space="preserve">- Fliese Standard: 60x30cm (auch quadratisch möglich)</w:t>
      </w:r>
      <w:r>
        <w:t xml:space="preserve"> </w:t>
      </w:r>
      <w:r>
        <w:t xml:space="preserve">- Diele Standard: ca. 19x120cm</w:t>
      </w:r>
      <w:r>
        <w:t xml:space="preserve"> </w:t>
      </w:r>
      <w:r>
        <w:t xml:space="preserve">- Breitdiele: breiter als 19cm</w:t>
      </w:r>
      <w:r>
        <w:t xml:space="preserve"> </w:t>
      </w:r>
      <w:r>
        <w:t xml:space="preserve">- Langdiele: länger als 120cm</w:t>
      </w:r>
      <w:r>
        <w:t xml:space="preserve"> </w:t>
      </w:r>
      <w:r>
        <w:t xml:space="preserve">- Kombination: breiter als 19cm UND länger als 120cm</w:t>
      </w:r>
    </w:p>
    <w:bookmarkEnd w:id="12"/>
    <w:bookmarkStart w:id="13" w:name="Xe5cc2b91f306934dbe972379243ce060f3c7fd1"/>
    <w:p>
      <w:pPr>
        <w:pStyle w:val="Heading3"/>
      </w:pPr>
      <w:r>
        <w:t xml:space="preserve">[chatbot-ready] Die Nutzungsklassen in der Übersicht</w:t>
      </w:r>
    </w:p>
    <w:p>
      <w:pPr>
        <w:pStyle w:val="FirstParagraph"/>
      </w:pPr>
      <w:r>
        <w:rPr>
          <w:b/>
          <w:bCs/>
        </w:rPr>
        <w:t xml:space="preserve">Privat (20er):</w:t>
      </w:r>
      <w:r>
        <w:t xml:space="preserve"> </w:t>
      </w:r>
      <w:r>
        <w:t xml:space="preserve">21 leicht (Schlaf-/Gästezimmer) · 22 mittel (Wohn-/Esszimmer, Innenflure) · 23 stark (Küchen, Eingangsflure, Treppen)</w:t>
      </w:r>
      <w:r>
        <w:t xml:space="preserve"> </w:t>
      </w:r>
      <w:r>
        <w:rPr>
          <w:b/>
          <w:bCs/>
        </w:rPr>
        <w:t xml:space="preserve">Gewerblich (30er):</w:t>
      </w:r>
      <w:r>
        <w:t xml:space="preserve"> </w:t>
      </w:r>
      <w:r>
        <w:t xml:space="preserve">31 leicht (Hotelzimmer, Konferenzräume, Kleinbüros) · 32 mittel (Warteräume, Büros, Boutiquen) · 33 stark (Korridore, Klassenräume, Kaufhäuser)</w:t>
      </w:r>
      <w:r>
        <w:t xml:space="preserve"> </w:t>
      </w:r>
      <w:r>
        <w:rPr>
          <w:b/>
          <w:bCs/>
        </w:rPr>
        <w:t xml:space="preserve">Industriell (40er):</w:t>
      </w:r>
      <w:r>
        <w:t xml:space="preserve"> </w:t>
      </w:r>
      <w:r>
        <w:t xml:space="preserve">41 leicht (Werkstätten) · 42 mittel (Lagerräume) · 43 stark (Produktionshallen)</w:t>
      </w:r>
    </w:p>
    <w:bookmarkEnd w:id="13"/>
    <w:bookmarkStart w:id="14" w:name="chatbot-ready-was-ist-eine-fuge"/>
    <w:p>
      <w:pPr>
        <w:pStyle w:val="Heading3"/>
      </w:pPr>
      <w:r>
        <w:t xml:space="preserve">[chatbot-ready] Was ist eine Fuge?</w:t>
      </w:r>
    </w:p>
    <w:p>
      <w:pPr>
        <w:pStyle w:val="FirstParagraph"/>
      </w:pPr>
      <w:r>
        <w:t xml:space="preserve">Zwischenraum zwischen zwei Bauteilen. Verhindert Schäden bei Ausdehnung/Zusammenziehen durch Temperatur und Feuchtigkeit. Fugenlos wirkt ruhig/geschlossen; mit Fuge betont den Charakter der einzelnen Paneele.</w:t>
      </w:r>
    </w:p>
    <w:bookmarkEnd w:id="14"/>
    <w:bookmarkStart w:id="15" w:name="Xfc74b68c117f9c744c9ca06a0ca1ec5764c1b49"/>
    <w:p>
      <w:pPr>
        <w:pStyle w:val="Heading3"/>
      </w:pPr>
      <w:r>
        <w:t xml:space="preserve">[chatbot-ready] Darf ich den Vinylboden mit dem Dampfreiniger putzen?</w:t>
      </w:r>
    </w:p>
    <w:p>
      <w:pPr>
        <w:pStyle w:val="FirstParagraph"/>
      </w:pPr>
      <w:r>
        <w:t xml:space="preserve">Nicht empfohlen. Vinyl ist empfindlich gegen zu viel Feuchtigkeit und Wärme; Dampf kann zu Verziehen, Aufquellen, Ablösen, Verformung, Verfärbung und Oberflächenschäden führen.</w:t>
      </w:r>
      <w:r>
        <w:t xml:space="preserve"> </w:t>
      </w:r>
      <w:r>
        <w:t xml:space="preserve">Stattdessen: feucht wischen (gut ausgewrungen, mildes Mittel), spezielle Vinylbodenreiniger, regelmäßig staubsaugen/kehren.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bestellung"/>
    <w:p>
      <w:pPr>
        <w:pStyle w:val="Heading2"/>
      </w:pPr>
      <w:r>
        <w:t xml:space="preserve">2. BESTELLUNG</w:t>
      </w:r>
    </w:p>
    <w:bookmarkStart w:id="17" w:name="X287263aae733cec83ecf6d075f473f02ade53df"/>
    <w:p>
      <w:pPr>
        <w:pStyle w:val="Heading3"/>
      </w:pPr>
      <w:r>
        <w:t xml:space="preserve">[chatbot-ready] Wann wird meine Bestellung geliefert?</w:t>
      </w:r>
    </w:p>
    <w:p>
      <w:pPr>
        <w:pStyle w:val="FirstParagraph"/>
      </w:pPr>
      <w:r>
        <w:t xml:space="preserve">Vorrätige Artikel in der Regel innerhalb von 5-7 Werktagen.</w:t>
      </w:r>
    </w:p>
    <w:bookmarkEnd w:id="17"/>
    <w:bookmarkStart w:id="18" w:name="X23e3bd3e365994260038f47e69f826d995e64c9"/>
    <w:p>
      <w:pPr>
        <w:pStyle w:val="Heading3"/>
      </w:pPr>
      <w:r>
        <w:t xml:space="preserve">[case-by-case] Wie ändere ich Lieferanschrift/-termin?</w:t>
      </w:r>
    </w:p>
    <w:p>
      <w:pPr>
        <w:pStyle w:val="FirstParagraph"/>
      </w:pPr>
      <w:r>
        <w:t xml:space="preserve">Schriftlich per E-Mail: info@lux-floor.de</w:t>
      </w:r>
    </w:p>
    <w:bookmarkEnd w:id="18"/>
    <w:bookmarkStart w:id="19" w:name="X12fe2307cf59935bc9bbe1bc88135993f334383"/>
    <w:p>
      <w:pPr>
        <w:pStyle w:val="Heading3"/>
      </w:pPr>
      <w:r>
        <w:t xml:space="preserve">[case-by-case] Wie kann ich meine Bestellung stornieren?</w:t>
      </w:r>
    </w:p>
    <w:p>
      <w:pPr>
        <w:pStyle w:val="FirstParagraph"/>
      </w:pPr>
      <w:r>
        <w:t xml:space="preserve">Schriftlich: per Post (Jagenbergstraße 7, 41468 Neuss) oder E-Mail info@lux-floor.de</w:t>
      </w:r>
    </w:p>
    <w:bookmarkEnd w:id="19"/>
    <w:bookmarkStart w:id="20" w:name="X012483bfb540e1989c954bb11a8ae2ff4bb4412"/>
    <w:p>
      <w:pPr>
        <w:pStyle w:val="Heading3"/>
      </w:pPr>
      <w:r>
        <w:t xml:space="preserve">[chatbot-ready] Wie sende ich einen Artikel zurück?</w:t>
      </w:r>
    </w:p>
    <w:p>
      <w:pPr>
        <w:pStyle w:val="FirstParagraph"/>
      </w:pPr>
      <w:r>
        <w:t xml:space="preserve">Ware vollständig, originalverpackt, ungebraucht und unbeschädigt zurücksenden.</w:t>
      </w:r>
    </w:p>
    <w:bookmarkEnd w:id="20"/>
    <w:bookmarkStart w:id="21" w:name="X3214a9d0a923ad738bba9fe8a8914cf187c52d3"/>
    <w:p>
      <w:pPr>
        <w:pStyle w:val="Heading3"/>
      </w:pPr>
      <w:r>
        <w:t xml:space="preserve">[case-by-case] Wie hoch sind die Versandkosten im Inland?</w:t>
      </w:r>
    </w:p>
    <w:p>
      <w:pPr>
        <w:pStyle w:val="FirstParagraph"/>
      </w:pPr>
      <w:r>
        <w:t xml:space="preserve">Aktuelle Kosten unter: https://lux-floor.de/lieferung/ (verweist auf externe Seite, Wert nicht statisch)</w:t>
      </w:r>
    </w:p>
    <w:bookmarkEnd w:id="21"/>
    <w:bookmarkStart w:id="22" w:name="X06509f9c39c3a22a494f6d4d6d6b77096cc291f"/>
    <w:p>
      <w:pPr>
        <w:pStyle w:val="Heading3"/>
      </w:pPr>
      <w:r>
        <w:t xml:space="preserve">[case-by-case] Liefert Lux-Floor auch ins Ausland?</w:t>
      </w:r>
    </w:p>
    <w:p>
      <w:pPr>
        <w:pStyle w:val="FirstParagraph"/>
      </w:pPr>
      <w:r>
        <w:t xml:space="preserve">Lieferung außerhalb Deutschlands bitte anfragen.</w:t>
      </w:r>
    </w:p>
    <w:bookmarkEnd w:id="22"/>
    <w:bookmarkStart w:id="23" w:name="X9e906da6b99aee38a20a5c41f3d3cad0043bb6c"/>
    <w:p>
      <w:pPr>
        <w:pStyle w:val="Heading3"/>
      </w:pPr>
      <w:r>
        <w:t xml:space="preserve">[case-by-case] Wie hoch sind die Versandkosten ins Ausland?</w:t>
      </w:r>
    </w:p>
    <w:p>
      <w:pPr>
        <w:pStyle w:val="FirstParagraph"/>
      </w:pPr>
      <w:r>
        <w:t xml:space="preserve">Muss bei der Spedition erfragt werden. Empfängeradresse mitteilen.</w:t>
      </w:r>
    </w:p>
    <w:bookmarkEnd w:id="23"/>
    <w:bookmarkStart w:id="24" w:name="Xa89a6440e75d45a0a866df296ea29b43137b62c"/>
    <w:p>
      <w:pPr>
        <w:pStyle w:val="Heading3"/>
      </w:pPr>
      <w:r>
        <w:t xml:space="preserve">[chatbot-ready] Kann ich die Ware zurücksenden und wer trägt die Kosten?</w:t>
      </w:r>
    </w:p>
    <w:p>
      <w:pPr>
        <w:pStyle w:val="FirstParagraph"/>
      </w:pPr>
      <w:r>
        <w:t xml:space="preserve">Ja. Verbraucher haben Widerrufsrecht. Rücktransportkosten trägt der Käufer.</w:t>
      </w:r>
    </w:p>
    <w:bookmarkEnd w:id="24"/>
    <w:bookmarkStart w:id="25" w:name="Xa3e8218b83113d5d4f140d1c28772fc8fc8b418"/>
    <w:p>
      <w:pPr>
        <w:pStyle w:val="Heading3"/>
      </w:pPr>
      <w:r>
        <w:t xml:space="preserve">[chatbot-ready] Welche Versandarten gibt es?</w:t>
      </w:r>
    </w:p>
    <w:p>
      <w:pPr>
        <w:pStyle w:val="FirstParagraph"/>
      </w:pPr>
      <w:r>
        <w:t xml:space="preserve">Je nach Umfang per Paketdienst oder Spedition. Selbstabholung möglich.</w:t>
      </w:r>
    </w:p>
    <w:bookmarkEnd w:id="25"/>
    <w:bookmarkStart w:id="26" w:name="X06e3f0c86dd40f3ede2b69709ca6b26f853005c"/>
    <w:p>
      <w:pPr>
        <w:pStyle w:val="Heading3"/>
      </w:pPr>
      <w:r>
        <w:t xml:space="preserve">[chatbot-ready] Welche Zahlungsmöglichkeiten gibt es?</w:t>
      </w:r>
    </w:p>
    <w:p>
      <w:pPr>
        <w:pStyle w:val="FirstParagraph"/>
      </w:pPr>
      <w:r>
        <w:t xml:space="preserve">Kreditkarte, PayPal, Rechnung, Barzahlung, Ratenzahlung mit PayPal.</w:t>
      </w:r>
    </w:p>
    <w:bookmarkEnd w:id="26"/>
    <w:bookmarkStart w:id="27" w:name="X6f81417ccbcb082633a7908556795b81fa0ac6c"/>
    <w:p>
      <w:pPr>
        <w:pStyle w:val="Heading3"/>
      </w:pPr>
      <w:r>
        <w:t xml:space="preserve">[case-by-case] Ich suche nähere Informationen zu einem bestimmten Produkt. Wer hilft mir weiter?</w:t>
      </w:r>
    </w:p>
    <w:p>
      <w:pPr>
        <w:pStyle w:val="FirstParagraph"/>
      </w:pPr>
      <w:r>
        <w:t xml:space="preserve">Telefon 02131 2917676, SMS/WhatsApp +49 179 403 33 81, E-Mail info@lux-floor.de, oder vor Ort: Jagenbergstraße 7, 41468 Neuss.</w:t>
      </w:r>
    </w:p>
    <w:bookmarkEnd w:id="27"/>
    <w:bookmarkStart w:id="28" w:name="X6aae25a33bfdd6e737f8b6c6fc4ce277774b4fb"/>
    <w:p>
      <w:pPr>
        <w:pStyle w:val="Heading3"/>
      </w:pPr>
      <w:r>
        <w:t xml:space="preserve">[chatbot-ready] Wie lange besteht Garantie bzw. Gewährleistung für einen Artikel?</w:t>
      </w:r>
    </w:p>
    <w:p>
      <w:pPr>
        <w:pStyle w:val="FirstParagraph"/>
      </w:pPr>
      <w:r>
        <w:rPr>
          <w:b/>
          <w:bCs/>
        </w:rPr>
        <w:t xml:space="preserve">JANGAL (Laminat/Vinyl):</w:t>
      </w:r>
      <w:r>
        <w:t xml:space="preserve"> </w:t>
      </w:r>
      <w:r>
        <w:t xml:space="preserve">privat 15-25 Jahre, gewerblich 2-5 Jahre.</w:t>
      </w:r>
      <w:r>
        <w:t xml:space="preserve"> </w:t>
      </w:r>
      <w:r>
        <w:rPr>
          <w:b/>
          <w:bCs/>
        </w:rPr>
        <w:t xml:space="preserve">FALQUON (Laminat):</w:t>
      </w:r>
      <w:r>
        <w:t xml:space="preserve"> </w:t>
      </w:r>
      <w:r>
        <w:t xml:space="preserve">privat 15 Jahre, gewerblich 3 Jahre.</w:t>
      </w:r>
      <w:r>
        <w:t xml:space="preserve"> </w:t>
      </w:r>
      <w:r>
        <w:rPr>
          <w:b/>
          <w:bCs/>
        </w:rPr>
        <w:t xml:space="preserve">CHECK (Laminat/Vinyl):</w:t>
      </w:r>
      <w:r>
        <w:t xml:space="preserve"> </w:t>
      </w:r>
      <w:r>
        <w:t xml:space="preserve">privat bis 15 Jahre, gewerblich 2-3 Jahre.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zubehör"/>
    <w:p>
      <w:pPr>
        <w:pStyle w:val="Heading2"/>
      </w:pPr>
      <w:r>
        <w:t xml:space="preserve">3. ZUBEHÖR</w:t>
      </w:r>
    </w:p>
    <w:bookmarkStart w:id="30" w:name="chatbot-ready-was-sind-die-sockelleisten"/>
    <w:p>
      <w:pPr>
        <w:pStyle w:val="Heading3"/>
      </w:pPr>
      <w:r>
        <w:t xml:space="preserve">[chatbot-ready] Was sind die Sockelleisten?</w:t>
      </w:r>
    </w:p>
    <w:p>
      <w:pPr>
        <w:pStyle w:val="FirstParagraph"/>
      </w:pPr>
      <w:r>
        <w:t xml:space="preserve">Fußleisten modellieren den Übergang Boden/Wand und schützen die Wand vor Schmutz/Stößen. Befestigung: kleben (schnell, aber schwer zu entfernen), nageln (Stahlstifte, auf hartem Untergrund problematisch), Montageclips (einfache Montage/Demontage, muss präzise gesetzt werden).</w:t>
      </w:r>
    </w:p>
    <w:bookmarkEnd w:id="30"/>
    <w:bookmarkStart w:id="31" w:name="X059235ab4fcc558ab3682878f1ab1007994eccf"/>
    <w:p>
      <w:pPr>
        <w:pStyle w:val="Heading3"/>
      </w:pPr>
      <w:r>
        <w:t xml:space="preserve">[chatbot-ready] Was ist eine Trittschalldämmung?</w:t>
      </w:r>
    </w:p>
    <w:p>
      <w:pPr>
        <w:pStyle w:val="FirstParagraph"/>
      </w:pPr>
      <w:r>
        <w:t xml:space="preserve">Vermindert Schallübertragung von Geh-/Trittschall in angrenzende Räume. Materialien: Kunststoff (PE-Schaum, auch mit Fußbodenheizung; Polystyrol besser dämmend aber nicht für FBH), Kork (nicht für FBH/Feuchträume, 100% recycelbar), Holzfaser (gepresstes Restholz, schwächere Dämmung). Wird schwimmend verlegt.</w:t>
      </w:r>
      <w:r>
        <w:t xml:space="preserve"> </w:t>
      </w:r>
      <w:r>
        <w:rPr>
          <w:b/>
          <w:bCs/>
        </w:rPr>
        <w:t xml:space="preserve">Faustregel:</w:t>
      </w:r>
      <w:r>
        <w:t xml:space="preserve"> </w:t>
      </w:r>
      <w:r>
        <w:t xml:space="preserve">je härter der Belag, desto härter die Dämmung (und umgekehrt). Vinyl/Linoleum/Kork bringen Schalldämpfung oft schon mit.</w:t>
      </w:r>
    </w:p>
    <w:bookmarkEnd w:id="31"/>
    <w:bookmarkStart w:id="32" w:name="chatbot-ready-was-sind-übergangsschienen"/>
    <w:p>
      <w:pPr>
        <w:pStyle w:val="Heading3"/>
      </w:pPr>
      <w:r>
        <w:t xml:space="preserve">[chatbot-ready] Was sind Übergangsschienen?</w:t>
      </w:r>
    </w:p>
    <w:p>
      <w:pPr>
        <w:pStyle w:val="FirstParagraph"/>
      </w:pPr>
      <w:r>
        <w:t xml:space="preserve">Schmale Leisten, die zwei Bodenbeläge kombinieren oder abgrenzen. Auf fast allen Böden, selbstklebend oder per Schraube.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montage"/>
    <w:p>
      <w:pPr>
        <w:pStyle w:val="Heading2"/>
      </w:pPr>
      <w:r>
        <w:t xml:space="preserve">4. MONTAGE</w:t>
      </w:r>
    </w:p>
    <w:bookmarkStart w:id="34" w:name="Xdad0ad04ec009c0191e36cf78ad7dfc15dd8cbc"/>
    <w:p>
      <w:pPr>
        <w:pStyle w:val="Heading3"/>
      </w:pPr>
      <w:r>
        <w:t xml:space="preserve">[chatbot-ready] Wie wird Klick-Vinyl verlegt?</w:t>
      </w:r>
    </w:p>
    <w:p>
      <w:pPr>
        <w:pStyle w:val="FirstParagraph"/>
      </w:pPr>
      <w:r>
        <w:t xml:space="preserve">24-48h bei 18-25°C akklimatisieren. Untergrund eben/sauber/trocken (&gt;2mm Unebenheit ausgleichen). Schwimmend per Klicksystem, Start in der Zimmerecke zum Fenster, 3-10mm Abstand zur Wand, Folgereihen im Versatz, Gummihammer hilft. Zum Schluss Sockelleisten/Übergangsschienen.</w:t>
      </w:r>
    </w:p>
    <w:bookmarkEnd w:id="34"/>
    <w:bookmarkStart w:id="35" w:name="X0759f67b781a5b2361069c1aa73d2168503a9b4"/>
    <w:p>
      <w:pPr>
        <w:pStyle w:val="Heading3"/>
      </w:pPr>
      <w:r>
        <w:t xml:space="preserve">[chatbot-ready] Wie wird Klebe-Vinyl verlegt?</w:t>
      </w:r>
    </w:p>
    <w:p>
      <w:pPr>
        <w:pStyle w:val="FirstParagraph"/>
      </w:pPr>
      <w:r>
        <w:t xml:space="preserve">Direkt mit präpariertem Untergrund (trocken/sauber/eben). 24-48h bei 18-25°C akklimatisieren. Trocken- oder Nasskleber mit Zahnspachtel auftragen, Planken aufsetzen. Vorteile: beste Schalldämmung, hält hohe Druckbelastung, geringe Aufbauhöhe, FBH-tauglich. Nachteil: aufwendige Nassverklebung (Profikenntnis), Demontage nur durch Zerstörung.</w:t>
      </w:r>
    </w:p>
    <w:bookmarkEnd w:id="35"/>
    <w:bookmarkStart w:id="36" w:name="X76d42cc48f513058bfe8a6f5bf1adc96a6767ab"/>
    <w:p>
      <w:pPr>
        <w:pStyle w:val="Heading3"/>
      </w:pPr>
      <w:r>
        <w:t xml:space="preserve">[chatbot-ready] Wie wird Klick-Laminat verlegt?</w:t>
      </w:r>
    </w:p>
    <w:p>
      <w:pPr>
        <w:pStyle w:val="FirstParagraph"/>
      </w:pPr>
      <w:r>
        <w:t xml:space="preserve">Menge = Raumfläche + 10% Verschnitt (Online-Rechner auf der Webseite). 24-48h bei 18-25°C akklimatisieren, Untergrund eben/sauber/trocken (&gt;2mm ausgleichen). Schwimmend per Klicksystem, Start Zimmerecke zum Fenster, 3-10mm Wandabstand, Versatz, Gummihammer. Zum Schluss Sockelleisten/Übergangsschienen.</w:t>
      </w:r>
      <w:r>
        <w:t xml:space="preserve"> </w:t>
      </w:r>
      <w:r>
        <w:rPr>
          <w:i/>
          <w:iCs/>
        </w:rPr>
        <w:t xml:space="preserve">Während der Verlegung nicht lüften.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llgemeine-fragen"/>
    <w:p>
      <w:pPr>
        <w:pStyle w:val="Heading2"/>
      </w:pPr>
      <w:r>
        <w:t xml:space="preserve">5. ALLGEMEINE FRAGEN</w:t>
      </w:r>
    </w:p>
    <w:bookmarkStart w:id="38" w:name="X02d2d261c32aadf90ec5857b1208ce68019a548"/>
    <w:p>
      <w:pPr>
        <w:pStyle w:val="Heading3"/>
      </w:pPr>
      <w:r>
        <w:t xml:space="preserve">[chatbot-ready] Kann ich Artikel reservieren oder einlagern lassen?</w:t>
      </w:r>
    </w:p>
    <w:p>
      <w:pPr>
        <w:pStyle w:val="FirstParagraph"/>
      </w:pPr>
      <w:r>
        <w:t xml:space="preserve">Ja. Reservierung möglich; gekaufte Ware bis zu 30 Tage kostenlos einlagern.</w:t>
      </w:r>
    </w:p>
    <w:bookmarkEnd w:id="38"/>
    <w:bookmarkStart w:id="39" w:name="X25f335fd548483af35291d6f63f230e6f0c7807"/>
    <w:p>
      <w:pPr>
        <w:pStyle w:val="Heading3"/>
      </w:pPr>
      <w:r>
        <w:t xml:space="preserve">[chatbot-ready] Wie sind die Öffnungszeiten?</w:t>
      </w:r>
    </w:p>
    <w:p>
      <w:pPr>
        <w:pStyle w:val="FirstParagraph"/>
      </w:pPr>
      <w:r>
        <w:t xml:space="preserve">Montag bis Freitag 10:00-18:30 · Samstag nach Vereinbarung · Sonntag geschlossen. Termine außerhalb nach Vereinbarung.</w:t>
      </w:r>
    </w:p>
    <w:bookmarkEnd w:id="39"/>
    <w:bookmarkEnd w:id="40"/>
    <w:bookmarkEnd w:id="41"/>
    <w:bookmarkStart w:id="74" w:name="part-b-english-translation-for-reference"/>
    <w:p>
      <w:pPr>
        <w:pStyle w:val="Heading1"/>
      </w:pPr>
      <w:r>
        <w:t xml:space="preserve">PART B — English (translation, for reference)</w:t>
      </w:r>
    </w:p>
    <w:bookmarkStart w:id="48" w:name="products"/>
    <w:p>
      <w:pPr>
        <w:pStyle w:val="Heading2"/>
      </w:pPr>
      <w:r>
        <w:t xml:space="preserve">1. PRODUCTS</w:t>
      </w:r>
    </w:p>
    <w:bookmarkStart w:id="42" w:name="Xf720475cfaaf7b9e23281d7309010fd70bb9ac3"/>
    <w:p>
      <w:pPr>
        <w:pStyle w:val="Heading3"/>
      </w:pPr>
      <w:r>
        <w:t xml:space="preserve">[chatbot-ready] Laminate vs. vinyl flooring compared</w:t>
      </w:r>
    </w:p>
    <w:p>
      <w:pPr>
        <w:pStyle w:val="FirstParagraph"/>
      </w:pPr>
      <w:r>
        <w:rPr>
          <w:b/>
          <w:bCs/>
        </w:rPr>
        <w:t xml:space="preserve">Laminate:</w:t>
      </w:r>
      <w:r>
        <w:t xml:space="preserve"> </w:t>
      </w:r>
      <w:r>
        <w:t xml:space="preserve">Several layers bonded flat. The top layer (</w:t>
      </w:r>
      <w:r>
        <w:t xml:space="preserve">“overlay”</w:t>
      </w:r>
      <w:r>
        <w:t xml:space="preserve">, under 1mm, synthetic resin) gives durability. Below it the decor layer (printed paper imitating stone/wood/tile). The bulk is the core board (HDF, up to 90% wood fiber). Last comes the</w:t>
      </w:r>
      <w:r>
        <w:t xml:space="preserve"> </w:t>
      </w:r>
      <w:r>
        <w:t xml:space="preserve">“backing”</w:t>
      </w:r>
      <w:r>
        <w:t xml:space="preserve"> </w:t>
      </w:r>
      <w:r>
        <w:t xml:space="preserve">(Gegenzug) for shape stability and moisture sealing. Some laminates have integrated impact-sound insulation under the backing.</w:t>
      </w:r>
      <w:r>
        <w:t xml:space="preserve"> </w:t>
      </w:r>
      <w:r>
        <w:rPr>
          <w:b/>
          <w:bCs/>
        </w:rPr>
        <w:t xml:space="preserve">Vinyl:</w:t>
      </w:r>
      <w:r>
        <w:t xml:space="preserve"> </w:t>
      </w:r>
      <w:r>
        <w:t xml:space="preserve">Made of soft PVC (made elastic by plasticizers). Three types: click vinyl (floating install), glue-down vinyl (self-adhesive back), loose-lay vinyl (no glue or tools). Layers: wear layer (0.3mm residential / 0.55mm commercial), decor layer, core layer (high- or medium-density fiberboard), backing.</w:t>
      </w:r>
    </w:p>
    <w:bookmarkEnd w:id="42"/>
    <w:bookmarkStart w:id="43" w:name="Xde2667769039efecea33101fe649240bfbac0b9"/>
    <w:p>
      <w:pPr>
        <w:pStyle w:val="Heading3"/>
      </w:pPr>
      <w:r>
        <w:t xml:space="preserve">[chatbot-ready] Difference between matte and high-gloss surfaces</w:t>
      </w:r>
    </w:p>
    <w:p>
      <w:pPr>
        <w:pStyle w:val="FirstParagraph"/>
      </w:pPr>
      <w:r>
        <w:rPr>
          <w:b/>
          <w:bCs/>
        </w:rPr>
        <w:t xml:space="preserve">High-gloss:</w:t>
      </w:r>
      <w:r>
        <w:t xml:space="preserve"> </w:t>
      </w:r>
      <w:r>
        <w:t xml:space="preserve">Looks sleek, makes a room feel brighter/larger, colors appear deeper. Lacquered = durable/robust but pricier; foil fronts = cheap but damage faster. Easier to clean than matte, but paw/foot prints show quickly.</w:t>
      </w:r>
      <w:r>
        <w:t xml:space="preserve"> </w:t>
      </w:r>
      <w:r>
        <w:rPr>
          <w:b/>
          <w:bCs/>
        </w:rPr>
        <w:t xml:space="preserve">Matte:</w:t>
      </w:r>
      <w:r>
        <w:t xml:space="preserve"> </w:t>
      </w:r>
      <w:r>
        <w:t xml:space="preserve">Warm, cozy atmosphere. More effort to clean, open-pored, grease/limescale soak in faster. Lower-maintenance materials: granite, wood.</w:t>
      </w:r>
    </w:p>
    <w:bookmarkEnd w:id="43"/>
    <w:bookmarkStart w:id="44" w:name="X97f2efb1e87bc37b38a781a8fae605204422227"/>
    <w:p>
      <w:pPr>
        <w:pStyle w:val="Heading3"/>
      </w:pPr>
      <w:r>
        <w:t xml:space="preserve">[chatbot-ready] What floor formats are there?</w:t>
      </w:r>
    </w:p>
    <w:p>
      <w:pPr>
        <w:pStyle w:val="FirstParagraph"/>
      </w:pPr>
      <w:r>
        <w:t xml:space="preserve">Five variants: tiles, planks, wide planks, long planks, combination.</w:t>
      </w:r>
      <w:r>
        <w:t xml:space="preserve"> </w:t>
      </w:r>
      <w:r>
        <w:t xml:space="preserve">- Tile standard: 60x30cm (square also possible)</w:t>
      </w:r>
      <w:r>
        <w:t xml:space="preserve"> </w:t>
      </w:r>
      <w:r>
        <w:t xml:space="preserve">- Plank standard: approx. 19x120cm</w:t>
      </w:r>
      <w:r>
        <w:t xml:space="preserve"> </w:t>
      </w:r>
      <w:r>
        <w:t xml:space="preserve">- Wide plank: wider than 19cm</w:t>
      </w:r>
      <w:r>
        <w:t xml:space="preserve"> </w:t>
      </w:r>
      <w:r>
        <w:t xml:space="preserve">- Long plank: longer than 120cm</w:t>
      </w:r>
      <w:r>
        <w:t xml:space="preserve"> </w:t>
      </w:r>
      <w:r>
        <w:t xml:space="preserve">- Combination: wider than 19cm AND longer than 120cm</w:t>
      </w:r>
    </w:p>
    <w:bookmarkEnd w:id="44"/>
    <w:bookmarkStart w:id="45" w:name="chatbot-ready-the-usage-classes-overview"/>
    <w:p>
      <w:pPr>
        <w:pStyle w:val="Heading3"/>
      </w:pPr>
      <w:r>
        <w:t xml:space="preserve">[chatbot-ready] The usage classes overview</w:t>
      </w:r>
    </w:p>
    <w:p>
      <w:pPr>
        <w:pStyle w:val="FirstParagraph"/>
      </w:pPr>
      <w:r>
        <w:rPr>
          <w:b/>
          <w:bCs/>
        </w:rPr>
        <w:t xml:space="preserve">Residential (20s):</w:t>
      </w:r>
      <w:r>
        <w:t xml:space="preserve"> </w:t>
      </w:r>
      <w:r>
        <w:t xml:space="preserve">21 light (bedrooms, guest rooms) · 22 medium (living/dining rooms, hallways) · 23 heavy (kitchens, entrance halls, stairs)</w:t>
      </w:r>
      <w:r>
        <w:t xml:space="preserve"> </w:t>
      </w:r>
      <w:r>
        <w:rPr>
          <w:b/>
          <w:bCs/>
        </w:rPr>
        <w:t xml:space="preserve">Commercial (30s):</w:t>
      </w:r>
      <w:r>
        <w:t xml:space="preserve"> </w:t>
      </w:r>
      <w:r>
        <w:t xml:space="preserve">31 light (hotel rooms, conference rooms, small offices) · 32 medium (waiting areas, offices, boutiques) · 33 heavy (corridors, classrooms, department stores)</w:t>
      </w:r>
      <w:r>
        <w:t xml:space="preserve"> </w:t>
      </w:r>
      <w:r>
        <w:rPr>
          <w:b/>
          <w:bCs/>
        </w:rPr>
        <w:t xml:space="preserve">Industrial (40s):</w:t>
      </w:r>
      <w:r>
        <w:t xml:space="preserve"> </w:t>
      </w:r>
      <w:r>
        <w:t xml:space="preserve">41 light (workshops) · 42 medium (storage rooms) · 43 heavy (production halls)</w:t>
      </w:r>
    </w:p>
    <w:bookmarkEnd w:id="45"/>
    <w:bookmarkStart w:id="46" w:name="chatbot-ready-what-is-a-joint-fuge"/>
    <w:p>
      <w:pPr>
        <w:pStyle w:val="Heading3"/>
      </w:pPr>
      <w:r>
        <w:t xml:space="preserve">[chatbot-ready] What is a joint (Fuge)?</w:t>
      </w:r>
    </w:p>
    <w:p>
      <w:pPr>
        <w:pStyle w:val="FirstParagraph"/>
      </w:pPr>
      <w:r>
        <w:t xml:space="preserve">A gap between two components. It prevents damage when the floor contracts and expands with temperature and humidity. A jointless look feels calm and closed; a joint emphasizes the character of each panel.</w:t>
      </w:r>
    </w:p>
    <w:bookmarkEnd w:id="46"/>
    <w:bookmarkStart w:id="47" w:name="Xbe312cf4efd72dd3fddf57672cf038e7ee4d452"/>
    <w:p>
      <w:pPr>
        <w:pStyle w:val="Heading3"/>
      </w:pPr>
      <w:r>
        <w:t xml:space="preserve">[chatbot-ready] Can I clean vinyl flooring with a steam cleaner?</w:t>
      </w:r>
    </w:p>
    <w:p>
      <w:pPr>
        <w:pStyle w:val="FirstParagraph"/>
      </w:pPr>
      <w:r>
        <w:t xml:space="preserve">Not recommended. Vinyl is sensitive to too much moisture and heat; steam can cause warping, swelling, detaching, deformation, discoloration and surface damage.</w:t>
      </w:r>
      <w:r>
        <w:t xml:space="preserve"> </w:t>
      </w:r>
      <w:r>
        <w:t xml:space="preserve">Instead: damp mop (well wrung out, mild cleaner), special vinyl floor cleaners, vacuum/sweep regularly.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orders"/>
    <w:p>
      <w:pPr>
        <w:pStyle w:val="Heading2"/>
      </w:pPr>
      <w:r>
        <w:t xml:space="preserve">2. ORDERS</w:t>
      </w:r>
    </w:p>
    <w:bookmarkStart w:id="49" w:name="Xa2766a6a45e078aaaabdf6fad724f86bf5b8a70"/>
    <w:p>
      <w:pPr>
        <w:pStyle w:val="Heading3"/>
      </w:pPr>
      <w:r>
        <w:t xml:space="preserve">[chatbot-ready] When will my order be delivered?</w:t>
      </w:r>
    </w:p>
    <w:p>
      <w:pPr>
        <w:pStyle w:val="FirstParagraph"/>
      </w:pPr>
      <w:r>
        <w:t xml:space="preserve">In-stock items usually within 5-7 working days.</w:t>
      </w:r>
    </w:p>
    <w:bookmarkEnd w:id="49"/>
    <w:bookmarkStart w:id="50" w:name="X1b1a23008c80845ac0d0a4d4371c0236407f89c"/>
    <w:p>
      <w:pPr>
        <w:pStyle w:val="Heading3"/>
      </w:pPr>
      <w:r>
        <w:t xml:space="preserve">[case-by-case] How do I change the delivery address/date?</w:t>
      </w:r>
    </w:p>
    <w:p>
      <w:pPr>
        <w:pStyle w:val="FirstParagraph"/>
      </w:pPr>
      <w:r>
        <w:t xml:space="preserve">In writing by email: info@lux-floor.de</w:t>
      </w:r>
    </w:p>
    <w:bookmarkEnd w:id="50"/>
    <w:bookmarkStart w:id="51" w:name="case-by-case-how-can-i-cancel-my-order"/>
    <w:p>
      <w:pPr>
        <w:pStyle w:val="Heading3"/>
      </w:pPr>
      <w:r>
        <w:t xml:space="preserve">[case-by-case] How can I cancel my order?</w:t>
      </w:r>
    </w:p>
    <w:p>
      <w:pPr>
        <w:pStyle w:val="FirstParagraph"/>
      </w:pPr>
      <w:r>
        <w:t xml:space="preserve">In writing: by post (Jagenbergstraße 7, 41468 Neuss) or email info@lux-floor.de</w:t>
      </w:r>
    </w:p>
    <w:bookmarkEnd w:id="51"/>
    <w:bookmarkStart w:id="52" w:name="chatbot-ready-how-do-i-return-an-item"/>
    <w:p>
      <w:pPr>
        <w:pStyle w:val="Heading3"/>
      </w:pPr>
      <w:r>
        <w:t xml:space="preserve">[chatbot-ready] How do I return an item?</w:t>
      </w:r>
    </w:p>
    <w:p>
      <w:pPr>
        <w:pStyle w:val="FirstParagraph"/>
      </w:pPr>
      <w:r>
        <w:t xml:space="preserve">Goods must be returned complete, in original packaging, unused and undamaged.</w:t>
      </w:r>
    </w:p>
    <w:bookmarkEnd w:id="52"/>
    <w:bookmarkStart w:id="53" w:name="X3da1f0ed67e8a56017db59d7ccd5f1118311bb7"/>
    <w:p>
      <w:pPr>
        <w:pStyle w:val="Heading3"/>
      </w:pPr>
      <w:r>
        <w:t xml:space="preserve">[case-by-case] What are domestic shipping costs?</w:t>
      </w:r>
    </w:p>
    <w:p>
      <w:pPr>
        <w:pStyle w:val="FirstParagraph"/>
      </w:pPr>
      <w:r>
        <w:t xml:space="preserve">Current costs at: https://lux-floor.de/lieferung/ (points to an external page, value not static)</w:t>
      </w:r>
    </w:p>
    <w:bookmarkEnd w:id="53"/>
    <w:bookmarkStart w:id="54" w:name="X9c6161d2d896775cca8f529f2dcba648684711c"/>
    <w:p>
      <w:pPr>
        <w:pStyle w:val="Heading3"/>
      </w:pPr>
      <w:r>
        <w:t xml:space="preserve">[case-by-case] Does Lux-Floor deliver abroad?</w:t>
      </w:r>
    </w:p>
    <w:p>
      <w:pPr>
        <w:pStyle w:val="FirstParagraph"/>
      </w:pPr>
      <w:r>
        <w:t xml:space="preserve">Please request delivery outside Germany.</w:t>
      </w:r>
    </w:p>
    <w:bookmarkEnd w:id="54"/>
    <w:bookmarkStart w:id="55" w:name="Xd6ad72602518042f5ecbaf1c068ce16b50e1fec"/>
    <w:p>
      <w:pPr>
        <w:pStyle w:val="Heading3"/>
      </w:pPr>
      <w:r>
        <w:t xml:space="preserve">[case-by-case] What are shipping costs abroad?</w:t>
      </w:r>
    </w:p>
    <w:p>
      <w:pPr>
        <w:pStyle w:val="FirstParagraph"/>
      </w:pPr>
      <w:r>
        <w:t xml:space="preserve">Must be requested from the freight carrier. Provide the recipient address.</w:t>
      </w:r>
    </w:p>
    <w:bookmarkEnd w:id="55"/>
    <w:bookmarkStart w:id="56" w:name="X4ffb93bbe63bcd98b7be7bb032708f1dbe882d9"/>
    <w:p>
      <w:pPr>
        <w:pStyle w:val="Heading3"/>
      </w:pPr>
      <w:r>
        <w:t xml:space="preserve">[chatbot-ready] Can I return goods and who pays?</w:t>
      </w:r>
    </w:p>
    <w:p>
      <w:pPr>
        <w:pStyle w:val="FirstParagraph"/>
      </w:pPr>
      <w:r>
        <w:t xml:space="preserve">Yes. Consumers have a right of withdrawal. The buyer bears the return shipping costs.</w:t>
      </w:r>
    </w:p>
    <w:bookmarkEnd w:id="56"/>
    <w:bookmarkStart w:id="57" w:name="Xd55bf27ff145fb5341d1be6576ea7b8582c9a79"/>
    <w:p>
      <w:pPr>
        <w:pStyle w:val="Heading3"/>
      </w:pPr>
      <w:r>
        <w:t xml:space="preserve">[chatbot-ready] What shipping methods are there?</w:t>
      </w:r>
    </w:p>
    <w:p>
      <w:pPr>
        <w:pStyle w:val="FirstParagraph"/>
      </w:pPr>
      <w:r>
        <w:t xml:space="preserve">Depending on size, by parcel service or freight forwarder. Self-pickup possible.</w:t>
      </w:r>
    </w:p>
    <w:bookmarkEnd w:id="57"/>
    <w:bookmarkStart w:id="58" w:name="Xdf53ae3ebfe53678eb8adc5a1047162708aefd5"/>
    <w:p>
      <w:pPr>
        <w:pStyle w:val="Heading3"/>
      </w:pPr>
      <w:r>
        <w:t xml:space="preserve">[chatbot-ready] What payment options are there?</w:t>
      </w:r>
    </w:p>
    <w:p>
      <w:pPr>
        <w:pStyle w:val="FirstParagraph"/>
      </w:pPr>
      <w:r>
        <w:t xml:space="preserve">Credit card, PayPal, invoice, cash payment, installments via PayPal.</w:t>
      </w:r>
    </w:p>
    <w:bookmarkEnd w:id="58"/>
    <w:bookmarkStart w:id="59" w:name="Xf98f2f4d1839b9e95dbca3f5810bbb69331391c"/>
    <w:p>
      <w:pPr>
        <w:pStyle w:val="Heading3"/>
      </w:pPr>
      <w:r>
        <w:t xml:space="preserve">[case-by-case] I want more info on a specific product. Who helps me?</w:t>
      </w:r>
    </w:p>
    <w:p>
      <w:pPr>
        <w:pStyle w:val="FirstParagraph"/>
      </w:pPr>
      <w:r>
        <w:t xml:space="preserve">Phone 02131 2917676, SMS/WhatsApp +49 179 403 33 81, email info@lux-floor.de, or in person: Jagenbergstraße 7, 41468 Neuss.</w:t>
      </w:r>
    </w:p>
    <w:bookmarkEnd w:id="59"/>
    <w:bookmarkStart w:id="60" w:name="X095066835a98922b06bc12cc2aa2def420f05ae"/>
    <w:p>
      <w:pPr>
        <w:pStyle w:val="Heading3"/>
      </w:pPr>
      <w:r>
        <w:t xml:space="preserve">[chatbot-ready] How long is the warranty/guarantee on an item?</w:t>
      </w:r>
    </w:p>
    <w:p>
      <w:pPr>
        <w:pStyle w:val="FirstParagraph"/>
      </w:pPr>
      <w:r>
        <w:rPr>
          <w:b/>
          <w:bCs/>
        </w:rPr>
        <w:t xml:space="preserve">JANGAL (laminate/vinyl):</w:t>
      </w:r>
      <w:r>
        <w:t xml:space="preserve"> </w:t>
      </w:r>
      <w:r>
        <w:t xml:space="preserve">residential 15-25 years, commercial 2-5 years.</w:t>
      </w:r>
      <w:r>
        <w:t xml:space="preserve"> </w:t>
      </w:r>
      <w:r>
        <w:rPr>
          <w:b/>
          <w:bCs/>
        </w:rPr>
        <w:t xml:space="preserve">FALQUON (laminate):</w:t>
      </w:r>
      <w:r>
        <w:t xml:space="preserve"> </w:t>
      </w:r>
      <w:r>
        <w:t xml:space="preserve">residential 15 years, commercial 3 years.</w:t>
      </w:r>
      <w:r>
        <w:t xml:space="preserve"> </w:t>
      </w:r>
      <w:r>
        <w:rPr>
          <w:b/>
          <w:bCs/>
        </w:rPr>
        <w:t xml:space="preserve">CHECK (laminate/vinyl):</w:t>
      </w:r>
      <w:r>
        <w:t xml:space="preserve"> </w:t>
      </w:r>
      <w:r>
        <w:t xml:space="preserve">residential up to 15 years, commercial 2-3 years.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ccessories"/>
    <w:p>
      <w:pPr>
        <w:pStyle w:val="Heading2"/>
      </w:pPr>
      <w:r>
        <w:t xml:space="preserve">3. ACCESSORIES</w:t>
      </w:r>
    </w:p>
    <w:bookmarkStart w:id="62" w:name="Xc2775aaae57b270ba695729df469898f680dbf7"/>
    <w:p>
      <w:pPr>
        <w:pStyle w:val="Heading3"/>
      </w:pPr>
      <w:r>
        <w:t xml:space="preserve">[chatbot-ready] What are skirting boards (Sockelleisten)?</w:t>
      </w:r>
    </w:p>
    <w:p>
      <w:pPr>
        <w:pStyle w:val="FirstParagraph"/>
      </w:pPr>
      <w:r>
        <w:t xml:space="preserve">Skirting boards shape the floor-to-wall transition and protect the wall from dirt/knocks. Fixing: gluing (fast but hard to remove later), nailing (steel pins, problematic on hard surfaces), mounting clips (easy install/removal, must be placed precisely).</w:t>
      </w:r>
    </w:p>
    <w:bookmarkEnd w:id="62"/>
    <w:bookmarkStart w:id="63" w:name="Xe663fc2711dcf436b8792c823b7d7453109e243"/>
    <w:p>
      <w:pPr>
        <w:pStyle w:val="Heading3"/>
      </w:pPr>
      <w:r>
        <w:t xml:space="preserve">[chatbot-ready] What is impact-sound insulation (Trittschalldämmung)?</w:t>
      </w:r>
    </w:p>
    <w:p>
      <w:pPr>
        <w:pStyle w:val="FirstParagraph"/>
      </w:pPr>
      <w:r>
        <w:t xml:space="preserve">Reduces transmission of walking/impact sound to adjacent rooms. Materials: plastic (PE foam, also for underfloor heating; polystyrene insulates better but not for UFH), cork (not for UFH/wet rooms, 100% recyclable), wood fiber (pressed waste wood, weaker insulation). Laid floating.</w:t>
      </w:r>
      <w:r>
        <w:t xml:space="preserve"> </w:t>
      </w:r>
      <w:r>
        <w:rPr>
          <w:b/>
          <w:bCs/>
        </w:rPr>
        <w:t xml:space="preserve">Rule of thumb:</w:t>
      </w:r>
      <w:r>
        <w:t xml:space="preserve"> </w:t>
      </w:r>
      <w:r>
        <w:t xml:space="preserve">the harder the floor, the harder the insulation (and vice versa). Vinyl/linoleum/cork often bring sound damping built in.</w:t>
      </w:r>
    </w:p>
    <w:bookmarkEnd w:id="63"/>
    <w:bookmarkStart w:id="64" w:name="Xa3e86517aedc78244936b64452bd7463ec5df49"/>
    <w:p>
      <w:pPr>
        <w:pStyle w:val="Heading3"/>
      </w:pPr>
      <w:r>
        <w:t xml:space="preserve">[chatbot-ready] What are transition profiles (Übergangsschienen)?</w:t>
      </w:r>
    </w:p>
    <w:p>
      <w:pPr>
        <w:pStyle w:val="FirstParagraph"/>
      </w:pPr>
      <w:r>
        <w:t xml:space="preserve">Narrow strips that combine or separate two floor coverings. Usable on almost any floor, self-adhesive or screwed.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installation"/>
    <w:p>
      <w:pPr>
        <w:pStyle w:val="Heading2"/>
      </w:pPr>
      <w:r>
        <w:t xml:space="preserve">4. INSTALLATION</w:t>
      </w:r>
    </w:p>
    <w:bookmarkStart w:id="66" w:name="Xe82eab4dc4af97b733a292b35d0864636190cd6"/>
    <w:p>
      <w:pPr>
        <w:pStyle w:val="Heading3"/>
      </w:pPr>
      <w:r>
        <w:t xml:space="preserve">[chatbot-ready] How is click vinyl installed?</w:t>
      </w:r>
    </w:p>
    <w:p>
      <w:pPr>
        <w:pStyle w:val="FirstParagraph"/>
      </w:pPr>
      <w:r>
        <w:t xml:space="preserve">Acclimatize 24-48h at 18-25°C. Subfloor flat/clean/dry (level unevenness over 2mm). Floating via click system, start in the room corner toward the window, 3-10mm gap to the wall, following rows offset, a rubber mallet helps. Finish with skirting boards/transition profiles.</w:t>
      </w:r>
    </w:p>
    <w:bookmarkEnd w:id="66"/>
    <w:bookmarkStart w:id="67" w:name="X5e6362be2b9764f10c7db83b08ff000d304fa34"/>
    <w:p>
      <w:pPr>
        <w:pStyle w:val="Heading3"/>
      </w:pPr>
      <w:r>
        <w:t xml:space="preserve">[chatbot-ready] How is glue-down vinyl installed?</w:t>
      </w:r>
    </w:p>
    <w:p>
      <w:pPr>
        <w:pStyle w:val="FirstParagraph"/>
      </w:pPr>
      <w:r>
        <w:t xml:space="preserve">Directly onto a prepared subfloor (dry/clean/flat). Acclimatize 24-48h at 18-25°C. Apply dry or wet adhesive smoothly with a notched trowel, set the planks. Advantages: best sound damping, withstands high pressure load, low build height, UFH-compatible. Downside: wet bonding is labor-intensive (pro skills), removal only by destroying the planks.</w:t>
      </w:r>
    </w:p>
    <w:bookmarkEnd w:id="67"/>
    <w:bookmarkStart w:id="68" w:name="Xdc50578266898d65275b5f14937889e2e6bb92d"/>
    <w:p>
      <w:pPr>
        <w:pStyle w:val="Heading3"/>
      </w:pPr>
      <w:r>
        <w:t xml:space="preserve">[chatbot-ready] How is click laminate installed?</w:t>
      </w:r>
    </w:p>
    <w:p>
      <w:pPr>
        <w:pStyle w:val="FirstParagraph"/>
      </w:pPr>
      <w:r>
        <w:t xml:space="preserve">Quantity = room area + 10% waste (online calculator on the website). Acclimatize 24-48h at 18-25°C, subfloor flat/clean/dry (level over 2mm). Floating via click system, start in the corner toward the window, 3-10mm wall gap, offset rows, rubber mallet. Finish with skirting boards/transition profiles.</w:t>
      </w:r>
      <w:r>
        <w:t xml:space="preserve"> </w:t>
      </w:r>
      <w:r>
        <w:rPr>
          <w:i/>
          <w:iCs/>
        </w:rPr>
        <w:t xml:space="preserve">Do not air the room during installation.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general-questions"/>
    <w:p>
      <w:pPr>
        <w:pStyle w:val="Heading2"/>
      </w:pPr>
      <w:r>
        <w:t xml:space="preserve">5. GENERAL QUESTIONS</w:t>
      </w:r>
    </w:p>
    <w:bookmarkStart w:id="70" w:name="X3ffdc76bb5e1a7f4335785cce73fb6b10cbd3c3"/>
    <w:p>
      <w:pPr>
        <w:pStyle w:val="Heading3"/>
      </w:pPr>
      <w:r>
        <w:t xml:space="preserve">[chatbot-ready] Can I reserve or store items?</w:t>
      </w:r>
    </w:p>
    <w:p>
      <w:pPr>
        <w:pStyle w:val="FirstParagraph"/>
      </w:pPr>
      <w:r>
        <w:t xml:space="preserve">Yes. Reservation is possible; purchased goods can be stored free for up to 30 days.</w:t>
      </w:r>
    </w:p>
    <w:bookmarkEnd w:id="70"/>
    <w:bookmarkStart w:id="71" w:name="chatbot-ready-what-are-the-opening-hours"/>
    <w:p>
      <w:pPr>
        <w:pStyle w:val="Heading3"/>
      </w:pPr>
      <w:r>
        <w:t xml:space="preserve">[chatbot-ready] What are the opening hours?</w:t>
      </w:r>
    </w:p>
    <w:p>
      <w:pPr>
        <w:pStyle w:val="FirstParagraph"/>
      </w:pPr>
      <w:r>
        <w:t xml:space="preserve">Monday to Friday 10:00-18:30 · Saturday by appointment · Sunday closed. Appointments outside hours by arrangement.</w:t>
      </w:r>
    </w:p>
    <w:bookmarkEnd w:id="71"/>
    <w:bookmarkEnd w:id="72"/>
    <w:bookmarkStart w:id="73" w:name="Xf2d9edf10df7292b45ef60acb9cc9b6e7e43f88"/>
    <w:p>
      <w:pPr>
        <w:pStyle w:val="Heading2"/>
      </w:pPr>
      <w:r>
        <w:t xml:space="preserve">Notes for the comparison (when Ilya’s version arrives)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18 of 24 are chatbot-ready</w:t>
      </w:r>
      <w:r>
        <w:t xml:space="preserve"> </w:t>
      </w:r>
      <w:r>
        <w:t xml:space="preserve">as-is. The 6 case-by-case ones are shipping costs (domestic/abroad), international delivery, address/cancellation changes, and product-specific info, all either variable or routed to a human.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Resold brands surface here:</w:t>
      </w:r>
      <w:r>
        <w:t xml:space="preserve"> </w:t>
      </w:r>
      <w:r>
        <w:t xml:space="preserve">JANGAL, FALQUON, CHECK warranties. The assistant must know Lux-Floor sells these alongside own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 installation content</w:t>
      </w:r>
      <w:r>
        <w:t xml:space="preserve"> </w:t>
      </w:r>
      <w:r>
        <w:t xml:space="preserve">(click/glue vinyl, click laminate) and product education (usage classes, sound insulation) are the most reusable, evergreen answers.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Gaps to check against Ilya’s version:</w:t>
      </w:r>
      <w:r>
        <w:t xml:space="preserve"> </w:t>
      </w:r>
      <w:r>
        <w:t xml:space="preserve">pricing per m², the floor visualizer, current shipping rates, the verlegeservice (installation service) details, and anything newer than this public page.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2026-06-08T10:48:41Z</dcterms:created>
  <dcterms:modified xsi:type="dcterms:W3CDTF">2026-06-08T10:48:41Z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