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302" w:lineRule="exact" w:before="40" w:after="0"/>
        <w:ind w:left="362" w:right="1584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JACK FIENNES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99 Charlton Road, SE3 8TH, London | 07483 651985 | jackfiennes@gmail.com</w:t>
      </w:r>
    </w:p>
    <w:p>
      <w:pPr>
        <w:autoSpaceDN w:val="0"/>
        <w:autoSpaceDE w:val="0"/>
        <w:widowControl/>
        <w:spacing w:line="298" w:lineRule="exact" w:before="262" w:after="0"/>
        <w:ind w:left="362" w:right="1008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SUMMARY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 am a computing student at Greenwich University who has just completed a year in </w:t>
      </w:r>
      <w:r>
        <w:rPr>
          <w:rFonts w:ascii="Cambria" w:hAnsi="Cambria" w:eastAsia="Cambria"/>
          <w:b w:val="0"/>
          <w:i w:val="0"/>
          <w:color w:val="000000"/>
          <w:sz w:val="22"/>
        </w:rPr>
        <w:t>industry working as an IT Analyst at TJX Europe’s head office in Watford.</w:t>
      </w:r>
    </w:p>
    <w:p>
      <w:pPr>
        <w:autoSpaceDN w:val="0"/>
        <w:autoSpaceDE w:val="0"/>
        <w:widowControl/>
        <w:spacing w:line="296" w:lineRule="exact" w:before="0" w:after="0"/>
        <w:ind w:left="362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As well as improving the skills I have learned in front and back end programming, I would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appreciate the opportunity to learn any new skills. To this end, I am willing to take on and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accept any feedback that I can use to improve as an employee. I have experience in </w:t>
      </w:r>
      <w:r>
        <w:rPr>
          <w:rFonts w:ascii="Cambria" w:hAnsi="Cambria" w:eastAsia="Cambria"/>
          <w:b w:val="0"/>
          <w:i w:val="0"/>
          <w:color w:val="000000"/>
          <w:sz w:val="22"/>
        </w:rPr>
        <w:t>JavaScript, HTML, CSS as well as Python, SQL, and PHP.</w:t>
      </w:r>
    </w:p>
    <w:p>
      <w:pPr>
        <w:autoSpaceDN w:val="0"/>
        <w:autoSpaceDE w:val="0"/>
        <w:widowControl/>
        <w:spacing w:line="300" w:lineRule="exact" w:before="260" w:after="0"/>
        <w:ind w:left="362" w:right="5904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EXPERIENCE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September 2024 – August 2025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238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Placement: IT Analyst at TJX Europe</w:t>
      </w:r>
    </w:p>
    <w:p>
      <w:pPr>
        <w:autoSpaceDN w:val="0"/>
        <w:autoSpaceDE w:val="0"/>
        <w:widowControl/>
        <w:spacing w:line="296" w:lineRule="exact" w:before="202" w:after="0"/>
        <w:ind w:left="362" w:right="57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Responsibilities: As part of my year in industry I will be completing three rotations in TJX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with the IT Communications and Creative Media, Business Change Management, and </w:t>
      </w:r>
      <w:r>
        <w:rPr>
          <w:rFonts w:ascii="Cambria" w:hAnsi="Cambria" w:eastAsia="Cambria"/>
          <w:b w:val="0"/>
          <w:i w:val="0"/>
          <w:color w:val="000000"/>
          <w:sz w:val="22"/>
        </w:rPr>
        <w:t>Technical Training teams before completing a capstone project from June to August 2025.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September 2022 – August 2024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238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Waiter and Senior Waiter at Cote restaurant Blackheath</w:t>
      </w:r>
    </w:p>
    <w:p>
      <w:pPr>
        <w:autoSpaceDN w:val="0"/>
        <w:autoSpaceDE w:val="0"/>
        <w:widowControl/>
        <w:spacing w:line="296" w:lineRule="exact" w:before="202" w:after="0"/>
        <w:ind w:left="362" w:right="432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Responsibilities: Beginning as a trainee waiter one year ago I was responsible for looking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after customers. Following my promotion to senior waiter, I assumed responsibility for the </w:t>
      </w:r>
      <w:r>
        <w:rPr>
          <w:rFonts w:ascii="Cambria" w:hAnsi="Cambria" w:eastAsia="Cambria"/>
          <w:b w:val="0"/>
          <w:i w:val="0"/>
          <w:color w:val="000000"/>
          <w:sz w:val="22"/>
        </w:rPr>
        <w:t>training of new waiters and the managing of sensitive allergy orders.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June 2021 – August 2022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238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Yard labourer/Site worker</w:t>
      </w:r>
    </w:p>
    <w:p>
      <w:pPr>
        <w:autoSpaceDN w:val="0"/>
        <w:autoSpaceDE w:val="0"/>
        <w:widowControl/>
        <w:spacing w:line="296" w:lineRule="exact" w:before="202" w:after="0"/>
        <w:ind w:left="362" w:right="28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Responsibilities: Beginning as a yard labourer I loaded and unloaded trucks which supply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construction sites. After passing my Health, Safety and Environment for Operatives test and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my CISRS Operatives Training card exam I began working on sites where I transported </w:t>
      </w:r>
      <w:r>
        <w:rPr>
          <w:rFonts w:ascii="Cambria" w:hAnsi="Cambria" w:eastAsia="Cambria"/>
          <w:b w:val="0"/>
          <w:i w:val="0"/>
          <w:color w:val="000000"/>
          <w:sz w:val="22"/>
        </w:rPr>
        <w:t>equipment and assembled scaffolding.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July 2019</w:t>
      </w:r>
    </w:p>
    <w:p>
      <w:pPr>
        <w:autoSpaceDN w:val="0"/>
        <w:tabs>
          <w:tab w:pos="722" w:val="left"/>
        </w:tabs>
        <w:autoSpaceDE w:val="0"/>
        <w:widowControl/>
        <w:spacing w:line="270" w:lineRule="exact" w:before="238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Office assistant at Scott Logic</w:t>
      </w:r>
    </w:p>
    <w:p>
      <w:pPr>
        <w:autoSpaceDN w:val="0"/>
        <w:autoSpaceDE w:val="0"/>
        <w:widowControl/>
        <w:spacing w:line="296" w:lineRule="exact" w:before="202" w:after="0"/>
        <w:ind w:left="362" w:right="57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Responsibilities: For this role I spent time cataloguing department electrical waste and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organizing dates for companies to pick it up. Additionally, I was given the chance to work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with two programmers, Alex and Adrian, learning Python and HTML coding as well as </w:t>
      </w:r>
      <w:r>
        <w:rPr>
          <w:rFonts w:ascii="Cambria" w:hAnsi="Cambria" w:eastAsia="Cambria"/>
          <w:b w:val="0"/>
          <w:i w:val="0"/>
          <w:color w:val="000000"/>
          <w:sz w:val="22"/>
        </w:rPr>
        <w:t>writing my first website with the latter.</w:t>
      </w:r>
    </w:p>
    <w:p>
      <w:pPr>
        <w:sectPr>
          <w:pgSz w:w="12240" w:h="15840"/>
          <w:pgMar w:top="962" w:right="144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SEPTEMBER 2014 – JULY 2017</w:t>
      </w:r>
    </w:p>
    <w:p>
      <w:pPr>
        <w:autoSpaceDN w:val="0"/>
        <w:autoSpaceDE w:val="0"/>
        <w:widowControl/>
        <w:spacing w:line="298" w:lineRule="exact" w:before="262" w:after="0"/>
        <w:ind w:left="362" w:right="288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CCF CADET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Responsibilities: I was a member of the catering department and RAF section of my school’s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Combined Cadet Force. For this role I would organize activities on open days like teaching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visitor’s skills such as cooking with hay boxes, assembling and dismantling tents, team </w:t>
      </w:r>
      <w:r>
        <w:rPr>
          <w:rFonts w:ascii="Cambria" w:hAnsi="Cambria" w:eastAsia="Cambria"/>
          <w:b w:val="0"/>
          <w:i w:val="0"/>
          <w:color w:val="000000"/>
          <w:sz w:val="22"/>
        </w:rPr>
        <w:t>building exercises and communication skills.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Links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GitHub</w:t>
      </w:r>
    </w:p>
    <w:p>
      <w:pPr>
        <w:autoSpaceDN w:val="0"/>
        <w:autoSpaceDE w:val="0"/>
        <w:widowControl/>
        <w:spacing w:line="298" w:lineRule="exact" w:before="262" w:after="0"/>
        <w:ind w:left="362" w:right="6048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EDUCATION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SEPTEMBER 2013 – July 2020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SECONDARY SCHOOL, COLFES</w:t>
      </w:r>
    </w:p>
    <w:p>
      <w:pPr>
        <w:autoSpaceDN w:val="0"/>
        <w:autoSpaceDE w:val="0"/>
        <w:widowControl/>
        <w:spacing w:line="296" w:lineRule="exact" w:before="200" w:after="0"/>
        <w:ind w:left="362" w:right="5616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September 2022 – Present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UNIVERSITY, Greenwich University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University second year exam results:</w:t>
      </w:r>
    </w:p>
    <w:p>
      <w:pPr>
        <w:autoSpaceDN w:val="0"/>
        <w:autoSpaceDE w:val="0"/>
        <w:widowControl/>
        <w:spacing w:line="296" w:lineRule="exact" w:before="200" w:after="0"/>
        <w:ind w:left="362" w:right="446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Application Development – 40% (Capped Resit)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Professional Project Management – 73%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User Interface Design – 72%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Agile Development with Scrum – 77%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Data and Web Analytics – 83%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Web Programming One – 37%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Web Programming Two – 89%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Data Structure and Algorithms – 84%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A level results (August 2020):</w:t>
      </w:r>
    </w:p>
    <w:p>
      <w:pPr>
        <w:autoSpaceDN w:val="0"/>
        <w:autoSpaceDE w:val="0"/>
        <w:widowControl/>
        <w:spacing w:line="296" w:lineRule="exact" w:before="200" w:after="0"/>
        <w:ind w:left="362" w:right="5184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 grade – History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C grade – Economics, English Literature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Duke of Edinburgh Award:</w:t>
      </w:r>
    </w:p>
    <w:p>
      <w:pPr>
        <w:autoSpaceDN w:val="0"/>
        <w:autoSpaceDE w:val="0"/>
        <w:widowControl/>
        <w:spacing w:line="296" w:lineRule="exact" w:before="200" w:after="0"/>
        <w:ind w:left="362" w:right="504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Bronze Duke of Edinburgh Award – 2016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Silver Duke of Edinburgh Award – 2017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Tae Kwon Do martial arts:</w:t>
      </w:r>
    </w:p>
    <w:p>
      <w:pPr>
        <w:autoSpaceDN w:val="0"/>
        <w:autoSpaceDE w:val="0"/>
        <w:widowControl/>
        <w:spacing w:line="296" w:lineRule="exact" w:before="200" w:after="0"/>
        <w:ind w:left="362" w:right="3168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World Taekwondo Federation (WTF) purple belt – 2012 </w:t>
      </w:r>
      <w:r>
        <w:rPr>
          <w:rFonts w:ascii="Cambria" w:hAnsi="Cambria" w:eastAsia="Cambria"/>
          <w:b w:val="0"/>
          <w:i w:val="0"/>
          <w:color w:val="000000"/>
          <w:sz w:val="22"/>
        </w:rPr>
        <w:t>International Taekwondo Federation (ITF) orange belt – 2016</w:t>
      </w:r>
    </w:p>
    <w:p>
      <w:pPr>
        <w:autoSpaceDN w:val="0"/>
        <w:autoSpaceDE w:val="0"/>
        <w:widowControl/>
        <w:spacing w:line="258" w:lineRule="exact" w:before="2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Individual study:</w:t>
      </w:r>
    </w:p>
    <w:p>
      <w:pPr>
        <w:sectPr>
          <w:pgSz w:w="12240" w:h="15840"/>
          <w:pgMar w:top="720" w:right="1440" w:bottom="10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362" w:right="432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Microsoft Power Automate Beginner Qualification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>Google Analytics Beginner Qualification</w:t>
      </w:r>
    </w:p>
    <w:p>
      <w:pPr>
        <w:autoSpaceDN w:val="0"/>
        <w:autoSpaceDE w:val="0"/>
        <w:widowControl/>
        <w:spacing w:line="298" w:lineRule="exact" w:before="262" w:after="0"/>
        <w:ind w:left="362" w:right="576" w:firstLine="0"/>
        <w:jc w:val="left"/>
      </w:pPr>
      <w:r>
        <w:rPr>
          <w:rFonts w:ascii="Calibri" w:hAnsi="Calibri" w:eastAsia="Calibri"/>
          <w:b/>
          <w:i w:val="0"/>
          <w:color w:val="4F81BD"/>
          <w:sz w:val="26"/>
        </w:rPr>
        <w:t xml:space="preserve">SKILLS AND INTERESTS </w:t>
      </w:r>
      <w:r>
        <w:br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Rugby/Cycling: I currently play for Askean’s rugby club on a weekly basis at The Rectory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field and I have completed several long-distance and high-endurance bike rides with my </w:t>
      </w:r>
      <w:r>
        <w:rPr>
          <w:rFonts w:ascii="Cambria" w:hAnsi="Cambria" w:eastAsia="Cambria"/>
          <w:b w:val="0"/>
          <w:i w:val="0"/>
          <w:color w:val="000000"/>
          <w:sz w:val="22"/>
        </w:rPr>
        <w:t>father, including a 105 mile bike ride across Hadrian’s Wall in May 2023.</w:t>
      </w:r>
    </w:p>
    <w:p>
      <w:pPr>
        <w:autoSpaceDN w:val="0"/>
        <w:autoSpaceDE w:val="0"/>
        <w:widowControl/>
        <w:spacing w:line="258" w:lineRule="exact" w:before="38" w:after="0"/>
        <w:ind w:left="362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Baking: I look forward to bringing my cooking to the office.</w:t>
      </w: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