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C3" w:rsidRDefault="00744014" w:rsidP="003F3FC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  <w:r w:rsidRPr="009E59BB">
        <w:rPr>
          <w:sz w:val="32"/>
          <w:szCs w:val="32"/>
        </w:rPr>
        <w:t>1.</w:t>
      </w:r>
      <w:r w:rsidR="003F3FC3" w:rsidRPr="003F3FC3">
        <w:rPr>
          <w:rFonts w:ascii="Arial" w:hAnsi="Arial" w:cs="Arial"/>
          <w:b/>
          <w:bCs/>
          <w:color w:val="555555"/>
        </w:rPr>
        <w:t xml:space="preserve"> </w:t>
      </w:r>
    </w:p>
    <w:p w:rsidR="003F3FC3" w:rsidRPr="003F3FC3" w:rsidRDefault="006933E3" w:rsidP="003F3FC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b/>
          <w:bCs/>
          <w:color w:val="555555"/>
        </w:rPr>
        <w:t>ё</w:t>
      </w:r>
      <w:r w:rsidR="003F3FC3" w:rsidRPr="003F3FC3">
        <w:rPr>
          <w:rFonts w:ascii="Arial" w:hAnsi="Arial" w:cs="Arial"/>
          <w:b/>
          <w:bCs/>
          <w:color w:val="555555"/>
        </w:rPr>
        <w:t>Гравитационные</w:t>
      </w:r>
      <w:proofErr w:type="spellEnd"/>
      <w:r w:rsidR="003F3FC3" w:rsidRPr="003F3FC3">
        <w:rPr>
          <w:rFonts w:ascii="Arial" w:hAnsi="Arial" w:cs="Arial"/>
          <w:b/>
          <w:bCs/>
          <w:color w:val="555555"/>
        </w:rPr>
        <w:t xml:space="preserve"> взаимодействия</w:t>
      </w:r>
      <w:r w:rsidR="003F3FC3" w:rsidRPr="003F3FC3">
        <w:rPr>
          <w:rFonts w:ascii="Arial" w:hAnsi="Arial" w:cs="Arial"/>
          <w:color w:val="555555"/>
        </w:rPr>
        <w:t> (тяготение) обусловливают притяжение тел к Земле, существование Солнечной системы и галактик.</w:t>
      </w:r>
    </w:p>
    <w:p w:rsidR="00744014" w:rsidRDefault="003F3FC3" w:rsidP="009E59BB">
      <w:pPr>
        <w:ind w:left="-1418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Электромагнитные взаимодействия</w:t>
      </w:r>
      <w:r>
        <w:rPr>
          <w:rFonts w:ascii="Arial" w:hAnsi="Arial" w:cs="Arial"/>
          <w:color w:val="555555"/>
          <w:shd w:val="clear" w:color="auto" w:fill="FFFFFF"/>
        </w:rPr>
        <w:t> определяют связи в атомах, молекулах и обычных макротелах. В них участвуют все заряженные тела. </w:t>
      </w:r>
    </w:p>
    <w:p w:rsidR="003F3FC3" w:rsidRDefault="003F3FC3" w:rsidP="009E59BB">
      <w:pPr>
        <w:ind w:left="-1418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Сильное взаимодействие</w:t>
      </w:r>
      <w:r>
        <w:rPr>
          <w:rFonts w:ascii="Arial" w:hAnsi="Arial" w:cs="Arial"/>
          <w:color w:val="555555"/>
          <w:shd w:val="clear" w:color="auto" w:fill="FFFFFF"/>
        </w:rPr>
        <w:t> ответственно за устойчивость атомных ядер. Наличие в ядрах одинаково заряженных протонов и нейтральных частиц говорит о том, что должны существовать взаимодействия, которые гораздо интенсивнее электромагнитных (в сотни раз), ибо иначе ядро не могло бы образоваться.</w:t>
      </w:r>
    </w:p>
    <w:p w:rsidR="003F3FC3" w:rsidRPr="009E59BB" w:rsidRDefault="003F3FC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Слабое взаимодействие</w:t>
      </w:r>
      <w:r>
        <w:rPr>
          <w:rFonts w:ascii="Arial" w:hAnsi="Arial" w:cs="Arial"/>
          <w:color w:val="555555"/>
          <w:shd w:val="clear" w:color="auto" w:fill="FFFFFF"/>
        </w:rPr>
        <w:t> существует между любыми парами элементарных частиц. Радиус их действия не больше, чем у ядерных сил, а может быть, и равен нулю.</w:t>
      </w:r>
    </w:p>
    <w:p w:rsidR="00744014" w:rsidRDefault="00744014" w:rsidP="009E59BB">
      <w:pPr>
        <w:ind w:left="-141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E59BB">
        <w:rPr>
          <w:rFonts w:ascii="Times New Roman" w:hAnsi="Times New Roman" w:cs="Times New Roman"/>
          <w:sz w:val="32"/>
          <w:szCs w:val="32"/>
        </w:rPr>
        <w:t>2.</w:t>
      </w:r>
      <w:r w:rsidR="003F3FC3" w:rsidRP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>фундаментальный </w:t>
      </w:r>
      <w:hyperlink r:id="rId6" w:tooltip="Физический принцип" w:history="1">
        <w:r w:rsidR="003F3FC3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физический принцип</w:t>
        </w:r>
      </w:hyperlink>
      <w:r w:rsid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один из принципов </w:t>
      </w:r>
      <w:hyperlink r:id="rId7" w:tooltip="Симметрия (физика)" w:history="1">
        <w:r w:rsidR="003F3FC3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симметрии</w:t>
        </w:r>
      </w:hyperlink>
      <w:r w:rsid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согласно которому все физические процессы в </w:t>
      </w:r>
      <w:hyperlink r:id="rId8" w:tooltip="Инерциальная система отсчёта" w:history="1">
        <w:r w:rsidR="003F3FC3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инерциальных системах отсчёта</w:t>
        </w:r>
      </w:hyperlink>
      <w:r w:rsid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протекают одинаково, независимо от того, неподвижна ли система или она находится в состоянии равномерного и </w:t>
      </w:r>
      <w:hyperlink r:id="rId9" w:tooltip="Прямолинейное движение" w:history="1">
        <w:r w:rsidR="003F3FC3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прямолинейного движения</w:t>
        </w:r>
      </w:hyperlink>
      <w:r w:rsidR="003F3FC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3FC3" w:rsidRPr="009E59BB" w:rsidRDefault="003F3FC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Если в двух замкнутых лабораториях, одна из которых равномерно прямолинейно (и поступательно) движется относительно другой, провести одинаковый механический эксперимент, результат будет одинаковым.</w:t>
      </w:r>
    </w:p>
    <w:p w:rsidR="009E59BB" w:rsidRPr="009E59BB" w:rsidRDefault="00744014" w:rsidP="009E59BB">
      <w:pPr>
        <w:pStyle w:val="a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 w:rsidRPr="009E59BB">
        <w:rPr>
          <w:sz w:val="32"/>
          <w:szCs w:val="32"/>
        </w:rPr>
        <w:t>3.</w:t>
      </w:r>
      <w:r w:rsidR="009E59BB" w:rsidRPr="009E59BB">
        <w:rPr>
          <w:rStyle w:val="a4"/>
          <w:rFonts w:ascii="inherit" w:hAnsi="inherit" w:cs="Arial"/>
          <w:b w:val="0"/>
          <w:bCs w:val="0"/>
          <w:color w:val="333333"/>
          <w:sz w:val="18"/>
          <w:szCs w:val="18"/>
          <w:bdr w:val="none" w:sz="0" w:space="0" w:color="auto" w:frame="1"/>
        </w:rPr>
        <w:t xml:space="preserve"> </w:t>
      </w:r>
      <w:r w:rsidR="009E59BB" w:rsidRPr="009E59BB">
        <w:rPr>
          <w:rFonts w:ascii="inherit" w:hAnsi="inherit" w:cs="Arial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9E59BB" w:rsidRPr="009E59BB" w:rsidRDefault="009E59BB" w:rsidP="009E59BB">
      <w:pPr>
        <w:shd w:val="clear" w:color="auto" w:fill="FFFFFF"/>
        <w:spacing w:after="360" w:line="312" w:lineRule="atLeast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vertAlign w:val="subscript"/>
          <w:lang w:eastAsia="ru-RU"/>
        </w:rPr>
        <w:drawing>
          <wp:inline distT="0" distB="0" distL="0" distR="0">
            <wp:extent cx="825500" cy="393700"/>
            <wp:effectExtent l="0" t="0" r="0" b="6350"/>
            <wp:docPr id="147" name="Рисунок 147" descr="http://www.eduspb.com/public/img/formula/image00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eduspb.com/public/img/formula/image002_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  <w:gridCol w:w="382"/>
        <w:gridCol w:w="382"/>
      </w:tblGrid>
      <w:tr w:rsidR="009E59BB" w:rsidRPr="009E59BB" w:rsidTr="009E59BB"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E59BB" w:rsidRPr="009E59BB" w:rsidRDefault="009E59BB" w:rsidP="009E59BB">
            <w:pPr>
              <w:numPr>
                <w:ilvl w:val="0"/>
                <w:numId w:val="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Сила направлена вдоль </w:t>
            </w:r>
            <w:proofErr w:type="gramStart"/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прямой</w:t>
            </w:r>
            <w:proofErr w:type="gramEnd"/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, соединяющей тела.</w:t>
            </w:r>
          </w:p>
          <w:p w:rsidR="009E59BB" w:rsidRPr="009E59BB" w:rsidRDefault="009E59BB" w:rsidP="009E59BB">
            <w:pPr>
              <w:numPr>
                <w:ilvl w:val="0"/>
                <w:numId w:val="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9E59BB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lang w:eastAsia="ru-RU"/>
              </w:rPr>
              <w:t>G</w:t>
            </w:r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 - </w:t>
            </w:r>
            <w:proofErr w:type="gramStart"/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постоянная</w:t>
            </w:r>
            <w:proofErr w:type="gramEnd"/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 всемирного тяготения (гравитационная постоянная). Числовое значение зависит от выбора системы единиц.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E59BB" w:rsidRPr="009E59BB" w:rsidRDefault="009E59BB" w:rsidP="009E59BB">
            <w:pPr>
              <w:spacing w:after="360" w:line="312" w:lineRule="atLeast"/>
              <w:jc w:val="center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 </w:t>
            </w:r>
          </w:p>
        </w:tc>
      </w:tr>
      <w:tr w:rsidR="009E59BB" w:rsidRPr="009E59BB" w:rsidTr="009E59BB"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E59BB" w:rsidRPr="009E59BB" w:rsidRDefault="009E59BB" w:rsidP="009E59BB">
            <w:pPr>
              <w:spacing w:after="360" w:line="312" w:lineRule="atLeast"/>
              <w:jc w:val="center"/>
              <w:textAlignment w:val="baseline"/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</w:pPr>
            <w:r w:rsidRPr="009E59BB">
              <w:rPr>
                <w:rFonts w:ascii="inherit" w:eastAsia="Times New Roman" w:hAnsi="inherit" w:cs="Arial"/>
                <w:color w:val="333333"/>
                <w:sz w:val="18"/>
                <w:szCs w:val="18"/>
                <w:lang w:eastAsia="ru-RU"/>
              </w:rPr>
              <w:t>В Международной системе единиц (СИ)        </w:t>
            </w:r>
            <w:r w:rsidRPr="009E59BB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lang w:eastAsia="ru-RU"/>
              </w:rPr>
              <w:t>G=6,67</w:t>
            </w:r>
            <w:r w:rsidRPr="009E59BB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vertAlign w:val="superscript"/>
                <w:lang w:eastAsia="ru-RU"/>
              </w:rPr>
              <w:t>.</w:t>
            </w:r>
            <w:r w:rsidRPr="009E59BB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lang w:eastAsia="ru-RU"/>
              </w:rPr>
              <w:t>10</w:t>
            </w:r>
            <w:r w:rsidRPr="009E59BB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vertAlign w:val="superscript"/>
                <w:lang w:eastAsia="ru-RU"/>
              </w:rPr>
              <w:t>-11</w:t>
            </w:r>
            <w:r>
              <w:rPr>
                <w:rFonts w:ascii="inherit" w:eastAsia="Times New Roman" w:hAnsi="inherit" w:cs="Arial"/>
                <w:noProof/>
                <w:color w:val="333333"/>
                <w:sz w:val="18"/>
                <w:szCs w:val="18"/>
                <w:vertAlign w:val="subscript"/>
                <w:lang w:eastAsia="ru-RU"/>
              </w:rPr>
              <w:drawing>
                <wp:inline distT="0" distB="0" distL="0" distR="0">
                  <wp:extent cx="444500" cy="419100"/>
                  <wp:effectExtent l="0" t="0" r="0" b="0"/>
                  <wp:docPr id="148" name="Рисунок 148" descr="http://www.eduspb.com/public/img/formula/image004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eduspb.com/public/img/formula/image004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E59BB" w:rsidRPr="009E59BB" w:rsidRDefault="009E59BB" w:rsidP="009E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E59BB" w:rsidRPr="009E59BB" w:rsidRDefault="009E59BB" w:rsidP="009E5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4014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744014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4Законы Ньютона</w:t>
      </w:r>
    </w:p>
    <w:p w:rsidR="00744014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. 1)Существуют такие системы отсчёта, называемые инерциальными, относительно которых материальная точка при отсутствии внешних воздействий сохраняет величину и направление своей скорости неограниченно долго.</w:t>
      </w:r>
    </w:p>
    <w:p w:rsidR="00744014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2) В инерциальной системе отсчёта ускорение, которое получает материальная точка, прямо пропорционально равнодействующей всех приложенных к ней сил и обратно пропорционально её массе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де —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ускорение материальной точки; — сила, приложенная к материальной точке; — масса материальной точки.</w:t>
      </w:r>
    </w:p>
    <w:p w:rsidR="00744014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3)Материальные точки взаимодействуют друг с другом силами, имеющими одинаковую природу, направленными вдоль прямой, соединяющей эти точки, равными по модулю и противоположными по направлению: Закон отражает принцип парного взаимодействия. То есть все силы в природе рождаются парами.</w:t>
      </w:r>
    </w:p>
    <w:p w:rsidR="00361820" w:rsidRPr="009E59BB" w:rsidRDefault="00744014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5.</w:t>
      </w:r>
      <w:r w:rsidR="00E251A0" w:rsidRPr="009E59BB">
        <w:rPr>
          <w:rFonts w:ascii="Times New Roman" w:hAnsi="Times New Roman" w:cs="Times New Roman"/>
          <w:sz w:val="32"/>
          <w:szCs w:val="32"/>
        </w:rPr>
        <w:t xml:space="preserve"> Силовым полем называют часть пространства, в каждой точке которого на МТ действует определенная сила, зависящая от координат МТ (стационарное</w:t>
      </w:r>
      <w:proofErr w:type="gramStart"/>
      <w:r w:rsidR="00E251A0" w:rsidRPr="009E59BB">
        <w:rPr>
          <w:rFonts w:ascii="Times New Roman" w:hAnsi="Times New Roman" w:cs="Times New Roman"/>
          <w:sz w:val="32"/>
          <w:szCs w:val="32"/>
        </w:rPr>
        <w:t>)и</w:t>
      </w:r>
      <w:proofErr w:type="gramEnd"/>
      <w:r w:rsidR="00E251A0" w:rsidRPr="009E59BB">
        <w:rPr>
          <w:rFonts w:ascii="Times New Roman" w:hAnsi="Times New Roman" w:cs="Times New Roman"/>
          <w:sz w:val="32"/>
          <w:szCs w:val="32"/>
        </w:rPr>
        <w:t xml:space="preserve"> времени(не стационарным).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Функция U(х, у, z, t) называется силовой функцией данного силового поля, а само силовое поле называется потенциальным или консервативным, сила же потенциального силового поля называется потенциальной или консервативной.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 потенциальном поле проекции сил находятся как производные по координатам от силовой функции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8056D0" wp14:editId="508F3AB6">
            <wp:extent cx="2362200" cy="495300"/>
            <wp:effectExtent l="0" t="0" r="0" b="0"/>
            <wp:docPr id="1" name="Рисунок 1" descr="https://ok-t.ru/helpiksorg/baza4/11033850322.files/image16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k-t.ru/helpiksorg/baza4/11033850322.files/image169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Элементарная работа силы в потенциальном поле равна полному дифференциалу от силовой функции.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Полная работа силы на перемещении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CC2718" wp14:editId="3004886E">
            <wp:extent cx="482600" cy="241300"/>
            <wp:effectExtent l="0" t="0" r="0" b="6350"/>
            <wp:docPr id="5" name="Рисунок 5" descr="https://ok-t.ru/helpiksorg/baza4/11033850322.files/image16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k-t.ru/helpiksorg/baza4/11033850322.files/image169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равна разности значений силовой функции в конечной и начальной точках.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Она не зависит от вида траектории движения точки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F2AD17" wp14:editId="50E72FFC">
            <wp:extent cx="2044700" cy="571500"/>
            <wp:effectExtent l="0" t="0" r="0" b="0"/>
            <wp:docPr id="4" name="Рисунок 4" descr="https://ok-t.ru/helpiksorg/baza4/11033850322.files/image16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k-t.ru/helpiksorg/baza4/11033850322.files/image169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Потенциальное силовое поле — стационарное поле, в кото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ром работа силы не зависит от формы траектории перемеще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ния точки ее приложения. Такие силы называются потенци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альными или консервативными. Это сила тяжести, сила упру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гости.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>Потенциальная энергия 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 точки или механической системы — это энергия покоя, которая представляет собой работу, совер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шаемую потенциальными силами при перемещении матери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альной точки или механической системы из заданного поло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жения в некоторое нулевое положение (в нулевой уровень) — положение, в котором потенциальная энергия равна нулю.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28AE36" wp14:editId="43B03B63">
            <wp:extent cx="1803400" cy="266700"/>
            <wp:effectExtent l="0" t="0" r="6350" b="0"/>
            <wp:docPr id="3" name="Рисунок 3" descr="https://ok-t.ru/helpiksorg/baza4/11033850322.files/image1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k-t.ru/helpiksorg/baza4/11033850322.files/image17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Для потенциального поля справедливы соотношения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E322C6" wp14:editId="56B9EFA7">
            <wp:extent cx="2971800" cy="241300"/>
            <wp:effectExtent l="0" t="0" r="0" b="6350"/>
            <wp:docPr id="2" name="Рисунок 2" descr="https://ok-t.ru/helpiksorg/baza4/11033850322.files/image17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k-t.ru/helpiksorg/baza4/11033850322.files/image17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proofErr w:type="gramStart"/>
      <w:r w:rsidRPr="009E59BB">
        <w:rPr>
          <w:rFonts w:ascii="Times New Roman" w:hAnsi="Times New Roman" w:cs="Times New Roman"/>
          <w:sz w:val="32"/>
          <w:szCs w:val="32"/>
        </w:rPr>
        <w:t>И́мпульс</w:t>
      </w:r>
      <w:proofErr w:type="spellEnd"/>
      <w:proofErr w:type="gramEnd"/>
      <w:r w:rsidRPr="009E59BB">
        <w:rPr>
          <w:rFonts w:ascii="Times New Roman" w:hAnsi="Times New Roman" w:cs="Times New Roman"/>
          <w:sz w:val="32"/>
          <w:szCs w:val="32"/>
        </w:rPr>
        <w:t> (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коли́чество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движе́ния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) — </w:t>
      </w:r>
      <w:hyperlink r:id="rId17" w:tooltip="Векторная величин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векторная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</w:t>
      </w:r>
      <w:hyperlink r:id="rId18" w:tooltip="Физическая величин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физическая величина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являющаяся мерой </w:t>
      </w:r>
      <w:hyperlink r:id="rId19" w:tooltip="Механическое движение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механического движения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тела. В классической механике импульс тела равен произведению </w:t>
      </w:r>
      <w:hyperlink r:id="rId20" w:tooltip="Масс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массы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</w:t>
      </w:r>
      <w:r w:rsidR="00EB1BD3" w:rsidRPr="009E59BB">
        <w:rPr>
          <w:rFonts w:ascii="Times New Roman" w:hAnsi="Times New Roman" w:cs="Times New Roman"/>
          <w:sz w:val="32"/>
          <w:szCs w:val="32"/>
        </w:rPr>
        <w:t>т</w:t>
      </w:r>
      <w:r w:rsidRPr="009E59BB">
        <w:rPr>
          <w:rFonts w:ascii="Times New Roman" w:hAnsi="Times New Roman" w:cs="Times New Roman"/>
          <w:sz w:val="32"/>
          <w:szCs w:val="32"/>
        </w:rPr>
        <w:t> этого тела на его </w:t>
      </w:r>
      <w:hyperlink r:id="rId21" w:tooltip="Скорость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скорость</w:t>
        </w:r>
      </w:hyperlink>
      <w:proofErr w:type="gramStart"/>
      <w:r w:rsidRPr="009E59BB">
        <w:rPr>
          <w:rFonts w:ascii="Times New Roman" w:hAnsi="Times New Roman" w:cs="Times New Roman"/>
          <w:sz w:val="32"/>
          <w:szCs w:val="32"/>
        </w:rPr>
        <w:t> ,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направление импульса совпадает с направлением вектора скорости: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Векторная сумма импульсов всех тел (или частиц) замкнутой системы есть величина постоянная.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∑</w:t>
      </w:r>
      <w:r w:rsidRPr="009E59BB">
        <w:rPr>
          <w:rFonts w:ascii="Cambria Math" w:hAnsi="Cambria Math" w:cs="Cambria Math"/>
          <w:sz w:val="32"/>
          <w:szCs w:val="32"/>
        </w:rPr>
        <w:t>𝑝⃗𝑛𝑁𝑛</w:t>
      </w:r>
      <w:r w:rsidRPr="009E59BB">
        <w:rPr>
          <w:rFonts w:ascii="Times New Roman" w:hAnsi="Times New Roman" w:cs="Times New Roman"/>
          <w:sz w:val="32"/>
          <w:szCs w:val="32"/>
        </w:rPr>
        <w:t>=1=</w:t>
      </w:r>
      <w:r w:rsidRPr="009E59BB">
        <w:rPr>
          <w:rFonts w:ascii="Cambria Math" w:hAnsi="Cambria Math" w:cs="Cambria Math"/>
          <w:sz w:val="32"/>
          <w:szCs w:val="32"/>
        </w:rPr>
        <w:t>𝑐𝑜𝑛𝑠𝑡⃗</w:t>
      </w:r>
      <w:r w:rsidRPr="009E59BB">
        <w:rPr>
          <w:rFonts w:ascii="Times New Roman" w:hAnsi="Times New Roman" w:cs="Times New Roman"/>
          <w:sz w:val="32"/>
          <w:szCs w:val="32"/>
        </w:rPr>
        <w:t xml:space="preserve">, </w:t>
      </w:r>
      <w:r w:rsidRPr="009E59BB">
        <w:rPr>
          <w:rFonts w:ascii="Cambria Math" w:hAnsi="Cambria Math" w:cs="Cambria Math"/>
          <w:sz w:val="32"/>
          <w:szCs w:val="32"/>
        </w:rPr>
        <w:t>𝑝⃗</w:t>
      </w:r>
      <w:r w:rsidRPr="009E59BB">
        <w:rPr>
          <w:rFonts w:ascii="Times New Roman" w:hAnsi="Times New Roman" w:cs="Times New Roman"/>
          <w:sz w:val="32"/>
          <w:szCs w:val="32"/>
        </w:rPr>
        <w:t xml:space="preserve"> - импульс (количество движения) тела,</w:t>
      </w:r>
    </w:p>
    <w:p w:rsidR="00E251A0" w:rsidRPr="009E59BB" w:rsidRDefault="00E251A0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Cambria Math" w:hAnsi="Cambria Math" w:cs="Cambria Math"/>
          <w:sz w:val="32"/>
          <w:szCs w:val="32"/>
        </w:rPr>
        <w:t>𝑐𝑜𝑛𝑠𝑡⃗</w:t>
      </w:r>
      <w:r w:rsidRPr="009E59BB">
        <w:rPr>
          <w:rFonts w:ascii="Times New Roman" w:hAnsi="Times New Roman" w:cs="Times New Roman"/>
          <w:sz w:val="32"/>
          <w:szCs w:val="32"/>
        </w:rPr>
        <w:t xml:space="preserve"> – постоянный вектор.</w:t>
      </w:r>
    </w:p>
    <w:p w:rsidR="005D75E3" w:rsidRPr="009E59BB" w:rsidRDefault="00EB1BD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7. </w:t>
      </w:r>
      <w:r w:rsidR="005D75E3" w:rsidRPr="009E59BB">
        <w:rPr>
          <w:rFonts w:ascii="Times New Roman" w:hAnsi="Times New Roman" w:cs="Times New Roman"/>
          <w:sz w:val="32"/>
          <w:szCs w:val="32"/>
        </w:rPr>
        <w:t>Центр масс -  геометрическая точка, характеризующая движение тела или системы частиц как целого.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Положение центра масс (центра инерции) системы материальных точек в классической механике определяется следующим образом:</w:t>
      </w:r>
    </w:p>
    <w:p w:rsidR="005D75E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,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- радиус-вектор центра масс,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9E59BB">
        <w:rPr>
          <w:rFonts w:ascii="Times New Roman" w:hAnsi="Times New Roman" w:cs="Times New Roman"/>
          <w:sz w:val="32"/>
          <w:szCs w:val="32"/>
        </w:rPr>
        <w:t xml:space="preserve"> - радиус-вектор i-й точки системы,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9E59BB">
        <w:rPr>
          <w:rFonts w:ascii="Times New Roman" w:hAnsi="Times New Roman" w:cs="Times New Roman"/>
          <w:sz w:val="32"/>
          <w:szCs w:val="32"/>
        </w:rPr>
        <w:t xml:space="preserve"> - </w:t>
      </w:r>
      <w:hyperlink r:id="rId22" w:tooltip="Масс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масса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i-й точки.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Часто бывает удобно рассматривать движение замкнутой системы в системе отсчёта, связанной с центром масс. Такая система отсчёта называется системой центра масс (Ц-система), или системой центра инерции.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В ней полный импульс замкнутой системы всегда остаётся равным нулю, что позволяет упростить уравнения её движения. Скорость движения центра масс</w:t>
      </w:r>
    </w:p>
    <w:p w:rsidR="005D75E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,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- скорость движения центра масс,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9E59BB">
        <w:rPr>
          <w:rFonts w:ascii="Times New Roman" w:hAnsi="Times New Roman" w:cs="Times New Roman"/>
          <w:sz w:val="32"/>
          <w:szCs w:val="32"/>
        </w:rPr>
        <w:t xml:space="preserve"> - </w:t>
      </w:r>
      <w:hyperlink r:id="rId23" w:tooltip="Масс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масса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i-й точки,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9E59BB">
        <w:rPr>
          <w:rFonts w:ascii="Times New Roman" w:hAnsi="Times New Roman" w:cs="Times New Roman"/>
          <w:sz w:val="32"/>
          <w:szCs w:val="32"/>
        </w:rPr>
        <w:t xml:space="preserve"> - скорость i-й точки системы,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m:oMath>
        <m:r>
          <w:rPr>
            <w:rFonts w:ascii="Cambria Math" w:hAnsi="Cambria Math" w:cs="Times New Roman"/>
            <w:sz w:val="32"/>
            <w:szCs w:val="32"/>
          </w:rPr>
          <m:t>M</m:t>
        </m:r>
      </m:oMath>
      <w:r w:rsidRPr="009E59BB">
        <w:rPr>
          <w:rFonts w:ascii="Times New Roman" w:hAnsi="Times New Roman" w:cs="Times New Roman"/>
          <w:sz w:val="32"/>
          <w:szCs w:val="32"/>
        </w:rPr>
        <w:t xml:space="preserve"> - масса всей системы тел. 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8. Работа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явл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. количественной мерой превращения какого-либо мех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E59BB">
        <w:rPr>
          <w:rFonts w:ascii="Times New Roman" w:hAnsi="Times New Roman" w:cs="Times New Roman"/>
          <w:sz w:val="32"/>
          <w:szCs w:val="32"/>
        </w:rPr>
        <w:t>д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виж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. в другой вид движения.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62BBED2" wp14:editId="4744605F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1509395" cy="870585"/>
                <wp:effectExtent l="0" t="0" r="0" b="5715"/>
                <wp:wrapSquare wrapText="bothSides"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0" name="Группа 100"/>
                        <wpg:cNvGrpSpPr/>
                        <wpg:grpSpPr>
                          <a:xfrm>
                            <a:off x="145080" y="94343"/>
                            <a:ext cx="1262721" cy="689035"/>
                            <a:chOff x="145080" y="94343"/>
                            <a:chExt cx="1262721" cy="689035"/>
                          </a:xfrm>
                        </wpg:grpSpPr>
                        <wpg:grpSp>
                          <wpg:cNvPr id="101" name="Группа 101"/>
                          <wpg:cNvGrpSpPr/>
                          <wpg:grpSpPr>
                            <a:xfrm>
                              <a:off x="174150" y="94343"/>
                              <a:ext cx="1233650" cy="689035"/>
                              <a:chOff x="174150" y="94343"/>
                              <a:chExt cx="1233650" cy="689035"/>
                            </a:xfrm>
                          </wpg:grpSpPr>
                          <wpg:grpSp>
                            <wpg:cNvPr id="102" name="Группа 102"/>
                            <wpg:cNvGrpSpPr/>
                            <wpg:grpSpPr>
                              <a:xfrm>
                                <a:off x="174150" y="94343"/>
                                <a:ext cx="1233650" cy="689035"/>
                                <a:chOff x="174150" y="94343"/>
                                <a:chExt cx="1233650" cy="689035"/>
                              </a:xfrm>
                            </wpg:grpSpPr>
                            <wps:wsp>
                              <wps:cNvPr id="103" name="Прямая со стрелкой 103"/>
                              <wps:cNvCnPr/>
                              <wps:spPr>
                                <a:xfrm flipV="1">
                                  <a:off x="174161" y="652939"/>
                                  <a:ext cx="1233639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Прямая со стрелкой 104"/>
                              <wps:cNvCnPr/>
                              <wps:spPr>
                                <a:xfrm flipV="1">
                                  <a:off x="174150" y="94343"/>
                                  <a:ext cx="449964" cy="55839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Дуга 105"/>
                              <wps:cNvSpPr/>
                              <wps:spPr>
                                <a:xfrm>
                                  <a:off x="232230" y="486230"/>
                                  <a:ext cx="152358" cy="297148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" name="Группа 106"/>
                            <wpg:cNvGrpSpPr/>
                            <wpg:grpSpPr>
                              <a:xfrm>
                                <a:off x="232216" y="152400"/>
                                <a:ext cx="863562" cy="500540"/>
                                <a:chOff x="232216" y="152400"/>
                                <a:chExt cx="863562" cy="500540"/>
                              </a:xfrm>
                            </wpg:grpSpPr>
                            <wps:wsp>
                              <wps:cNvPr id="107" name="Поле 107"/>
                              <wps:cNvSpPr txBox="1"/>
                              <wps:spPr>
                                <a:xfrm>
                                  <a:off x="232216" y="152400"/>
                                  <a:ext cx="152349" cy="2249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243" w:rsidRPr="00C96F75" w:rsidRDefault="00BB1243" w:rsidP="005D75E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96F75">
                                      <w:rPr>
                                        <w:rFonts w:eastAsiaTheme="minorEastAsia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оле 108"/>
                              <wps:cNvSpPr txBox="1"/>
                              <wps:spPr>
                                <a:xfrm>
                                  <a:off x="834521" y="398881"/>
                                  <a:ext cx="261257" cy="254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243" w:rsidRPr="00C96F75" w:rsidRDefault="00BB1243" w:rsidP="005D75E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Поле 109"/>
                              <wps:cNvSpPr txBox="1"/>
                              <wps:spPr>
                                <a:xfrm>
                                  <a:off x="311944" y="362507"/>
                                  <a:ext cx="312165" cy="232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1243" w:rsidRDefault="00BB1243" w:rsidP="005D75E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0" name="Овал 110"/>
                          <wps:cNvSpPr/>
                          <wps:spPr>
                            <a:xfrm>
                              <a:off x="145080" y="601657"/>
                              <a:ext cx="58077" cy="7956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Овал 111"/>
                          <wps:cNvSpPr/>
                          <wps:spPr>
                            <a:xfrm>
                              <a:off x="1350016" y="636792"/>
                              <a:ext cx="57785" cy="7937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1243" w:rsidRDefault="00BB1243" w:rsidP="005D75E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2" name="Поле 112"/>
                        <wps:cNvSpPr txBox="1"/>
                        <wps:spPr>
                          <a:xfrm>
                            <a:off x="3" y="601657"/>
                            <a:ext cx="290285" cy="224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243" w:rsidRDefault="00BB1243" w:rsidP="005D75E3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е 113"/>
                        <wps:cNvSpPr txBox="1"/>
                        <wps:spPr>
                          <a:xfrm>
                            <a:off x="1168400" y="601657"/>
                            <a:ext cx="341086" cy="268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243" w:rsidRDefault="00BB1243" w:rsidP="005D75E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4" o:spid="_x0000_s1026" editas="canvas" style="position:absolute;left:0;text-align:left;margin-left:.2pt;margin-top:0;width:118.85pt;height:68.55pt;z-index:251659264" coordsize="15093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093;height:8705;visibility:visible;mso-wrap-style:square">
                  <v:fill o:detectmouseclick="t"/>
                  <v:path o:connecttype="none"/>
                </v:shape>
                <v:group id="Группа 100" o:spid="_x0000_s1028" style="position:absolute;left:1450;top:943;width:12628;height:6890" coordorigin="1450,943" coordsize="12627,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Группа 101" o:spid="_x0000_s1029" style="position:absolute;left:1741;top:943;width:12337;height:6890" coordorigin="1741,943" coordsize="12336,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group id="Группа 102" o:spid="_x0000_s1030" style="position:absolute;left:1741;top:943;width:12337;height:6890" coordorigin="1741,943" coordsize="12336,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3" o:spid="_x0000_s1031" type="#_x0000_t32" style="position:absolute;left:1741;top:6529;width:12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dc6MQAAADcAAAADwAAAGRycy9kb3ducmV2LnhtbERP32vCMBB+H+x/CDfwZWgyZWN0RlkF&#10;oS8652Ts8WhubbG5lCTa+t8bYbC3+/h+3nw52FacyYfGsYaniQJBXDrTcKXh8LUev4IIEdlg65g0&#10;XCjAcnF/N8fMuJ4/6byPlUghHDLUUMfYZVKGsiaLYeI64sT9Om8xJugraTz2Kdy2cqrUi7TYcGqo&#10;saNVTeVxf7Ia8mmuut3P40exNb7Pv4+b50ux0Xr0MLy/gYg0xH/xn7swab6awe2ZdIF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Z1zoxAAAANwAAAAPAAAAAAAAAAAA&#10;AAAAAKECAABkcnMvZG93bnJldi54bWxQSwUGAAAAAAQABAD5AAAAkgMAAAAA&#10;" strokecolor="black [3213]" strokeweight="1pt">
                        <v:stroke endarrow="open"/>
                      </v:shape>
                      <v:shape id="Прямая со стрелкой 104" o:spid="_x0000_s1032" type="#_x0000_t32" style="position:absolute;left:1741;top:943;width:4500;height:5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7EnMQAAADcAAAADwAAAGRycy9kb3ducmV2LnhtbERP32vCMBB+H+x/CDfwZWgycWN0RlkF&#10;oS8652Ts8WhubbG5lCTa+t8bYbC3+/h+3nw52FacyYfGsYaniQJBXDrTcKXh8LUev4IIEdlg65g0&#10;XCjAcnF/N8fMuJ4/6byPlUghHDLUUMfYZVKGsiaLYeI64sT9Om8xJugraTz2Kdy2cqrUi7TYcGqo&#10;saNVTeVxf7Ia8mmuut3P40exNb7Pv4+b50ux0Xr0MLy/gYg0xH/xn7swab6awe2ZdIF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jsScxAAAANwAAAAPAAAAAAAAAAAA&#10;AAAAAKECAABkcnMvZG93bnJldi54bWxQSwUGAAAAAAQABAD5AAAAkgMAAAAA&#10;" strokecolor="black [3213]" strokeweight="1pt">
                        <v:stroke endarrow="open"/>
                      </v:shape>
                      <v:shape id="Дуга 105" o:spid="_x0000_s1033" style="position:absolute;left:2322;top:4862;width:1523;height:2971;visibility:visible;mso-wrap-style:square;v-text-anchor:middle" coordsize="152358,297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VI8IA&#10;AADcAAAADwAAAGRycy9kb3ducmV2LnhtbERPS2sCMRC+F/ofwhR6q4nFPlyNUhYt3kSr93Ezbpbd&#10;TNZN1PXfN0Kht/n4njOd964RF+pC5VnDcKBAEBfeVFxq2P0sXz5BhIhssPFMGm4UYD57fJhiZvyV&#10;N3TZxlKkEA4ZarAxtpmUobDkMAx8S5y4o+8cxgS7UpoOryncNfJVqXfpsOLUYLGl3FJRb89Ow6I+&#10;HT6+d/UoX4+XarTPN+f1zWr9/NR/TUBE6uO/+M+9Mmm+eoP7M+kC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1UjwgAAANwAAAAPAAAAAAAAAAAAAAAAAJgCAABkcnMvZG93&#10;bnJldi54bWxQSwUGAAAAAAQABAD1AAAAhwMAAAAA&#10;" path="m76179,nsc118251,,152358,66519,152358,148574r-76179,l76179,xem76179,nfc118251,,152358,66519,152358,148574e" filled="f" strokecolor="black [3213]" strokeweight="1pt">
                        <v:path arrowok="t" o:connecttype="custom" o:connectlocs="76179,0;152358,148574" o:connectangles="0,0"/>
                      </v:shape>
                    </v:group>
                    <v:group id="Группа 106" o:spid="_x0000_s1034" style="position:absolute;left:2322;top:1524;width:8635;height:5005" coordorigin="2322,1524" coordsize="8635,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07" o:spid="_x0000_s1035" type="#_x0000_t202" style="position:absolute;left:2322;top:1524;width:1523;height: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      <v:textbox>
                          <w:txbxContent>
                            <w:p w:rsidR="00BB1243" w:rsidRPr="00C96F75" w:rsidRDefault="00BB1243" w:rsidP="005D75E3">
                              <w:pPr>
                                <w:rPr>
                                  <w:lang w:val="en-US"/>
                                </w:rPr>
                              </w:pPr>
                              <w:r w:rsidRPr="00C96F75">
                                <w:rPr>
                                  <w:rFonts w:eastAsiaTheme="minorEastAsia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Поле 108" o:spid="_x0000_s1036" type="#_x0000_t202" style="position:absolute;left:8345;top:3988;width:2612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  <v:textbox>
                          <w:txbxContent>
                            <w:p w:rsidR="00BB1243" w:rsidRPr="00C96F75" w:rsidRDefault="00BB1243" w:rsidP="005D75E3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Поле 109" o:spid="_x0000_s1037" type="#_x0000_t202" style="position:absolute;left:3119;top:3625;width:3122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  <v:textbox>
                          <w:txbxContent>
                            <w:p w:rsidR="00BB1243" w:rsidRDefault="00BB1243" w:rsidP="005D75E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oval id="Овал 110" o:spid="_x0000_s1038" style="position:absolute;left:1450;top:6016;width:581;height: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dEsMA&#10;AADcAAAADwAAAGRycy9kb3ducmV2LnhtbESPzWoCQRCE70LeYWjBi8QZFURWR5FAEj2qeYBmp91d&#10;3OlZdib78/b2IZBbN1Vd9fX+OPhaddTGKrCF5cKAIs6Dq7iw8HP/fN+CignZYR2YLIwU4Xh4m+wx&#10;c6HnK3W3VCgJ4ZihhTKlJtM65iV5jIvQEIv2CK3HJGtbaNdiL+G+1itjNtpjxdJQYkMfJeXP26+3&#10;0H2tzjQfceyLbTOa6/z78jRra2fT4bQDlWhI/+a/67MT/KXgyzMygT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5dEsMAAADcAAAADwAAAAAAAAAAAAAAAACYAgAAZHJzL2Rv&#10;d25yZXYueG1sUEsFBgAAAAAEAAQA9QAAAIgDAAAAAA==&#10;" filled="f" strokecolor="black [3213]" strokeweight="1pt"/>
                  <v:oval id="Овал 111" o:spid="_x0000_s1039" style="position:absolute;left:13500;top:6367;width:578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4icAA&#10;AADcAAAADwAAAGRycy9kb3ducmV2LnhtbERP24rCMBB9F/yHMMK+yJrUBSldo8iCrj56+YChGdti&#10;MylNtpe/N4Kwb3M411lvB1uLjlpfOdaQLBQI4tyZigsNt+v+MwXhA7LB2jFpGMnDdjOdrDEzrucz&#10;dZdQiBjCPkMNZQhNJqXPS7LoF64hjtzdtRZDhG0hTYt9DLe1XCq1khYrjg0lNvRTUv64/FkN3WF5&#10;pPmIY1+kzajO89/TQ31p/TEbdt8gAg3hX/x2H02cnyTweiZ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L4icAAAADcAAAADwAAAAAAAAAAAAAAAACYAgAAZHJzL2Rvd25y&#10;ZXYueG1sUEsFBgAAAAAEAAQA9QAAAIUDAAAAAA==&#10;" filled="f" strokecolor="black [3213]" strokeweight="1pt">
                    <v:textbox>
                      <w:txbxContent>
                        <w:p w:rsidR="00BB1243" w:rsidRDefault="00BB1243" w:rsidP="005D75E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Поле 112" o:spid="_x0000_s1040" type="#_x0000_t202" style="position:absolute;top:6016;width:2902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BB1243" w:rsidRDefault="00BB1243" w:rsidP="005D75E3">
                        <w:r>
                          <w:t>М</w:t>
                        </w:r>
                      </w:p>
                    </w:txbxContent>
                  </v:textbox>
                </v:shape>
                <v:shape id="Поле 113" o:spid="_x0000_s1041" type="#_x0000_t202" style="position:absolute;left:11684;top:6016;width:3410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BB1243" w:rsidRDefault="00BB1243" w:rsidP="005D75E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A=Pu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</m:fun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=Pu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</w:rPr>
          <m:t>⟹A=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acc>
      </m:oMath>
    </w:p>
    <w:p w:rsidR="005D75E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– в-р силы,</w:t>
      </w:r>
    </w:p>
    <w:p w:rsidR="005D75E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acc>
      </m:oMath>
      <w:r w:rsidR="005D75E3" w:rsidRPr="009E59BB">
        <w:rPr>
          <w:rFonts w:ascii="Times New Roman" w:hAnsi="Times New Roman" w:cs="Times New Roman"/>
          <w:sz w:val="32"/>
          <w:szCs w:val="32"/>
        </w:rPr>
        <w:t xml:space="preserve"> – в-р перемещения.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А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=1 Дж=1 Н∙м</m:t>
        </m:r>
      </m:oMath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Работа постоянной по модулю и напр. силы на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прямолин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. перемещении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опр-ся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скал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E59BB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роизвед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. вектора силы на вектор перемещения точки ее приложения. 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Мощность силы – работа, выполняемая в единицу времени (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хар-ет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скорость изменения работы).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δA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</m:oMath>
      <w:r w:rsidRPr="009E59BB">
        <w:rPr>
          <w:rFonts w:ascii="Times New Roman" w:hAnsi="Times New Roman" w:cs="Times New Roman"/>
          <w:sz w:val="32"/>
          <w:szCs w:val="32"/>
        </w:rPr>
        <w:t xml:space="preserve"> , </w:t>
      </w:r>
      <m:oMath>
        <m:r>
          <w:rPr>
            <w:rFonts w:ascii="Cambria Math" w:hAnsi="Cambria Math" w:cs="Times New Roman"/>
            <w:sz w:val="32"/>
            <w:szCs w:val="32"/>
          </w:rPr>
          <m:t>δA</m:t>
        </m:r>
      </m:oMath>
      <w:r w:rsidRPr="009E59BB">
        <w:rPr>
          <w:rFonts w:ascii="Times New Roman" w:hAnsi="Times New Roman" w:cs="Times New Roman"/>
          <w:sz w:val="32"/>
          <w:szCs w:val="32"/>
        </w:rPr>
        <w:t xml:space="preserve"> – элем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абота,  </w:t>
      </w:r>
      <m:oMath>
        <m:r>
          <w:rPr>
            <w:rFonts w:ascii="Cambria Math" w:hAnsi="Cambria Math" w:cs="Times New Roman"/>
            <w:sz w:val="32"/>
            <w:szCs w:val="32"/>
          </w:rPr>
          <m:t>dt</m:t>
        </m:r>
      </m:oMath>
      <w:r w:rsidRPr="009E59BB">
        <w:rPr>
          <w:rFonts w:ascii="Times New Roman" w:hAnsi="Times New Roman" w:cs="Times New Roman"/>
          <w:sz w:val="32"/>
          <w:szCs w:val="32"/>
        </w:rPr>
        <w:t xml:space="preserve"> – время.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 Дж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 с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=1 Вт</m:t>
        </m:r>
      </m:oMath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E251A0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9. Полная </w:t>
      </w:r>
      <w:hyperlink r:id="rId24" w:tooltip="Механическая энергия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механическая энергия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замкнутой системы тел, между которыми действуют только </w:t>
      </w:r>
      <w:hyperlink r:id="rId25" w:tooltip="Консервативные силы (физика)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консервативные силы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остаётся постоянной.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531ED70" wp14:editId="076E9BC3">
            <wp:extent cx="7188200" cy="407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94141" cy="40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10. Молекулярно-кинетическая теория (сокращённо МКТ) — </w:t>
      </w:r>
      <w:hyperlink r:id="rId27" w:anchor=".D0.A4.D0.B8.D0.B7.D0.B8.D1.87.D0.B5.D1.81.D0.BA.D0.B0.D1.8F_.D1.82.D0.B5.D0.BE.D1.80.D0.B8.D1.8F" w:tooltip="Теоретическая физик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теория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возникшая в </w:t>
      </w:r>
      <w:hyperlink r:id="rId28" w:tooltip="XIX век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XIX веке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и рассматривающая строение </w:t>
      </w:r>
      <w:hyperlink r:id="rId29" w:tooltip="Вещество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вещества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в основном </w:t>
      </w:r>
      <w:hyperlink r:id="rId30" w:tooltip="Газ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газов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с точки зрения трёх основных приближенно верных положений: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все тела состоят из частиц: </w:t>
      </w:r>
      <w:hyperlink r:id="rId31" w:tooltip="Атом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атомов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 </w:t>
      </w:r>
      <w:hyperlink r:id="rId32" w:tooltip="Молекул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молекул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и </w:t>
      </w:r>
      <w:hyperlink r:id="rId33" w:tooltip="Ион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ионов</w:t>
        </w:r>
      </w:hyperlink>
      <w:r w:rsidRPr="009E59BB">
        <w:rPr>
          <w:rFonts w:ascii="Times New Roman" w:hAnsi="Times New Roman" w:cs="Times New Roman"/>
          <w:sz w:val="32"/>
          <w:szCs w:val="32"/>
        </w:rPr>
        <w:t>;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частицы находятся в непрерывном </w:t>
      </w:r>
      <w:hyperlink r:id="rId34" w:tooltip="Хаос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хаотичном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движении (</w:t>
      </w:r>
      <w:hyperlink r:id="rId35" w:tooltip="Тепловое движение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Тепловом</w:t>
        </w:r>
      </w:hyperlink>
      <w:r w:rsidRPr="009E59BB">
        <w:rPr>
          <w:rFonts w:ascii="Times New Roman" w:hAnsi="Times New Roman" w:cs="Times New Roman"/>
          <w:sz w:val="32"/>
          <w:szCs w:val="32"/>
        </w:rPr>
        <w:t>);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частицы взаимодействуют друг с другом путём </w:t>
      </w:r>
      <w:hyperlink r:id="rId36" w:tooltip="Абсолютно упругий удар" w:history="1">
        <w:proofErr w:type="gramStart"/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абсолютно упругих</w:t>
        </w:r>
        <w:proofErr w:type="gramEnd"/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 xml:space="preserve"> столкновений</w:t>
        </w:r>
      </w:hyperlink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proofErr w:type="gramStart"/>
      <w:r w:rsidRPr="009E59BB">
        <w:rPr>
          <w:rFonts w:ascii="Times New Roman" w:hAnsi="Times New Roman" w:cs="Times New Roman"/>
          <w:sz w:val="32"/>
          <w:szCs w:val="32"/>
        </w:rPr>
        <w:t>Температу́ра</w:t>
      </w:r>
      <w:proofErr w:type="spellEnd"/>
      <w:proofErr w:type="gramEnd"/>
      <w:r w:rsidRPr="009E59BB">
        <w:rPr>
          <w:rFonts w:ascii="Times New Roman" w:hAnsi="Times New Roman" w:cs="Times New Roman"/>
          <w:sz w:val="32"/>
          <w:szCs w:val="32"/>
        </w:rPr>
        <w:t> (от </w:t>
      </w:r>
      <w:hyperlink r:id="rId37" w:tooltip="Латинский язык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лат.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temperatura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— надлежащее смешение, нормальное состояние) — </w:t>
      </w:r>
      <w:hyperlink r:id="rId38" w:tooltip="Физическая величин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физическая величина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характеризующая </w:t>
      </w:r>
      <w:hyperlink r:id="rId39" w:tooltip="Термодинамическая систем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термодинамическую систему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и количественно выражающая </w:t>
      </w:r>
      <w:hyperlink r:id="rId40" w:tooltip="Интуиция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интуитивное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понятие о различной степени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fldChar w:fldCharType="begin"/>
      </w:r>
      <w:r w:rsidRPr="009E59BB">
        <w:rPr>
          <w:rFonts w:ascii="Times New Roman" w:hAnsi="Times New Roman" w:cs="Times New Roman"/>
          <w:sz w:val="32"/>
          <w:szCs w:val="32"/>
        </w:rPr>
        <w:instrText xml:space="preserve"> HYPERLINK "https://ru.wikipedia.org/wiki/%D0%9D%D0%B0%D0%B3%D1%80%D0%B5%D0%B2" \o "Нагрев" </w:instrText>
      </w:r>
      <w:r w:rsidRPr="009E59BB">
        <w:rPr>
          <w:rFonts w:ascii="Times New Roman" w:hAnsi="Times New Roman" w:cs="Times New Roman"/>
          <w:sz w:val="32"/>
          <w:szCs w:val="32"/>
        </w:rPr>
        <w:fldChar w:fldCharType="separate"/>
      </w:r>
      <w:r w:rsidRPr="009E59BB">
        <w:rPr>
          <w:rStyle w:val="a7"/>
          <w:rFonts w:ascii="Times New Roman" w:hAnsi="Times New Roman" w:cs="Times New Roman"/>
          <w:sz w:val="32"/>
          <w:szCs w:val="32"/>
        </w:rPr>
        <w:t>нагретости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fldChar w:fldCharType="end"/>
      </w:r>
      <w:r w:rsidRPr="009E59BB">
        <w:rPr>
          <w:rFonts w:ascii="Times New Roman" w:hAnsi="Times New Roman" w:cs="Times New Roman"/>
          <w:sz w:val="32"/>
          <w:szCs w:val="32"/>
        </w:rPr>
        <w:t> тел.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Понятие </w:t>
      </w:r>
      <w:hyperlink r:id="rId41" w:tooltip="Термодинамическая температура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абсолютной температуры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было введено </w:t>
      </w:r>
      <w:hyperlink r:id="rId42" w:tooltip="Томсон, Уильям (лорд Кельвин)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У. Томсоном (Кельвином)</w:t>
        </w:r>
      </w:hyperlink>
      <w:r w:rsidRPr="009E59BB">
        <w:rPr>
          <w:rFonts w:ascii="Times New Roman" w:hAnsi="Times New Roman" w:cs="Times New Roman"/>
          <w:sz w:val="32"/>
          <w:szCs w:val="32"/>
        </w:rPr>
        <w:t xml:space="preserve">, в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связи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с чем шкалу абсолютной температуры называют шкалой Кельвина или термодинамической температурной шкалой. Единица абсолютной температуры — </w:t>
      </w:r>
      <w:hyperlink r:id="rId43" w:tooltip="Кельвин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кельвин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(К).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>Абсолютная шкала температуры называется так, потому что мера основного состояния нижнего предела температуры — </w:t>
      </w:r>
      <w:hyperlink r:id="rId44" w:tooltip="Абсолютный нуль температуры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абсолютный ноль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то есть наиболее низкая возможная температура, при которой в принципе невозможно извлечь из вещества тепловую энергию.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Абсолютный ноль определён как 0 K, что равно −273,15 °C и −459,67 °F.</w:t>
      </w:r>
    </w:p>
    <w:p w:rsidR="005D75E3" w:rsidRPr="009E59BB" w:rsidRDefault="005D75E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12.</w:t>
      </w:r>
      <w:r w:rsidR="006031EB" w:rsidRPr="009E59BB">
        <w:rPr>
          <w:rFonts w:ascii="Times New Roman" w:hAnsi="Times New Roman" w:cs="Times New Roman"/>
          <w:sz w:val="32"/>
          <w:szCs w:val="32"/>
        </w:rPr>
        <w:t xml:space="preserve"> </w:t>
      </w:r>
      <w:r w:rsidR="00002ABC" w:rsidRPr="009E59BB">
        <w:rPr>
          <w:rFonts w:ascii="Times New Roman" w:hAnsi="Times New Roman" w:cs="Times New Roman"/>
          <w:sz w:val="32"/>
          <w:szCs w:val="32"/>
        </w:rPr>
        <w:t>Состояние идеального газа</w:t>
      </w:r>
    </w:p>
    <w:p w:rsidR="006031EB" w:rsidRDefault="006031EB" w:rsidP="009E59BB">
      <w:pPr>
        <w:ind w:left="-1418"/>
        <w:rPr>
          <w:rFonts w:ascii="Times New Roman" w:hAnsi="Times New Roman" w:cs="Times New Roman"/>
          <w:sz w:val="32"/>
          <w:szCs w:val="32"/>
          <w:lang w:val="en-US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5A328D" wp14:editId="5452133A">
            <wp:extent cx="5940425" cy="316381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7C" w:rsidRPr="00E2647C" w:rsidRDefault="00E2647C" w:rsidP="009E59BB">
      <w:pPr>
        <w:ind w:left="-141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13/</w:t>
      </w:r>
      <w:bookmarkStart w:id="0" w:name="_GoBack"/>
      <w:bookmarkEnd w:id="0"/>
    </w:p>
    <w:p w:rsidR="00237CF0" w:rsidRPr="004F4BDC" w:rsidRDefault="00237CF0" w:rsidP="00237CF0">
      <w:pPr>
        <w:numPr>
          <w:ilvl w:val="0"/>
          <w:numId w:val="4"/>
        </w:numPr>
        <w:spacing w:after="0" w:line="240" w:lineRule="auto"/>
        <w:ind w:left="0" w:firstLine="709"/>
        <w:rPr>
          <w:sz w:val="20"/>
          <w:szCs w:val="20"/>
          <w:u w:val="single"/>
        </w:rPr>
      </w:pPr>
      <w:r w:rsidRPr="004F4BDC">
        <w:rPr>
          <w:b/>
          <w:i/>
          <w:sz w:val="20"/>
          <w:szCs w:val="20"/>
          <w:u w:val="single"/>
        </w:rPr>
        <w:t xml:space="preserve">Закон </w:t>
      </w:r>
      <w:proofErr w:type="spellStart"/>
      <w:r w:rsidRPr="004F4BDC">
        <w:rPr>
          <w:b/>
          <w:i/>
          <w:sz w:val="20"/>
          <w:szCs w:val="20"/>
          <w:u w:val="single"/>
        </w:rPr>
        <w:t>Фика</w:t>
      </w:r>
      <w:proofErr w:type="spellEnd"/>
      <w:r w:rsidRPr="004F4BDC">
        <w:rPr>
          <w:sz w:val="20"/>
          <w:szCs w:val="20"/>
          <w:u w:val="single"/>
        </w:rPr>
        <w:t xml:space="preserve"> </w:t>
      </w:r>
      <w:r w:rsidRPr="004F4BDC">
        <w:rPr>
          <w:sz w:val="20"/>
          <w:szCs w:val="20"/>
        </w:rPr>
        <w:t xml:space="preserve"> определяет перенос массы при диффузии: </w:t>
      </w:r>
    </w:p>
    <w:p w:rsidR="00237CF0" w:rsidRPr="004F4BDC" w:rsidRDefault="00237CF0" w:rsidP="00237CF0">
      <w:pPr>
        <w:ind w:firstLine="709"/>
        <w:jc w:val="center"/>
        <w:rPr>
          <w:sz w:val="20"/>
          <w:szCs w:val="20"/>
        </w:rPr>
      </w:pPr>
      <w:r w:rsidRPr="004F4BDC">
        <w:rPr>
          <w:position w:val="-26"/>
          <w:sz w:val="20"/>
          <w:szCs w:val="20"/>
        </w:rPr>
        <w:object w:dxaOrig="2560" w:dyaOrig="700">
          <v:shape id="_x0000_i1034" type="#_x0000_t75" style="width:127pt;height:35pt" o:ole="">
            <v:imagedata r:id="rId46" o:title=""/>
          </v:shape>
          <o:OLEObject Type="Embed" ProgID="Equation.3" ShapeID="_x0000_i1034" DrawAspect="Content" ObjectID="_1609306637" r:id="rId47"/>
        </w:object>
      </w:r>
    </w:p>
    <w:p w:rsidR="00237CF0" w:rsidRDefault="00237CF0" w:rsidP="00237CF0">
      <w:pPr>
        <w:ind w:firstLine="709"/>
        <w:jc w:val="center"/>
        <w:rPr>
          <w:position w:val="-26"/>
          <w:sz w:val="20"/>
          <w:szCs w:val="20"/>
        </w:rPr>
      </w:pPr>
      <w:r w:rsidRPr="004F4BDC">
        <w:rPr>
          <w:position w:val="-26"/>
          <w:sz w:val="20"/>
          <w:szCs w:val="20"/>
        </w:rPr>
        <w:object w:dxaOrig="2560" w:dyaOrig="700">
          <v:shape id="_x0000_i1035" type="#_x0000_t75" style="width:127pt;height:35pt" o:ole="">
            <v:imagedata r:id="rId48" o:title=""/>
          </v:shape>
          <o:OLEObject Type="Embed" ProgID="Equation.3" ShapeID="_x0000_i1035" DrawAspect="Content" ObjectID="_1609306638" r:id="rId49"/>
        </w:objec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Количество частиц </w:t>
      </w:r>
      <w:r w:rsidRPr="004F4BDC">
        <w:rPr>
          <w:position w:val="-6"/>
          <w:sz w:val="20"/>
          <w:szCs w:val="20"/>
        </w:rPr>
        <w:object w:dxaOrig="440" w:dyaOrig="300">
          <v:shape id="_x0000_i1036" type="#_x0000_t75" style="width:22pt;height:15pt" o:ole="">
            <v:imagedata r:id="rId50" o:title=""/>
          </v:shape>
          <o:OLEObject Type="Embed" ProgID="Equation.3" ShapeID="_x0000_i1036" DrawAspect="Content" ObjectID="_1609306639" r:id="rId51"/>
        </w:object>
      </w:r>
      <w:r w:rsidRPr="004F4BDC">
        <w:rPr>
          <w:sz w:val="20"/>
          <w:szCs w:val="20"/>
        </w:rPr>
        <w:t xml:space="preserve"> (массы </w:t>
      </w:r>
      <w:r w:rsidRPr="004F4BDC">
        <w:rPr>
          <w:position w:val="-6"/>
          <w:sz w:val="20"/>
          <w:szCs w:val="20"/>
        </w:rPr>
        <w:object w:dxaOrig="499" w:dyaOrig="300">
          <v:shape id="_x0000_i1037" type="#_x0000_t75" style="width:25pt;height:15pt" o:ole="">
            <v:imagedata r:id="rId52" o:title=""/>
          </v:shape>
          <o:OLEObject Type="Embed" ProgID="Equation.3" ShapeID="_x0000_i1037" DrawAspect="Content" ObjectID="_1609306640" r:id="rId53"/>
        </w:object>
      </w:r>
      <w:r w:rsidRPr="004F4BDC">
        <w:rPr>
          <w:sz w:val="20"/>
          <w:szCs w:val="20"/>
        </w:rPr>
        <w:t>) вещества, переносимое в результате диффузии в сторону убыли конце</w:t>
      </w:r>
      <w:r w:rsidRPr="004F4BDC">
        <w:rPr>
          <w:sz w:val="20"/>
          <w:szCs w:val="20"/>
        </w:rPr>
        <w:t>н</w:t>
      </w:r>
      <w:r w:rsidRPr="004F4BDC">
        <w:rPr>
          <w:sz w:val="20"/>
          <w:szCs w:val="20"/>
        </w:rPr>
        <w:t xml:space="preserve">трации (плотности) через некоторую ортогональную поверхность, пропорционально ее площади </w:t>
      </w:r>
      <w:r w:rsidRPr="004F4BDC">
        <w:rPr>
          <w:position w:val="-6"/>
          <w:sz w:val="20"/>
          <w:szCs w:val="20"/>
        </w:rPr>
        <w:object w:dxaOrig="340" w:dyaOrig="300">
          <v:shape id="_x0000_i1038" type="#_x0000_t75" style="width:17pt;height:15pt" o:ole="">
            <v:imagedata r:id="rId54" o:title=""/>
          </v:shape>
          <o:OLEObject Type="Embed" ProgID="Equation.3" ShapeID="_x0000_i1038" DrawAspect="Content" ObjectID="_1609306641" r:id="rId55"/>
        </w:object>
      </w:r>
      <w:r w:rsidRPr="004F4BDC">
        <w:rPr>
          <w:sz w:val="20"/>
          <w:szCs w:val="20"/>
        </w:rPr>
        <w:t xml:space="preserve">, времени переноса </w:t>
      </w:r>
      <w:r w:rsidRPr="004F4BDC">
        <w:rPr>
          <w:position w:val="-6"/>
          <w:sz w:val="20"/>
          <w:szCs w:val="20"/>
        </w:rPr>
        <w:object w:dxaOrig="300" w:dyaOrig="300">
          <v:shape id="_x0000_i1039" type="#_x0000_t75" style="width:15pt;height:15pt" o:ole="">
            <v:imagedata r:id="rId56" o:title=""/>
          </v:shape>
          <o:OLEObject Type="Embed" ProgID="Equation.3" ShapeID="_x0000_i1039" DrawAspect="Content" ObjectID="_1609306642" r:id="rId57"/>
        </w:object>
      </w:r>
      <w:r w:rsidRPr="004F4BDC">
        <w:rPr>
          <w:sz w:val="20"/>
          <w:szCs w:val="20"/>
        </w:rPr>
        <w:t xml:space="preserve"> и быстроте изменения концентрации</w:t>
      </w:r>
      <w:proofErr w:type="gramStart"/>
      <w:r w:rsidRPr="004F4BDC">
        <w:rPr>
          <w:sz w:val="20"/>
          <w:szCs w:val="20"/>
        </w:rPr>
        <w:t xml:space="preserve">  </w:t>
      </w:r>
      <w:r w:rsidRPr="004F4BDC">
        <w:rPr>
          <w:position w:val="-26"/>
          <w:sz w:val="20"/>
          <w:szCs w:val="20"/>
        </w:rPr>
        <w:object w:dxaOrig="400" w:dyaOrig="700">
          <v:shape id="_x0000_i1040" type="#_x0000_t75" style="width:20pt;height:35pt" o:ole="">
            <v:imagedata r:id="rId58" o:title=""/>
          </v:shape>
          <o:OLEObject Type="Embed" ProgID="Equation.3" ShapeID="_x0000_i1040" DrawAspect="Content" ObjectID="_1609306643" r:id="rId59"/>
        </w:object>
      </w:r>
      <w:r w:rsidRPr="004F4BDC">
        <w:rPr>
          <w:sz w:val="20"/>
          <w:szCs w:val="20"/>
        </w:rPr>
        <w:t xml:space="preserve"> (</w:t>
      </w:r>
      <w:r w:rsidRPr="004F4BDC">
        <w:rPr>
          <w:position w:val="-24"/>
          <w:sz w:val="20"/>
          <w:szCs w:val="20"/>
        </w:rPr>
        <w:object w:dxaOrig="380" w:dyaOrig="620">
          <v:shape id="_x0000_i1041" type="#_x0000_t75" style="width:19pt;height:31pt" o:ole="">
            <v:imagedata r:id="rId60" o:title=""/>
          </v:shape>
          <o:OLEObject Type="Embed" ProgID="Equation.3" ShapeID="_x0000_i1041" DrawAspect="Content" ObjectID="_1609306644" r:id="rId61"/>
        </w:object>
      </w:r>
      <w:r w:rsidRPr="004F4BDC">
        <w:rPr>
          <w:sz w:val="20"/>
          <w:szCs w:val="20"/>
        </w:rPr>
        <w:t>).</w:t>
      </w:r>
      <w:proofErr w:type="gramEnd"/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>Знак минус в формуле указывает, что перенос осуществляется вдоль х из области большей концентрации в о</w:t>
      </w:r>
      <w:r w:rsidRPr="004F4BDC">
        <w:rPr>
          <w:sz w:val="20"/>
          <w:szCs w:val="20"/>
        </w:rPr>
        <w:t>б</w:t>
      </w:r>
      <w:r w:rsidRPr="004F4BDC">
        <w:rPr>
          <w:sz w:val="20"/>
          <w:szCs w:val="20"/>
        </w:rPr>
        <w:t xml:space="preserve">ласть меньшей, т.е. </w:t>
      </w:r>
      <w:r w:rsidRPr="004F4BDC">
        <w:rPr>
          <w:position w:val="-26"/>
          <w:sz w:val="20"/>
          <w:szCs w:val="20"/>
        </w:rPr>
        <w:object w:dxaOrig="400" w:dyaOrig="700">
          <v:shape id="_x0000_i1042" type="#_x0000_t75" style="width:20pt;height:35pt" o:ole="">
            <v:imagedata r:id="rId62" o:title=""/>
          </v:shape>
          <o:OLEObject Type="Embed" ProgID="Equation.3" ShapeID="_x0000_i1042" DrawAspect="Content" ObjectID="_1609306645" r:id="rId63"/>
        </w:object>
      </w:r>
      <w:r w:rsidRPr="004F4BDC">
        <w:rPr>
          <w:sz w:val="20"/>
          <w:szCs w:val="20"/>
        </w:rPr>
        <w:t xml:space="preserve"> - убыль (изменение) концентрации вдоль </w:t>
      </w:r>
      <w:r w:rsidRPr="004F4BDC">
        <w:rPr>
          <w:position w:val="-6"/>
          <w:sz w:val="20"/>
          <w:szCs w:val="20"/>
        </w:rPr>
        <w:object w:dxaOrig="200" w:dyaOrig="220">
          <v:shape id="_x0000_i1043" type="#_x0000_t75" style="width:11pt;height:11pt" o:ole="">
            <v:imagedata r:id="rId64" o:title=""/>
          </v:shape>
          <o:OLEObject Type="Embed" ProgID="Equation.3" ShapeID="_x0000_i1043" DrawAspect="Content" ObjectID="_1609306646" r:id="rId65"/>
        </w:object>
      </w:r>
      <w:r w:rsidRPr="004F4BDC">
        <w:rPr>
          <w:sz w:val="20"/>
          <w:szCs w:val="20"/>
        </w:rPr>
        <w:t xml:space="preserve">. 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position w:val="-4"/>
          <w:sz w:val="20"/>
          <w:szCs w:val="20"/>
        </w:rPr>
        <w:object w:dxaOrig="260" w:dyaOrig="260">
          <v:shape id="_x0000_i1044" type="#_x0000_t75" style="width:13pt;height:13pt" o:ole="">
            <v:imagedata r:id="rId66" o:title=""/>
          </v:shape>
          <o:OLEObject Type="Embed" ProgID="Equation.3" ShapeID="_x0000_i1044" DrawAspect="Content" ObjectID="_1609306647" r:id="rId67"/>
        </w:object>
      </w:r>
      <w:r w:rsidRPr="004F4BDC">
        <w:rPr>
          <w:sz w:val="20"/>
          <w:szCs w:val="20"/>
        </w:rPr>
        <w:t xml:space="preserve"> - коэффициент диффузии, определяется экспериментально; зависит от состава вещества, его состояния и окружающих условий. </w:t>
      </w:r>
    </w:p>
    <w:p w:rsidR="00237CF0" w:rsidRPr="004F4BDC" w:rsidRDefault="00237CF0" w:rsidP="00237CF0">
      <w:pPr>
        <w:numPr>
          <w:ilvl w:val="0"/>
          <w:numId w:val="4"/>
        </w:numPr>
        <w:spacing w:after="0" w:line="240" w:lineRule="auto"/>
        <w:ind w:left="0" w:firstLine="709"/>
        <w:rPr>
          <w:sz w:val="20"/>
          <w:szCs w:val="20"/>
          <w:u w:val="single"/>
        </w:rPr>
      </w:pPr>
      <w:r w:rsidRPr="004F4BDC">
        <w:rPr>
          <w:b/>
          <w:i/>
          <w:sz w:val="20"/>
          <w:szCs w:val="20"/>
          <w:u w:val="single"/>
        </w:rPr>
        <w:lastRenderedPageBreak/>
        <w:t>Закон Фурье</w:t>
      </w:r>
      <w:r w:rsidRPr="004F4BDC">
        <w:rPr>
          <w:sz w:val="20"/>
          <w:szCs w:val="20"/>
        </w:rPr>
        <w:t xml:space="preserve">  характеризует перенос энергии в результате  теплопроводности:</w:t>
      </w:r>
    </w:p>
    <w:p w:rsidR="00237CF0" w:rsidRPr="004F4BDC" w:rsidRDefault="00237CF0" w:rsidP="00237CF0">
      <w:pPr>
        <w:ind w:firstLine="709"/>
        <w:jc w:val="center"/>
        <w:rPr>
          <w:sz w:val="20"/>
          <w:szCs w:val="20"/>
        </w:rPr>
      </w:pPr>
      <w:r w:rsidRPr="004F4BDC">
        <w:rPr>
          <w:position w:val="-28"/>
          <w:sz w:val="20"/>
          <w:szCs w:val="20"/>
        </w:rPr>
        <w:object w:dxaOrig="2439" w:dyaOrig="720">
          <v:shape id="_x0000_i1045" type="#_x0000_t75" style="width:122pt;height:36pt" o:ole="">
            <v:imagedata r:id="rId68" o:title=""/>
          </v:shape>
          <o:OLEObject Type="Embed" ProgID="Equation.3" ShapeID="_x0000_i1045" DrawAspect="Content" ObjectID="_1609306648" r:id="rId69"/>
        </w:objec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Количество теплоты </w:t>
      </w:r>
      <w:r w:rsidRPr="004F4BDC">
        <w:rPr>
          <w:position w:val="-12"/>
          <w:sz w:val="20"/>
          <w:szCs w:val="20"/>
        </w:rPr>
        <w:object w:dxaOrig="420" w:dyaOrig="360">
          <v:shape id="_x0000_i1046" type="#_x0000_t75" style="width:21pt;height:18pt" o:ole="">
            <v:imagedata r:id="rId70" o:title=""/>
          </v:shape>
          <o:OLEObject Type="Embed" ProgID="Equation.3" ShapeID="_x0000_i1046" DrawAspect="Content" ObjectID="_1609306649" r:id="rId71"/>
        </w:object>
      </w:r>
      <w:r w:rsidRPr="004F4BDC">
        <w:rPr>
          <w:sz w:val="20"/>
          <w:szCs w:val="20"/>
        </w:rPr>
        <w:t>, переносимое в результате теплопроводности в сторону убыли температуры (</w:t>
      </w:r>
      <w:proofErr w:type="spellStart"/>
      <w:r w:rsidRPr="004F4BDC">
        <w:rPr>
          <w:sz w:val="20"/>
          <w:szCs w:val="20"/>
        </w:rPr>
        <w:t>нагрето</w:t>
      </w:r>
      <w:r w:rsidRPr="004F4BDC">
        <w:rPr>
          <w:sz w:val="20"/>
          <w:szCs w:val="20"/>
        </w:rPr>
        <w:t>с</w:t>
      </w:r>
      <w:r w:rsidRPr="004F4BDC">
        <w:rPr>
          <w:sz w:val="20"/>
          <w:szCs w:val="20"/>
        </w:rPr>
        <w:t>ти</w:t>
      </w:r>
      <w:proofErr w:type="spellEnd"/>
      <w:r w:rsidRPr="004F4BDC">
        <w:rPr>
          <w:sz w:val="20"/>
          <w:szCs w:val="20"/>
        </w:rPr>
        <w:t xml:space="preserve">) через некоторую ортогональную поверхность, пропорционально ее площади </w:t>
      </w:r>
      <w:r w:rsidRPr="004F4BDC">
        <w:rPr>
          <w:position w:val="-6"/>
          <w:sz w:val="20"/>
          <w:szCs w:val="20"/>
        </w:rPr>
        <w:object w:dxaOrig="340" w:dyaOrig="300">
          <v:shape id="_x0000_i1047" type="#_x0000_t75" style="width:17pt;height:15pt" o:ole="">
            <v:imagedata r:id="rId54" o:title=""/>
          </v:shape>
          <o:OLEObject Type="Embed" ProgID="Equation.3" ShapeID="_x0000_i1047" DrawAspect="Content" ObjectID="_1609306650" r:id="rId72"/>
        </w:object>
      </w:r>
      <w:r w:rsidRPr="004F4BDC">
        <w:rPr>
          <w:sz w:val="20"/>
          <w:szCs w:val="20"/>
        </w:rPr>
        <w:t xml:space="preserve">, времени переноса </w:t>
      </w:r>
      <w:r w:rsidRPr="004F4BDC">
        <w:rPr>
          <w:position w:val="-6"/>
          <w:sz w:val="20"/>
          <w:szCs w:val="20"/>
        </w:rPr>
        <w:object w:dxaOrig="300" w:dyaOrig="300">
          <v:shape id="_x0000_i1048" type="#_x0000_t75" style="width:15pt;height:15pt" o:ole="">
            <v:imagedata r:id="rId56" o:title=""/>
          </v:shape>
          <o:OLEObject Type="Embed" ProgID="Equation.3" ShapeID="_x0000_i1048" DrawAspect="Content" ObjectID="_1609306651" r:id="rId73"/>
        </w:object>
      </w:r>
      <w:r w:rsidRPr="004F4BDC">
        <w:rPr>
          <w:sz w:val="20"/>
          <w:szCs w:val="20"/>
        </w:rPr>
        <w:t xml:space="preserve"> и быстроте изменения температуры вдоль </w:t>
      </w:r>
      <w:r w:rsidRPr="004F4BDC">
        <w:rPr>
          <w:position w:val="-6"/>
          <w:sz w:val="20"/>
          <w:szCs w:val="20"/>
        </w:rPr>
        <w:object w:dxaOrig="200" w:dyaOrig="220">
          <v:shape id="_x0000_i1049" type="#_x0000_t75" style="width:11pt;height:11pt" o:ole="">
            <v:imagedata r:id="rId64" o:title=""/>
          </v:shape>
          <o:OLEObject Type="Embed" ProgID="Equation.3" ShapeID="_x0000_i1049" DrawAspect="Content" ObjectID="_1609306652" r:id="rId74"/>
        </w:object>
      </w:r>
      <w:r w:rsidRPr="004F4BDC">
        <w:rPr>
          <w:sz w:val="20"/>
          <w:szCs w:val="20"/>
        </w:rPr>
        <w:t xml:space="preserve">-  </w:t>
      </w:r>
      <w:r w:rsidRPr="004F4BDC">
        <w:rPr>
          <w:position w:val="-24"/>
          <w:sz w:val="20"/>
          <w:szCs w:val="20"/>
        </w:rPr>
        <w:object w:dxaOrig="400" w:dyaOrig="620">
          <v:shape id="_x0000_i1050" type="#_x0000_t75" style="width:20pt;height:31pt" o:ole="">
            <v:imagedata r:id="rId75" o:title=""/>
          </v:shape>
          <o:OLEObject Type="Embed" ProgID="Equation.3" ShapeID="_x0000_i1050" DrawAspect="Content" ObjectID="_1609306653" r:id="rId76"/>
        </w:object>
      </w:r>
      <w:r w:rsidRPr="004F4BDC">
        <w:rPr>
          <w:sz w:val="20"/>
          <w:szCs w:val="20"/>
        </w:rPr>
        <w:t>.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>Знак минус в формуле указывает, что перенос осуществляется вдоль х из области большей температуры в о</w:t>
      </w:r>
      <w:r w:rsidRPr="004F4BDC">
        <w:rPr>
          <w:sz w:val="20"/>
          <w:szCs w:val="20"/>
        </w:rPr>
        <w:t>б</w:t>
      </w:r>
      <w:r w:rsidRPr="004F4BDC">
        <w:rPr>
          <w:sz w:val="20"/>
          <w:szCs w:val="20"/>
        </w:rPr>
        <w:t xml:space="preserve">ласть меньшей, т.е. </w:t>
      </w:r>
      <w:r w:rsidRPr="004F4BDC">
        <w:rPr>
          <w:position w:val="-24"/>
          <w:sz w:val="20"/>
          <w:szCs w:val="20"/>
        </w:rPr>
        <w:object w:dxaOrig="400" w:dyaOrig="620">
          <v:shape id="_x0000_i1051" type="#_x0000_t75" style="width:20pt;height:31pt" o:ole="">
            <v:imagedata r:id="rId75" o:title=""/>
          </v:shape>
          <o:OLEObject Type="Embed" ProgID="Equation.3" ShapeID="_x0000_i1051" DrawAspect="Content" ObjectID="_1609306654" r:id="rId77"/>
        </w:object>
      </w:r>
      <w:r w:rsidRPr="004F4BDC">
        <w:rPr>
          <w:sz w:val="20"/>
          <w:szCs w:val="20"/>
        </w:rPr>
        <w:t xml:space="preserve"> - убыль (изменение) температуры вдоль </w:t>
      </w:r>
      <w:r w:rsidRPr="004F4BDC">
        <w:rPr>
          <w:position w:val="-6"/>
          <w:sz w:val="20"/>
          <w:szCs w:val="20"/>
        </w:rPr>
        <w:object w:dxaOrig="200" w:dyaOrig="220">
          <v:shape id="_x0000_i1052" type="#_x0000_t75" style="width:11pt;height:11pt" o:ole="">
            <v:imagedata r:id="rId64" o:title=""/>
          </v:shape>
          <o:OLEObject Type="Embed" ProgID="Equation.3" ShapeID="_x0000_i1052" DrawAspect="Content" ObjectID="_1609306655" r:id="rId78"/>
        </w:object>
      </w:r>
      <w:r w:rsidRPr="004F4BDC">
        <w:rPr>
          <w:sz w:val="20"/>
          <w:szCs w:val="20"/>
        </w:rPr>
        <w:t xml:space="preserve">. </w:t>
      </w:r>
    </w:p>
    <w:p w:rsidR="00237CF0" w:rsidRDefault="00237CF0" w:rsidP="00237CF0">
      <w:pPr>
        <w:ind w:firstLine="709"/>
        <w:rPr>
          <w:sz w:val="20"/>
          <w:szCs w:val="20"/>
        </w:rPr>
      </w:pPr>
      <w:r w:rsidRPr="004F4BDC">
        <w:rPr>
          <w:position w:val="-10"/>
          <w:sz w:val="20"/>
          <w:szCs w:val="20"/>
        </w:rPr>
        <w:object w:dxaOrig="420" w:dyaOrig="260">
          <v:shape id="_x0000_i1053" type="#_x0000_t75" style="width:21pt;height:13pt" o:ole="">
            <v:imagedata r:id="rId79" o:title=""/>
          </v:shape>
          <o:OLEObject Type="Embed" ProgID="Equation.3" ShapeID="_x0000_i1053" DrawAspect="Content" ObjectID="_1609306656" r:id="rId80"/>
        </w:object>
      </w:r>
      <w:r w:rsidRPr="004F4BDC">
        <w:rPr>
          <w:sz w:val="20"/>
          <w:szCs w:val="20"/>
        </w:rPr>
        <w:t xml:space="preserve"> коэффициент теплопроводности, определяется экспериментально; зависит от состава вещества, его состо</w:t>
      </w:r>
      <w:r w:rsidRPr="004F4BDC">
        <w:rPr>
          <w:sz w:val="20"/>
          <w:szCs w:val="20"/>
        </w:rPr>
        <w:t>я</w:t>
      </w:r>
      <w:r w:rsidRPr="004F4BDC">
        <w:rPr>
          <w:sz w:val="20"/>
          <w:szCs w:val="20"/>
        </w:rPr>
        <w:t xml:space="preserve">ния и окружающих условий. </w:t>
      </w:r>
    </w:p>
    <w:p w:rsidR="00237CF0" w:rsidRPr="004F4BDC" w:rsidRDefault="00237CF0" w:rsidP="00237CF0">
      <w:pPr>
        <w:numPr>
          <w:ilvl w:val="0"/>
          <w:numId w:val="4"/>
        </w:numPr>
        <w:spacing w:after="0" w:line="240" w:lineRule="auto"/>
        <w:ind w:left="0" w:firstLine="709"/>
        <w:rPr>
          <w:sz w:val="20"/>
          <w:szCs w:val="20"/>
          <w:u w:val="single"/>
        </w:rPr>
      </w:pPr>
      <w:r w:rsidRPr="004F4BDC">
        <w:rPr>
          <w:b/>
          <w:i/>
          <w:sz w:val="20"/>
          <w:szCs w:val="20"/>
          <w:u w:val="single"/>
        </w:rPr>
        <w:t>Закон Ньютона</w:t>
      </w:r>
      <w:r w:rsidRPr="004F4BDC">
        <w:rPr>
          <w:sz w:val="20"/>
          <w:szCs w:val="20"/>
        </w:rPr>
        <w:t xml:space="preserve"> характеризует динамическую вязкость газов и жидкостей (выравнивание скоростей направленного движения частиц в результате переноса импульса):</w:t>
      </w:r>
    </w:p>
    <w:p w:rsidR="00237CF0" w:rsidRPr="004F4BDC" w:rsidRDefault="00237CF0" w:rsidP="00237CF0">
      <w:pPr>
        <w:ind w:firstLine="709"/>
        <w:jc w:val="center"/>
        <w:rPr>
          <w:sz w:val="20"/>
          <w:szCs w:val="20"/>
        </w:rPr>
      </w:pPr>
      <w:r w:rsidRPr="004F4BDC">
        <w:rPr>
          <w:position w:val="-32"/>
          <w:sz w:val="20"/>
          <w:szCs w:val="20"/>
        </w:rPr>
        <w:object w:dxaOrig="2000" w:dyaOrig="780">
          <v:shape id="_x0000_i1054" type="#_x0000_t75" style="width:100pt;height:39pt" o:ole="">
            <v:imagedata r:id="rId81" o:title=""/>
          </v:shape>
          <o:OLEObject Type="Embed" ProgID="Equation.3" ShapeID="_x0000_i1054" DrawAspect="Content" ObjectID="_1609306657" r:id="rId82"/>
        </w:objec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Модуль силы </w:t>
      </w:r>
      <w:r w:rsidRPr="004F4BDC">
        <w:rPr>
          <w:position w:val="-18"/>
          <w:sz w:val="20"/>
          <w:szCs w:val="20"/>
        </w:rPr>
        <w:object w:dxaOrig="560" w:dyaOrig="499">
          <v:shape id="_x0000_i1055" type="#_x0000_t75" style="width:28pt;height:25pt" o:ole="">
            <v:imagedata r:id="rId83" o:title=""/>
          </v:shape>
          <o:OLEObject Type="Embed" ProgID="Equation.3" ShapeID="_x0000_i1055" DrawAspect="Content" ObjectID="_1609306658" r:id="rId84"/>
        </w:object>
      </w:r>
      <w:r w:rsidRPr="004F4BDC">
        <w:rPr>
          <w:sz w:val="20"/>
          <w:szCs w:val="20"/>
        </w:rPr>
        <w:t>вязкого трения, действующей на движущееся в газе (жидкости) тело, пропорционален пл</w:t>
      </w:r>
      <w:r w:rsidRPr="004F4BDC">
        <w:rPr>
          <w:sz w:val="20"/>
          <w:szCs w:val="20"/>
        </w:rPr>
        <w:t>о</w:t>
      </w:r>
      <w:r w:rsidRPr="004F4BDC">
        <w:rPr>
          <w:sz w:val="20"/>
          <w:szCs w:val="20"/>
        </w:rPr>
        <w:t xml:space="preserve">щади соприкасающейся поверхности тела </w:t>
      </w:r>
      <w:r w:rsidRPr="004F4BDC">
        <w:rPr>
          <w:position w:val="-6"/>
          <w:sz w:val="20"/>
          <w:szCs w:val="20"/>
        </w:rPr>
        <w:object w:dxaOrig="400" w:dyaOrig="300">
          <v:shape id="_x0000_i1056" type="#_x0000_t75" style="width:20pt;height:15pt" o:ole="">
            <v:imagedata r:id="rId85" o:title=""/>
          </v:shape>
          <o:OLEObject Type="Embed" ProgID="Equation.3" ShapeID="_x0000_i1056" DrawAspect="Content" ObjectID="_1609306659" r:id="rId86"/>
        </w:object>
      </w:r>
      <w:r w:rsidRPr="004F4BDC">
        <w:rPr>
          <w:sz w:val="20"/>
          <w:szCs w:val="20"/>
        </w:rPr>
        <w:t xml:space="preserve"> и быстроте изменения скорости направленного движения </w:t>
      </w:r>
      <w:r w:rsidRPr="004F4BDC">
        <w:rPr>
          <w:position w:val="-32"/>
          <w:sz w:val="20"/>
          <w:szCs w:val="20"/>
        </w:rPr>
        <w:object w:dxaOrig="480" w:dyaOrig="780">
          <v:shape id="_x0000_i1057" type="#_x0000_t75" style="width:24pt;height:39pt" o:ole="">
            <v:imagedata r:id="rId87" o:title=""/>
          </v:shape>
          <o:OLEObject Type="Embed" ProgID="Equation.3" ShapeID="_x0000_i1057" DrawAspect="Content" ObjectID="_1609306660" r:id="rId88"/>
        </w:object>
      </w:r>
      <w:r w:rsidRPr="004F4BDC">
        <w:rPr>
          <w:sz w:val="20"/>
          <w:szCs w:val="20"/>
        </w:rPr>
        <w:t xml:space="preserve">. 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Так как сила связана с изменением импульса </w:t>
      </w:r>
      <w:r w:rsidRPr="004F4BDC">
        <w:rPr>
          <w:position w:val="-6"/>
          <w:sz w:val="20"/>
          <w:szCs w:val="20"/>
        </w:rPr>
        <w:object w:dxaOrig="440" w:dyaOrig="360">
          <v:shape id="_x0000_i1058" type="#_x0000_t75" style="width:22pt;height:18pt" o:ole="">
            <v:imagedata r:id="rId89" o:title=""/>
          </v:shape>
          <o:OLEObject Type="Embed" ProgID="Equation.3" ShapeID="_x0000_i1058" DrawAspect="Content" ObjectID="_1609306661" r:id="rId90"/>
        </w:object>
      </w:r>
      <w:r w:rsidRPr="004F4BDC">
        <w:rPr>
          <w:sz w:val="20"/>
          <w:szCs w:val="20"/>
        </w:rPr>
        <w:t xml:space="preserve"> (количества движения) тела, формулу можно представить в виде</w:t>
      </w:r>
    </w:p>
    <w:p w:rsidR="00237CF0" w:rsidRPr="004F4BDC" w:rsidRDefault="00237CF0" w:rsidP="00237CF0">
      <w:pPr>
        <w:ind w:firstLine="709"/>
        <w:jc w:val="center"/>
        <w:rPr>
          <w:sz w:val="20"/>
          <w:szCs w:val="20"/>
        </w:rPr>
      </w:pPr>
      <w:r w:rsidRPr="004F4BDC">
        <w:rPr>
          <w:position w:val="-26"/>
          <w:sz w:val="20"/>
          <w:szCs w:val="20"/>
        </w:rPr>
        <w:object w:dxaOrig="2400" w:dyaOrig="740">
          <v:shape id="_x0000_i1059" type="#_x0000_t75" style="width:120pt;height:37pt" o:ole="">
            <v:imagedata r:id="rId91" o:title=""/>
          </v:shape>
          <o:OLEObject Type="Embed" ProgID="Equation.3" ShapeID="_x0000_i1059" DrawAspect="Content" ObjectID="_1609306662" r:id="rId92"/>
        </w:object>
      </w:r>
      <w:r w:rsidRPr="004F4BDC">
        <w:rPr>
          <w:sz w:val="20"/>
          <w:szCs w:val="20"/>
        </w:rPr>
        <w:t>.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Количество импульса направленного движения </w:t>
      </w:r>
      <w:r w:rsidRPr="004F4BDC">
        <w:rPr>
          <w:position w:val="-18"/>
          <w:sz w:val="20"/>
          <w:szCs w:val="20"/>
        </w:rPr>
        <w:object w:dxaOrig="499" w:dyaOrig="499">
          <v:shape id="_x0000_i1060" type="#_x0000_t75" style="width:25pt;height:25pt" o:ole="">
            <v:imagedata r:id="rId93" o:title=""/>
          </v:shape>
          <o:OLEObject Type="Embed" ProgID="Equation.3" ShapeID="_x0000_i1060" DrawAspect="Content" ObjectID="_1609306663" r:id="rId94"/>
        </w:object>
      </w:r>
      <w:r w:rsidRPr="004F4BDC">
        <w:rPr>
          <w:sz w:val="20"/>
          <w:szCs w:val="20"/>
        </w:rPr>
        <w:t xml:space="preserve">, переносимое в результате вязкого сопротивления газа (жидкости) в сторону убыли его скорости через некоторую ортогональную поверхность, пропорционально ее площади </w:t>
      </w:r>
      <w:r w:rsidRPr="004F4BDC">
        <w:rPr>
          <w:position w:val="-6"/>
          <w:sz w:val="20"/>
          <w:szCs w:val="20"/>
        </w:rPr>
        <w:object w:dxaOrig="340" w:dyaOrig="300">
          <v:shape id="_x0000_i1061" type="#_x0000_t75" style="width:17pt;height:15pt" o:ole="">
            <v:imagedata r:id="rId54" o:title=""/>
          </v:shape>
          <o:OLEObject Type="Embed" ProgID="Equation.3" ShapeID="_x0000_i1061" DrawAspect="Content" ObjectID="_1609306664" r:id="rId95"/>
        </w:object>
      </w:r>
      <w:r w:rsidRPr="004F4BDC">
        <w:rPr>
          <w:sz w:val="20"/>
          <w:szCs w:val="20"/>
        </w:rPr>
        <w:t xml:space="preserve">, времени переноса </w:t>
      </w:r>
      <w:r w:rsidRPr="004F4BDC">
        <w:rPr>
          <w:position w:val="-6"/>
          <w:sz w:val="20"/>
          <w:szCs w:val="20"/>
        </w:rPr>
        <w:object w:dxaOrig="300" w:dyaOrig="300">
          <v:shape id="_x0000_i1062" type="#_x0000_t75" style="width:15pt;height:15pt" o:ole="">
            <v:imagedata r:id="rId56" o:title=""/>
          </v:shape>
          <o:OLEObject Type="Embed" ProgID="Equation.3" ShapeID="_x0000_i1062" DrawAspect="Content" ObjectID="_1609306665" r:id="rId96"/>
        </w:object>
      </w:r>
      <w:r w:rsidRPr="004F4BDC">
        <w:rPr>
          <w:sz w:val="20"/>
          <w:szCs w:val="20"/>
        </w:rPr>
        <w:t xml:space="preserve"> и быстроте изменения скорости направленного движения </w:t>
      </w:r>
      <w:r w:rsidRPr="004F4BDC">
        <w:rPr>
          <w:position w:val="-26"/>
          <w:sz w:val="20"/>
          <w:szCs w:val="20"/>
        </w:rPr>
        <w:object w:dxaOrig="460" w:dyaOrig="740">
          <v:shape id="_x0000_i1063" type="#_x0000_t75" style="width:22pt;height:37pt" o:ole="">
            <v:imagedata r:id="rId97" o:title=""/>
          </v:shape>
          <o:OLEObject Type="Embed" ProgID="Equation.3" ShapeID="_x0000_i1063" DrawAspect="Content" ObjectID="_1609306666" r:id="rId98"/>
        </w:object>
      </w:r>
      <w:r w:rsidRPr="004F4BDC">
        <w:rPr>
          <w:sz w:val="20"/>
          <w:szCs w:val="20"/>
        </w:rPr>
        <w:t xml:space="preserve">. 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sz w:val="20"/>
          <w:szCs w:val="20"/>
        </w:rPr>
        <w:t xml:space="preserve">Знак минус в формуле указывает, что перенос осуществляется вдоль х из области большей скорости в область меньшей, т.е. </w:t>
      </w:r>
      <w:r w:rsidRPr="004F4BDC">
        <w:rPr>
          <w:position w:val="-28"/>
          <w:sz w:val="20"/>
          <w:szCs w:val="20"/>
        </w:rPr>
        <w:object w:dxaOrig="480" w:dyaOrig="760">
          <v:shape id="_x0000_i1064" type="#_x0000_t75" style="width:24pt;height:38pt" o:ole="">
            <v:imagedata r:id="rId99" o:title=""/>
          </v:shape>
          <o:OLEObject Type="Embed" ProgID="Equation.3" ShapeID="_x0000_i1064" DrawAspect="Content" ObjectID="_1609306667" r:id="rId100"/>
        </w:object>
      </w:r>
      <w:r w:rsidRPr="004F4BDC">
        <w:rPr>
          <w:sz w:val="20"/>
          <w:szCs w:val="20"/>
        </w:rPr>
        <w:t xml:space="preserve"> - убыль (изменение) скорости направленного движения вдоль </w:t>
      </w:r>
      <w:r w:rsidRPr="004F4BDC">
        <w:rPr>
          <w:position w:val="-6"/>
          <w:sz w:val="20"/>
          <w:szCs w:val="20"/>
        </w:rPr>
        <w:object w:dxaOrig="200" w:dyaOrig="220">
          <v:shape id="_x0000_i1065" type="#_x0000_t75" style="width:11pt;height:11pt" o:ole="">
            <v:imagedata r:id="rId64" o:title=""/>
          </v:shape>
          <o:OLEObject Type="Embed" ProgID="Equation.3" ShapeID="_x0000_i1065" DrawAspect="Content" ObjectID="_1609306668" r:id="rId101"/>
        </w:object>
      </w:r>
      <w:r w:rsidRPr="004F4BDC">
        <w:rPr>
          <w:sz w:val="20"/>
          <w:szCs w:val="20"/>
        </w:rPr>
        <w:t xml:space="preserve">. 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  <w:r w:rsidRPr="004F4BDC">
        <w:rPr>
          <w:position w:val="-12"/>
          <w:sz w:val="20"/>
          <w:szCs w:val="20"/>
        </w:rPr>
        <w:object w:dxaOrig="220" w:dyaOrig="300">
          <v:shape id="_x0000_i1066" type="#_x0000_t75" style="width:11pt;height:15pt" o:ole="">
            <v:imagedata r:id="rId102" o:title=""/>
          </v:shape>
          <o:OLEObject Type="Embed" ProgID="Equation.3" ShapeID="_x0000_i1066" DrawAspect="Content" ObjectID="_1609306669" r:id="rId103"/>
        </w:object>
      </w:r>
      <w:r w:rsidRPr="004F4BDC">
        <w:rPr>
          <w:sz w:val="20"/>
          <w:szCs w:val="20"/>
        </w:rPr>
        <w:t>- коэффициент динамической вязкости, определяется экспериментально; зависит от состава вещества, его с</w:t>
      </w:r>
      <w:r w:rsidRPr="004F4BDC">
        <w:rPr>
          <w:sz w:val="20"/>
          <w:szCs w:val="20"/>
        </w:rPr>
        <w:t>о</w:t>
      </w:r>
      <w:r w:rsidRPr="004F4BDC">
        <w:rPr>
          <w:sz w:val="20"/>
          <w:szCs w:val="20"/>
        </w:rPr>
        <w:t xml:space="preserve">стояния и окружающих условий. </w:t>
      </w:r>
    </w:p>
    <w:p w:rsidR="00237CF0" w:rsidRPr="004F4BDC" w:rsidRDefault="00237CF0" w:rsidP="00237CF0">
      <w:pPr>
        <w:ind w:firstLine="709"/>
        <w:rPr>
          <w:sz w:val="20"/>
          <w:szCs w:val="20"/>
        </w:rPr>
      </w:pPr>
    </w:p>
    <w:p w:rsidR="00237CF0" w:rsidRPr="004F4BDC" w:rsidRDefault="00237CF0" w:rsidP="00237CF0">
      <w:pPr>
        <w:ind w:firstLine="709"/>
        <w:jc w:val="center"/>
        <w:rPr>
          <w:sz w:val="20"/>
          <w:szCs w:val="20"/>
        </w:rPr>
      </w:pPr>
    </w:p>
    <w:p w:rsidR="00237CF0" w:rsidRPr="004F4BDC" w:rsidRDefault="00237CF0" w:rsidP="00237CF0">
      <w:pPr>
        <w:ind w:firstLine="709"/>
        <w:jc w:val="center"/>
        <w:rPr>
          <w:sz w:val="20"/>
          <w:szCs w:val="20"/>
          <w:u w:val="single"/>
        </w:rPr>
      </w:pPr>
    </w:p>
    <w:p w:rsidR="006031EB" w:rsidRPr="009E59BB" w:rsidRDefault="006031E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14.</w:t>
      </w:r>
      <w:r w:rsidR="00002ABC" w:rsidRPr="009E59BB">
        <w:rPr>
          <w:rFonts w:ascii="Times New Roman" w:hAnsi="Times New Roman" w:cs="Times New Roman"/>
          <w:sz w:val="32"/>
          <w:szCs w:val="32"/>
        </w:rPr>
        <w:t xml:space="preserve">1 НТД Количество теплоты, сообщенное системе, идет на приращение ее внутренней энергии и совершение системой работы над внешними телами. Для элементарных процессов </w:t>
      </w:r>
      <w:proofErr w:type="spellStart"/>
      <w:r w:rsidR="00002ABC" w:rsidRPr="009E59BB">
        <w:rPr>
          <w:rFonts w:ascii="Times New Roman" w:hAnsi="Times New Roman" w:cs="Times New Roman"/>
          <w:sz w:val="32"/>
          <w:szCs w:val="32"/>
        </w:rPr>
        <w:t>δQ</w:t>
      </w:r>
      <w:proofErr w:type="spellEnd"/>
      <w:r w:rsidR="00002ABC" w:rsidRPr="009E59BB">
        <w:rPr>
          <w:rFonts w:ascii="Times New Roman" w:hAnsi="Times New Roman" w:cs="Times New Roman"/>
          <w:sz w:val="32"/>
          <w:szCs w:val="32"/>
        </w:rPr>
        <w:t xml:space="preserve"> = ⅆ</w:t>
      </w:r>
      <w:r w:rsidR="00002ABC" w:rsidRPr="009E59BB">
        <w:rPr>
          <w:rFonts w:ascii="Cambria Math" w:hAnsi="Cambria Math" w:cs="Cambria Math"/>
          <w:sz w:val="32"/>
          <w:szCs w:val="32"/>
        </w:rPr>
        <w:t>𝑈</w:t>
      </w:r>
      <w:r w:rsidR="00002ABC" w:rsidRPr="009E59BB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002ABC" w:rsidRPr="009E59BB">
        <w:rPr>
          <w:rFonts w:ascii="Times New Roman" w:hAnsi="Times New Roman" w:cs="Times New Roman"/>
          <w:sz w:val="32"/>
          <w:szCs w:val="32"/>
        </w:rPr>
        <w:t>δA</w:t>
      </w:r>
      <w:proofErr w:type="spellEnd"/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15Заряды и их свойства. Электрический заряд q (далее – заряд) – скалярная характеристика тела, обладающая следующими фундаментальными свойствами: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Заряд существует в двух видах: положительный и отрицательный. Одноименные заряды отталкиваются, разноименные – притягиваются.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 природе отрицательных зарядов столько же, сколько положительных. Возникновение заряженных тел обусловлено не рождением зарядов, а их перераспределением (возникающим, например, при трении).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 СИ единица измерения заряда – Кулон: Кл[q]=Кл.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Минимальный положительный заряд равен 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Кл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e</w:t>
      </w:r>
      <w:proofErr w:type="spellEnd"/>
      <w:proofErr w:type="gramEnd"/>
      <w:r w:rsidRPr="009E59BB">
        <w:rPr>
          <w:rFonts w:ascii="Times New Roman" w:hAnsi="Times New Roman" w:cs="Times New Roman"/>
          <w:sz w:val="32"/>
          <w:szCs w:val="32"/>
        </w:rPr>
        <w:t>=1,6</w:t>
      </w:r>
      <w:r w:rsidRPr="009E59BB">
        <w:rPr>
          <w:rFonts w:ascii="Cambria Math" w:hAnsi="Cambria Math" w:cs="Cambria Math"/>
          <w:sz w:val="32"/>
          <w:szCs w:val="32"/>
        </w:rPr>
        <w:t>⋅</w:t>
      </w:r>
      <w:r w:rsidRPr="009E59BB">
        <w:rPr>
          <w:rFonts w:ascii="Times New Roman" w:hAnsi="Times New Roman" w:cs="Times New Roman"/>
          <w:sz w:val="32"/>
          <w:szCs w:val="32"/>
        </w:rPr>
        <w:t>10−19 Кл (элементарный заряд). Минимальный отрицательный заряд есть заряд электрона. Он равен элементарному заряду, взятому с противоположным знаком.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Величина заряда может принимать только дискретные значения, т. е. любой заряд </w:t>
      </w:r>
      <w:proofErr w:type="spellStart"/>
      <w:proofErr w:type="gramStart"/>
      <w:r w:rsidRPr="009E59BB">
        <w:rPr>
          <w:rFonts w:ascii="Times New Roman" w:hAnsi="Times New Roman" w:cs="Times New Roman"/>
          <w:sz w:val="32"/>
          <w:szCs w:val="32"/>
        </w:rPr>
        <w:t>q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кратен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элементарному заряду: q=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N</w:t>
      </w:r>
      <w:r w:rsidRPr="009E59BB">
        <w:rPr>
          <w:rFonts w:ascii="Cambria Math" w:hAnsi="Cambria Math" w:cs="Cambria Math"/>
          <w:sz w:val="32"/>
          <w:szCs w:val="32"/>
        </w:rPr>
        <w:t>⋅</w:t>
      </w:r>
      <w:r w:rsidRPr="009E59BB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, где N – целое число.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 любой электрически изолированной системе тел алгебраическая сумма зарядов этих тел не изменяется во времени (закон сохранения заряда).</w:t>
      </w:r>
    </w:p>
    <w:p w:rsidR="00002ABC" w:rsidRPr="009E59BB" w:rsidRDefault="00002ABC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Заряд является релятивистским инвариантом – его величина не зависит от системы отсчета.</w:t>
      </w:r>
    </w:p>
    <w:p w:rsidR="00002ABC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16.Элек ток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Плотность тока и его сила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Электрический ток - направленное движение заряженных частиц. Направление, в котором движутся </w:t>
      </w:r>
      <w:hyperlink r:id="rId104" w:anchor="zarjad_1" w:tgtFrame="_blanck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положительно заряженные частицы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считается направлением тока. Вещества, в которых возможно движение зарядов, называются </w:t>
      </w:r>
      <w:hyperlink r:id="rId105" w:anchor="dijelektrik_2" w:tgtFrame="_blanck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проводниками</w:t>
        </w:r>
      </w:hyperlink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Сила тока - скалярная величина, определяется по формуле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BB88743" wp14:editId="212A0476">
            <wp:extent cx="1041400" cy="825500"/>
            <wp:effectExtent l="0" t="0" r="6350" b="0"/>
            <wp:docPr id="7" name="Рисунок 7" descr="http://fizmat.by/pic/PHYS/page109/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zmat.by/pic/PHYS/page109/im1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F9E4BA" wp14:editId="04C8A6D0">
            <wp:extent cx="2336800" cy="990600"/>
            <wp:effectExtent l="0" t="0" r="6350" b="0"/>
            <wp:docPr id="6" name="Рисунок 6" descr="http://fizmat.by/pic/PHYS/page109/for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zmat.by/pic/PHYS/page109/form1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Если ток изменяется, то заряд, прошедший через поперечное сечение проводника, определяется как площадь фигуры, ограниченной зависимостью I(t).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Плотность тока - </w:t>
      </w:r>
      <w:hyperlink r:id="rId108" w:anchor="fiz_velichina_3" w:tgtFrame="_blanck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векторная величина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определяется по формуле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B43AFA" wp14:editId="3D475240">
            <wp:extent cx="1028700" cy="838200"/>
            <wp:effectExtent l="0" t="0" r="0" b="0"/>
            <wp:docPr id="9" name="Рисунок 9" descr="http://fizmat.by/pic/PHYS/page109/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zmat.by/pic/PHYS/page109/im2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2B3B63" wp14:editId="39923283">
            <wp:extent cx="4470400" cy="1384300"/>
            <wp:effectExtent l="0" t="0" r="6350" b="6350"/>
            <wp:docPr id="8" name="Рисунок 8" descr="http://fizmat.by/pic/PHYS/page109/for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zmat.by/pic/PHYS/page109/form2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17. Закон сохранения электрического заряда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Закон сохранения электрического заряда гласит, что алгебраическая сумма </w:t>
      </w:r>
      <w:hyperlink r:id="rId111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зарядов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</w:t>
      </w:r>
      <w:hyperlink r:id="rId112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электрическизамкнутой системы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сохраняется.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A894A5" wp14:editId="365B5B9A">
            <wp:extent cx="2463800" cy="165100"/>
            <wp:effectExtent l="0" t="0" r="0" b="6350"/>
            <wp:docPr id="11" name="Рисунок 11" descr="q_1+q_2+q_3+ \ldots + q_n = co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_1+q_2+q_3+ \ldots + q_n = const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Вспомним, что плотность потока электрического заряда есть просто </w:t>
      </w:r>
      <w:hyperlink r:id="rId114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плотность тока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. Тот факт, что изменениезаряда в объёме равно полному току через поверхность можно записать в математической форме: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D5FEBB" wp14:editId="519A3954">
            <wp:extent cx="1854200" cy="520700"/>
            <wp:effectExtent l="0" t="0" r="0" b="0"/>
            <wp:docPr id="14" name="Рисунок 14" descr="\frac{\partial}{\partial t}\int\limits_{\Omega}  \rho dV = - \oint\limits_{\partial \Omega} \vec{j}\cdot d\vec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\partial}{\partial t}\int\limits_{\Omega}  \rho dV = - \oint\limits_{\partial \Omega} \vec{j}\cdot d\vec{S}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Здесь Ω — некоторая произвольная область в трёхмерном пространстве,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962CD9" wp14:editId="304358CD">
            <wp:extent cx="241300" cy="152400"/>
            <wp:effectExtent l="0" t="0" r="6350" b="0"/>
            <wp:docPr id="13" name="Рисунок 13" descr="\partial 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partial \Omega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— граница этой области, ρ — плотность заряда,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B26D64" wp14:editId="321B62A8">
            <wp:extent cx="114300" cy="228600"/>
            <wp:effectExtent l="0" t="0" r="0" b="0"/>
            <wp:docPr id="12" name="Рисунок 12" descr="\vec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vec{j}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— </w:t>
      </w:r>
      <w:hyperlink r:id="rId118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плотность тока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(плотность потока электрического заряда) через границу.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>Переходя к бесконечно малому объёму и используя по мере необходимости </w:t>
      </w:r>
      <w:hyperlink r:id="rId119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теорему Стокса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можнопереписать закон сохранения заряда в локальной дифференциальной форме (</w:t>
      </w:r>
      <w:hyperlink r:id="rId120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уравнение непрерывности</w:t>
        </w:r>
      </w:hyperlink>
      <w:r w:rsidRPr="009E59BB">
        <w:rPr>
          <w:rFonts w:ascii="Times New Roman" w:hAnsi="Times New Roman" w:cs="Times New Roman"/>
          <w:sz w:val="32"/>
          <w:szCs w:val="32"/>
        </w:rPr>
        <w:t>)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A48BE4" wp14:editId="469780E5">
            <wp:extent cx="1168400" cy="406400"/>
            <wp:effectExtent l="0" t="0" r="0" b="0"/>
            <wp:docPr id="16" name="Рисунок 16" descr="\frac{\partial \rho}{\partial t}+\mbox{div} \vec{j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rac{\partial \rho}{\partial t}+\mbox{div} \vec{j}=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18. Закон  Кулона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Сила взаимодействия двух точечных зарядов в вакууме направлена вдоль прямой, соединяющей эти заряды, пропорциональна их величинам и обратно пропорциональна квадрату расстояния между ними. Она является </w:t>
      </w:r>
    </w:p>
    <w:p w:rsidR="00D32CBF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38AD94" wp14:editId="4267DF2E">
            <wp:extent cx="7493000" cy="1866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7492229" cy="18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E6" w:rsidRPr="009E59BB" w:rsidRDefault="00D32CB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19.</w:t>
      </w:r>
      <w:r w:rsidR="00D35AE6" w:rsidRPr="009E59BB">
        <w:rPr>
          <w:rFonts w:ascii="Times New Roman" w:hAnsi="Times New Roman" w:cs="Times New Roman"/>
          <w:sz w:val="32"/>
          <w:szCs w:val="32"/>
        </w:rPr>
        <w:t xml:space="preserve">Закон </w:t>
      </w:r>
      <w:proofErr w:type="spellStart"/>
      <w:r w:rsidR="00D35AE6" w:rsidRPr="009E59BB">
        <w:rPr>
          <w:rFonts w:ascii="Times New Roman" w:hAnsi="Times New Roman" w:cs="Times New Roman"/>
          <w:sz w:val="32"/>
          <w:szCs w:val="32"/>
        </w:rPr>
        <w:t>Био</w:t>
      </w:r>
      <w:proofErr w:type="spellEnd"/>
      <w:r w:rsidR="00D35AE6" w:rsidRPr="009E59BB">
        <w:rPr>
          <w:rFonts w:ascii="Times New Roman" w:hAnsi="Times New Roman" w:cs="Times New Roman"/>
          <w:sz w:val="32"/>
          <w:szCs w:val="32"/>
        </w:rPr>
        <w:t xml:space="preserve">-Лапласа </w:t>
      </w:r>
    </w:p>
    <w:p w:rsidR="00D35AE6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Элемент тока длины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dl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(рис. 1.4) создает поле с магнитной индукцией:</w:t>
      </w:r>
      <w:r w:rsidR="007D67ED" w:rsidRPr="009E59BB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997"/>
      </w:tblGrid>
      <w:tr w:rsidR="007D67ED" w:rsidRPr="007D67ED" w:rsidTr="007D67ED"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:rsidR="007D67ED" w:rsidRPr="007D67ED" w:rsidRDefault="007D67ED" w:rsidP="007D6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67ED" w:rsidRPr="007D67ED" w:rsidRDefault="007D67ED" w:rsidP="007D6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85800" cy="393700"/>
                  <wp:effectExtent l="0" t="0" r="0" b="6350"/>
                  <wp:docPr id="149" name="Рисунок 149" descr="http://ens.tpu.ru/POSOBIE_FIS_KUSN/%D1%8D%D0%BB%D0%B5%D0%BA%D1%82%D1%80%D0%BE%D0%BC%D0%B0%D0%B3%D0%BD%D0%B5%D1%82%D0%B8%D0%B7%D0%BC/ima/image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ens.tpu.ru/POSOBIE_FIS_KUSN/%D1%8D%D0%BB%D0%B5%D0%BA%D1%82%D1%80%D0%BE%D0%BC%D0%B0%D0%B3%D0%BD%D0%B5%D1%82%D0%B8%D0%B7%D0%BC/ima/image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6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</w:tr>
    </w:tbl>
    <w:p w:rsidR="007D67ED" w:rsidRPr="009E59BB" w:rsidRDefault="007D67ED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537"/>
        <w:gridCol w:w="960"/>
        <w:gridCol w:w="510"/>
      </w:tblGrid>
      <w:tr w:rsidR="00D35AE6" w:rsidRPr="009E59BB" w:rsidTr="007D67ED"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0" w:type="pct"/>
            <w:shd w:val="clear" w:color="auto" w:fill="FFFFFF"/>
            <w:vAlign w:val="center"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35AE6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или в векторной форме:</w:t>
      </w:r>
    </w:p>
    <w:p w:rsidR="007D67ED" w:rsidRPr="007D67ED" w:rsidRDefault="007D67ED" w:rsidP="007D6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6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71C304" wp14:editId="0653516A">
            <wp:extent cx="977900" cy="431800"/>
            <wp:effectExtent l="0" t="0" r="0" b="6350"/>
            <wp:docPr id="150" name="Рисунок 150" descr="http://ens.tpu.ru/POSOBIE_FIS_KUSN/%D1%8D%D0%BB%D0%B5%D0%BA%D1%82%D1%80%D0%BE%D0%BC%D0%B0%D0%B3%D0%BD%D0%B5%D1%82%D0%B8%D0%B7%D0%BC/ima/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ens.tpu.ru/POSOBIE_FIS_KUSN/%D1%8D%D0%BB%D0%B5%D0%BA%D1%82%D1%80%D0%BE%D0%BC%D0%B0%D0%B3%D0%BD%D0%B5%D1%82%D0%B8%D0%B7%D0%BC/ima/image048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7D67ED" w:rsidRPr="009E59BB" w:rsidRDefault="007D67ED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537"/>
        <w:gridCol w:w="960"/>
        <w:gridCol w:w="510"/>
      </w:tblGrid>
      <w:tr w:rsidR="00D35AE6" w:rsidRPr="009E59BB" w:rsidTr="00D35AE6"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  <w:r w:rsidRPr="009E59BB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  <w:r w:rsidRPr="009E59BB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6EC4C2C6" wp14:editId="0D710E3C">
                  <wp:extent cx="977900" cy="431800"/>
                  <wp:effectExtent l="0" t="0" r="0" b="6350"/>
                  <wp:docPr id="117" name="Рисунок 117" descr="http://ens.tpu.ru/POSOBIE_FIS_KUSN/%D1%8D%D0%BB%D0%B5%D0%BA%D1%82%D1%80%D0%BE%D0%BC%D0%B0%D0%B3%D0%BD%D0%B5%D1%82%D0%B8%D0%B7%D0%BC/ima/image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ens.tpu.ru/POSOBIE_FIS_KUSN/%D1%8D%D0%BB%D0%B5%D0%BA%D1%82%D1%80%D0%BE%D0%BC%D0%B0%D0%B3%D0%BD%D0%B5%D1%82%D0%B8%D0%B7%D0%BC/ima/image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59BB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  <w:r w:rsidRPr="009E59BB">
              <w:rPr>
                <w:rFonts w:ascii="Times New Roman" w:hAnsi="Times New Roman" w:cs="Times New Roman"/>
                <w:sz w:val="32"/>
                <w:szCs w:val="32"/>
              </w:rPr>
              <w:t> (1.2.2)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:rsidR="00D35AE6" w:rsidRPr="009E59BB" w:rsidRDefault="00D35AE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  <w:r w:rsidRPr="009E59BB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</w:tr>
    </w:tbl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 xml:space="preserve">      Это и есть закон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Био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Савара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–Лапласа, полученный экспериментально.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3BC147" wp14:editId="2072A473">
            <wp:extent cx="1765300" cy="2311400"/>
            <wp:effectExtent l="0" t="0" r="6350" b="0"/>
            <wp:docPr id="116" name="Рисунок 116" descr="http://ens.tpu.ru/POSOBIE_FIS_KUSN/%D1%8D%D0%BB%D0%B5%D0%BA%D1%82%D1%80%D0%BE%D0%BC%D0%B0%D0%B3%D0%BD%D0%B5%D1%82%D0%B8%D0%B7%D0%BC/ima/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ens.tpu.ru/POSOBIE_FIS_KUSN/%D1%8D%D0%BB%D0%B5%D0%BA%D1%82%D1%80%D0%BE%D0%BC%D0%B0%D0%B3%D0%BD%D0%B5%D1%82%D0%B8%D0%B7%D0%BC/ima/image050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Рис. 1.4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     Здесь I – ток;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1B9994" wp14:editId="62DFBFBF">
            <wp:extent cx="190500" cy="215900"/>
            <wp:effectExtent l="0" t="0" r="0" b="0"/>
            <wp:docPr id="115" name="Рисунок 115" descr="http://ens.tpu.ru/POSOBIE_FIS_KUSN/%D1%8D%D0%BB%D0%B5%D0%BA%D1%82%D1%80%D0%BE%D0%BC%D0%B0%D0%B3%D0%BD%D0%B5%D1%82%D0%B8%D0%B7%D0%BC/ima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ens.tpu.ru/POSOBIE_FIS_KUSN/%D1%8D%D0%BB%D0%B5%D0%BA%D1%82%D1%80%D0%BE%D0%BC%D0%B0%D0%B3%D0%BD%D0%B5%D1%82%D0%B8%D0%B7%D0%BC/ima/image052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– вектор, совпадающий с элементарным участком тока и направленный в ту сторону, куда течет ток;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CBDB54" wp14:editId="73A9F04B">
            <wp:extent cx="114300" cy="165100"/>
            <wp:effectExtent l="0" t="0" r="0" b="6350"/>
            <wp:docPr id="99" name="Рисунок 99" descr="http://ens.tpu.ru/POSOBIE_FIS_KUSN/%D1%8D%D0%BB%D0%B5%D0%BA%D1%82%D1%80%D0%BE%D0%BC%D0%B0%D0%B3%D0%BD%D0%B5%D1%82%D0%B8%D0%B7%D0%BC/ima/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ens.tpu.ru/POSOBIE_FIS_KUSN/%D1%8D%D0%BB%D0%B5%D0%BA%D1%82%D1%80%D0%BE%D0%BC%D0%B0%D0%B3%D0%BD%D0%B5%D1%82%D0%B8%D0%B7%D0%BC/ima/image054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– радиус-вектор, проведенный от элемента тока в точку, в которой мы определяем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7451B9" wp14:editId="5E701660">
            <wp:extent cx="215900" cy="215900"/>
            <wp:effectExtent l="0" t="0" r="0" b="0"/>
            <wp:docPr id="98" name="Рисунок 98" descr="http://ens.tpu.ru/POSOBIE_FIS_KUSN/%D1%8D%D0%BB%D0%B5%D0%BA%D1%82%D1%80%D0%BE%D0%BC%D0%B0%D0%B3%D0%BD%D0%B5%D1%82%D0%B8%D0%B7%D0%BC/ima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ens.tpu.ru/POSOBIE_FIS_KUSN/%D1%8D%D0%BB%D0%B5%D0%BA%D1%82%D1%80%D0%BE%D0%BC%D0%B0%D0%B3%D0%BD%D0%B5%D1%82%D0%B8%D0%B7%D0%BC/ima/image056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 ;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 r – модуль радиус-вектора; k – коэффициент пропорциональности, зависящий от системы единиц.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     Как видно из рисунка, вектор магнитной индукции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17377F" wp14:editId="4EB8B5B6">
            <wp:extent cx="215900" cy="215900"/>
            <wp:effectExtent l="0" t="0" r="0" b="0"/>
            <wp:docPr id="97" name="Рисунок 97" descr="http://ens.tpu.ru/POSOBIE_FIS_KUSN/%D1%8D%D0%BB%D0%B5%D0%BA%D1%82%D1%80%D0%BE%D0%BC%D0%B0%D0%B3%D0%BD%D0%B5%D1%82%D0%B8%D0%B7%D0%BC/ima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ens.tpu.ru/POSOBIE_FIS_KUSN/%D1%8D%D0%BB%D0%B5%D0%BA%D1%82%D1%80%D0%BE%D0%BC%D0%B0%D0%B3%D0%BD%D0%B5%D1%82%D0%B8%D0%B7%D0%BC/ima/image056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направлен перпендикулярно плоскости, проходящей через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1FF843" wp14:editId="2883E075">
            <wp:extent cx="190500" cy="215900"/>
            <wp:effectExtent l="0" t="0" r="0" b="0"/>
            <wp:docPr id="96" name="Рисунок 96" descr="http://ens.tpu.ru/POSOBIE_FIS_KUSN/%D1%8D%D0%BB%D0%B5%D0%BA%D1%82%D1%80%D0%BE%D0%BC%D0%B0%D0%B3%D0%BD%D0%B5%D1%82%D0%B8%D0%B7%D0%BC/ima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ens.tpu.ru/POSOBIE_FIS_KUSN/%D1%8D%D0%BB%D0%B5%D0%BA%D1%82%D1%80%D0%BE%D0%BC%D0%B0%D0%B3%D0%BD%D0%B5%D1%82%D0%B8%D0%B7%D0%BC/ima/image052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и точку, в которой вычисляется поле.</w:t>
      </w:r>
    </w:p>
    <w:p w:rsidR="00D32CBF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Таким образом, закон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Био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Савара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–Лапласа устанавливает величину и направление вектора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46B23B" wp14:editId="41307772">
            <wp:extent cx="215900" cy="215900"/>
            <wp:effectExtent l="0" t="0" r="0" b="0"/>
            <wp:docPr id="120" name="Рисунок 120" descr="http://ens.tpu.ru/POSOBIE_FIS_KUSN/%D1%8D%D0%BB%D0%B5%D0%BA%D1%82%D1%80%D0%BE%D0%BC%D0%B0%D0%B3%D0%BD%D0%B5%D1%82%D0%B8%D0%B7%D0%BC/ima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ens.tpu.ru/POSOBIE_FIS_KUSN/%D1%8D%D0%BB%D0%B5%D0%BA%D1%82%D1%80%D0%BE%D0%BC%D0%B0%D0%B3%D0%BD%D0%B5%D1%82%D0%B8%D0%B7%D0%BC/ima/image056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в произвольной точке магнитного поля, созданного проводником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632D79" wp14:editId="26D46BBA">
            <wp:extent cx="190500" cy="215900"/>
            <wp:effectExtent l="0" t="0" r="0" b="0"/>
            <wp:docPr id="119" name="Рисунок 119" descr="http://ens.tpu.ru/POSOBIE_FIS_KUSN/%D1%8D%D0%BB%D0%B5%D0%BA%D1%82%D1%80%D0%BE%D0%BC%D0%B0%D0%B3%D0%BD%D0%B5%D1%82%D0%B8%D0%B7%D0%BC/ima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ns.tpu.ru/POSOBIE_FIS_KUSN/%D1%8D%D0%BB%D0%B5%D0%BA%D1%82%D1%80%D0%BE%D0%BC%D0%B0%D0%B3%D0%BD%D0%B5%D1%82%D0%B8%D0%B7%D0%BC/ima/image052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 с током I.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20 Основной закон электромагнитной индукции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. Магнитным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потокомчерез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замкнутый контур площадью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358048" wp14:editId="25872F76">
            <wp:extent cx="139700" cy="177800"/>
            <wp:effectExtent l="0" t="0" r="0" b="0"/>
            <wp:docPr id="127" name="Рисунок 127" descr="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S 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(рис. 25) называют физическую величину, равную произведению модуля вектора магнитной индукции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348B85" wp14:editId="50D95C5C">
            <wp:extent cx="139700" cy="177800"/>
            <wp:effectExtent l="0" t="0" r="0" b="0"/>
            <wp:docPr id="126" name="Рисунок 126" descr=" 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 В 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на площадь контура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B9169B" wp14:editId="00A50258">
            <wp:extent cx="139700" cy="177800"/>
            <wp:effectExtent l="0" t="0" r="0" b="0"/>
            <wp:docPr id="125" name="Рисунок 125" descr="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S 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и на косинус угла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5788C3" wp14:editId="1A2693C9">
            <wp:extent cx="127000" cy="177800"/>
            <wp:effectExtent l="0" t="0" r="6350" b="0"/>
            <wp:docPr id="124" name="Рисунок 124" descr="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\alpha 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между направлением вектора магнитной индукции и нормалью к площади контура: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003706" wp14:editId="044BB315">
            <wp:extent cx="965200" cy="177800"/>
            <wp:effectExtent l="0" t="0" r="6350" b="0"/>
            <wp:docPr id="123" name="Рисунок 123" descr=" \Phi = BS \cos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\Phi = BS \cos \alpha 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Опытным путем был установлен основной закон электромагнитной индукции: </w:t>
      </w:r>
      <w:bookmarkStart w:id="1" w:name="3"/>
      <w:bookmarkEnd w:id="1"/>
      <w:r w:rsidRPr="009E59BB">
        <w:rPr>
          <w:rFonts w:ascii="Times New Roman" w:hAnsi="Times New Roman" w:cs="Times New Roman"/>
          <w:sz w:val="32"/>
          <w:szCs w:val="32"/>
        </w:rPr>
        <w:t xml:space="preserve">ЭДС индукции в замкнутом контуре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равна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по модулю скорости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изменения магнитного потока через контур: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21CE32" wp14:editId="16F03C64">
            <wp:extent cx="1054100" cy="177800"/>
            <wp:effectExtent l="0" t="0" r="0" b="0"/>
            <wp:docPr id="122" name="Рисунок 122" descr=" |\varepsilon_i| = |\Delta \Phi/ \Delta t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 |\varepsilon_i| = |\Delta \Phi/ \Delta t| 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. Если рассматривать катушку, содержащую n витков, то формула основного закона электромагнитной индукции будет выглядеть так: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499535" wp14:editId="36EDD3AB">
            <wp:extent cx="965200" cy="177800"/>
            <wp:effectExtent l="0" t="0" r="6350" b="0"/>
            <wp:docPr id="121" name="Рисунок 121" descr=" \varepsilon_i = n \Delta \Phi/ \Delta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 \varepsilon_i = n \Delta \Phi/ \Delta t 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Единица магнитного потока Ф — вебер (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Вб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): 1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Вб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= 1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• с.</w:t>
      </w:r>
    </w:p>
    <w:p w:rsidR="00D35AE6" w:rsidRPr="009E59BB" w:rsidRDefault="00D35AE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21.</w:t>
      </w:r>
    </w:p>
    <w:p w:rsidR="00605834" w:rsidRPr="0082444A" w:rsidRDefault="00605834" w:rsidP="00605834">
      <w:pPr>
        <w:rPr>
          <w:b/>
          <w:i/>
          <w:sz w:val="28"/>
          <w:szCs w:val="28"/>
        </w:rPr>
      </w:pPr>
      <w:r w:rsidRPr="0082444A">
        <w:rPr>
          <w:b/>
          <w:i/>
          <w:sz w:val="28"/>
          <w:szCs w:val="28"/>
        </w:rPr>
        <w:t>Отличительные свойства ферромагнетиков.</w:t>
      </w:r>
    </w:p>
    <w:p w:rsidR="00605834" w:rsidRDefault="00605834" w:rsidP="00605834">
      <w:pPr>
        <w:rPr>
          <w:sz w:val="28"/>
          <w:szCs w:val="28"/>
        </w:rPr>
      </w:pPr>
      <w:r>
        <w:rPr>
          <w:sz w:val="28"/>
          <w:szCs w:val="28"/>
        </w:rPr>
        <w:t xml:space="preserve">Ферромагнетики – </w:t>
      </w:r>
      <w:proofErr w:type="gramStart"/>
      <w:r>
        <w:rPr>
          <w:sz w:val="28"/>
          <w:szCs w:val="28"/>
        </w:rPr>
        <w:t>сильно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магнитные</w:t>
      </w:r>
      <w:proofErr w:type="gramEnd"/>
      <w:r>
        <w:rPr>
          <w:sz w:val="28"/>
          <w:szCs w:val="28"/>
        </w:rPr>
        <w:t xml:space="preserve"> твердые вещества, которые обладают спонтанной намагниченностью и могут быть намагничены в отсутствии внешнего поля. Типичные представители – железо, кобальт и многие их сплавы.</w:t>
      </w:r>
    </w:p>
    <w:p w:rsidR="00605834" w:rsidRDefault="00605834" w:rsidP="00605834">
      <w:pPr>
        <w:rPr>
          <w:sz w:val="28"/>
          <w:szCs w:val="28"/>
        </w:rPr>
      </w:pPr>
      <w:r>
        <w:rPr>
          <w:sz w:val="28"/>
          <w:szCs w:val="28"/>
        </w:rPr>
        <w:t xml:space="preserve">Отличительные свойства ферромагнетиков: </w:t>
      </w:r>
    </w:p>
    <w:p w:rsidR="00605834" w:rsidRDefault="00605834" w:rsidP="00605834">
      <w:pPr>
        <w:rPr>
          <w:sz w:val="28"/>
          <w:szCs w:val="28"/>
        </w:rPr>
      </w:pPr>
      <w:r>
        <w:rPr>
          <w:sz w:val="28"/>
          <w:szCs w:val="28"/>
        </w:rPr>
        <w:tab/>
        <w:t>- доменная структура (домены – области кристалла, намагниченные спонтанно до насыщения);</w:t>
      </w:r>
    </w:p>
    <w:p w:rsidR="00605834" w:rsidRPr="00501A8A" w:rsidRDefault="00605834" w:rsidP="00605834">
      <w:pPr>
        <w:rPr>
          <w:sz w:val="28"/>
          <w:szCs w:val="28"/>
        </w:rPr>
      </w:pPr>
      <w:r w:rsidRPr="00501A8A">
        <w:rPr>
          <w:sz w:val="28"/>
          <w:szCs w:val="28"/>
        </w:rPr>
        <w:tab/>
        <w:t xml:space="preserve">- точка Кюри (температура </w:t>
      </w:r>
      <w:proofErr w:type="spellStart"/>
      <w:r w:rsidRPr="00501A8A">
        <w:rPr>
          <w:b/>
          <w:i/>
          <w:sz w:val="28"/>
          <w:szCs w:val="28"/>
        </w:rPr>
        <w:t>Т</w:t>
      </w:r>
      <w:r w:rsidRPr="00501A8A">
        <w:rPr>
          <w:b/>
          <w:i/>
          <w:sz w:val="28"/>
          <w:szCs w:val="28"/>
          <w:vertAlign w:val="subscript"/>
        </w:rPr>
        <w:t>к</w:t>
      </w:r>
      <w:proofErr w:type="spellEnd"/>
      <w:proofErr w:type="gramStart"/>
      <w:r w:rsidRPr="00501A8A">
        <w:rPr>
          <w:sz w:val="28"/>
          <w:szCs w:val="28"/>
        </w:rPr>
        <w:t xml:space="preserve"> ,</w:t>
      </w:r>
      <w:proofErr w:type="gramEnd"/>
      <w:r w:rsidRPr="00501A8A">
        <w:rPr>
          <w:sz w:val="28"/>
          <w:szCs w:val="28"/>
        </w:rPr>
        <w:t xml:space="preserve"> при которой разрушается доменная структура);</w:t>
      </w:r>
    </w:p>
    <w:p w:rsidR="00605834" w:rsidRPr="00501A8A" w:rsidRDefault="00605834" w:rsidP="00605834">
      <w:pPr>
        <w:rPr>
          <w:sz w:val="28"/>
          <w:szCs w:val="28"/>
        </w:rPr>
      </w:pPr>
      <w:r w:rsidRPr="00501A8A">
        <w:rPr>
          <w:sz w:val="28"/>
          <w:szCs w:val="28"/>
        </w:rPr>
        <w:tab/>
        <w:t xml:space="preserve">- очень большие значения </w:t>
      </w:r>
      <w:r>
        <w:rPr>
          <w:sz w:val="28"/>
          <w:szCs w:val="28"/>
        </w:rPr>
        <w:t>магнитной</w:t>
      </w:r>
      <w:r w:rsidRPr="00501A8A">
        <w:rPr>
          <w:sz w:val="28"/>
          <w:szCs w:val="28"/>
        </w:rPr>
        <w:t xml:space="preserve"> проницаемости </w:t>
      </w:r>
      <w:r w:rsidRPr="00501A8A">
        <w:rPr>
          <w:position w:val="-12"/>
          <w:sz w:val="28"/>
          <w:szCs w:val="28"/>
        </w:rPr>
        <w:object w:dxaOrig="1040" w:dyaOrig="380">
          <v:shape id="_x0000_i1025" type="#_x0000_t75" style="width:53pt;height:19pt" o:ole="">
            <v:imagedata r:id="rId135" o:title=""/>
          </v:shape>
          <o:OLEObject Type="Embed" ProgID="Equation.3" ShapeID="_x0000_i1025" DrawAspect="Content" ObjectID="_1609306670" r:id="rId136"/>
        </w:object>
      </w:r>
      <w:r w:rsidRPr="00501A8A">
        <w:rPr>
          <w:sz w:val="28"/>
          <w:szCs w:val="28"/>
        </w:rPr>
        <w:t>;</w:t>
      </w:r>
    </w:p>
    <w:p w:rsidR="00605834" w:rsidRDefault="00605834" w:rsidP="00605834">
      <w:r w:rsidRPr="00501A8A">
        <w:rPr>
          <w:sz w:val="28"/>
          <w:szCs w:val="28"/>
        </w:rPr>
        <w:tab/>
      </w:r>
      <w:r>
        <w:rPr>
          <w:sz w:val="28"/>
          <w:szCs w:val="28"/>
        </w:rPr>
        <w:t>- с</w:t>
      </w:r>
      <w:r w:rsidRPr="00501A8A">
        <w:rPr>
          <w:sz w:val="28"/>
          <w:szCs w:val="28"/>
        </w:rPr>
        <w:t>ильная нелинейная зависимость</w:t>
      </w:r>
      <w:r>
        <w:rPr>
          <w:sz w:val="28"/>
          <w:szCs w:val="28"/>
        </w:rPr>
        <w:t xml:space="preserve"> </w:t>
      </w:r>
      <w:r w:rsidRPr="00F02FF5">
        <w:rPr>
          <w:position w:val="-14"/>
        </w:rPr>
        <w:object w:dxaOrig="1780" w:dyaOrig="520">
          <v:shape id="_x0000_i1026" type="#_x0000_t75" style="width:88pt;height:26pt" o:ole="">
            <v:imagedata r:id="rId137" o:title=""/>
          </v:shape>
          <o:OLEObject Type="Embed" ProgID="Equation.3" ShapeID="_x0000_i1026" DrawAspect="Content" ObjectID="_1609306671" r:id="rId138"/>
        </w:object>
      </w:r>
      <w:r>
        <w:t xml:space="preserve"> и </w:t>
      </w:r>
      <w:r w:rsidRPr="00F02FF5">
        <w:rPr>
          <w:position w:val="-12"/>
        </w:rPr>
        <w:object w:dxaOrig="1500" w:dyaOrig="499">
          <v:shape id="_x0000_i1027" type="#_x0000_t75" style="width:76pt;height:25pt" o:ole="">
            <v:imagedata r:id="rId139" o:title=""/>
          </v:shape>
          <o:OLEObject Type="Embed" ProgID="Equation.3" ShapeID="_x0000_i1027" DrawAspect="Content" ObjectID="_1609306672" r:id="rId140"/>
        </w:object>
      </w:r>
      <w:r>
        <w:t>;</w:t>
      </w:r>
    </w:p>
    <w:p w:rsidR="00605834" w:rsidRDefault="00605834" w:rsidP="006058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F20F87">
        <w:rPr>
          <w:sz w:val="28"/>
          <w:szCs w:val="28"/>
        </w:rPr>
        <w:t>гистерезис, т.е. о</w:t>
      </w:r>
      <w:r>
        <w:rPr>
          <w:sz w:val="28"/>
          <w:szCs w:val="28"/>
        </w:rPr>
        <w:t>т</w:t>
      </w:r>
      <w:r w:rsidRPr="00F20F87">
        <w:rPr>
          <w:sz w:val="28"/>
          <w:szCs w:val="28"/>
        </w:rPr>
        <w:t xml:space="preserve">ставание изменения </w:t>
      </w:r>
      <w:r w:rsidRPr="00033572">
        <w:rPr>
          <w:position w:val="-4"/>
          <w:sz w:val="28"/>
          <w:szCs w:val="28"/>
        </w:rPr>
        <w:object w:dxaOrig="240" w:dyaOrig="320">
          <v:shape id="_x0000_i1028" type="#_x0000_t75" style="width:12pt;height:16pt" o:ole="">
            <v:imagedata r:id="rId141" o:title=""/>
          </v:shape>
          <o:OLEObject Type="Embed" ProgID="Equation.3" ShapeID="_x0000_i1028" DrawAspect="Content" ObjectID="_1609306673" r:id="rId142"/>
        </w:object>
      </w:r>
      <w:r w:rsidRPr="00F20F87">
        <w:rPr>
          <w:sz w:val="28"/>
          <w:szCs w:val="28"/>
        </w:rPr>
        <w:t xml:space="preserve"> при изменении </w:t>
      </w:r>
      <w:r w:rsidRPr="00033572">
        <w:rPr>
          <w:position w:val="-4"/>
          <w:sz w:val="28"/>
          <w:szCs w:val="28"/>
        </w:rPr>
        <w:object w:dxaOrig="279" w:dyaOrig="320">
          <v:shape id="_x0000_i1029" type="#_x0000_t75" style="width:14pt;height:16pt" o:ole="">
            <v:imagedata r:id="rId143" o:title=""/>
          </v:shape>
          <o:OLEObject Type="Embed" ProgID="Equation.3" ShapeID="_x0000_i1029" DrawAspect="Content" ObjectID="_1609306674" r:id="rId144"/>
        </w:object>
      </w:r>
      <w:r>
        <w:rPr>
          <w:sz w:val="28"/>
          <w:szCs w:val="28"/>
        </w:rPr>
        <w:t xml:space="preserve">; эта нелинейная связь </w:t>
      </w:r>
      <w:r w:rsidRPr="00F02FF5">
        <w:rPr>
          <w:b/>
          <w:position w:val="-14"/>
          <w:sz w:val="28"/>
          <w:szCs w:val="28"/>
        </w:rPr>
        <w:object w:dxaOrig="2240" w:dyaOrig="520">
          <v:shape id="_x0000_i1030" type="#_x0000_t75" style="width:112pt;height:26pt" o:ole="">
            <v:imagedata r:id="rId145" o:title=""/>
          </v:shape>
          <o:OLEObject Type="Embed" ProgID="Equation.3" ShapeID="_x0000_i1030" DrawAspect="Content" ObjectID="_1609306675" r:id="rId146"/>
        </w:object>
      </w:r>
      <w:r>
        <w:rPr>
          <w:sz w:val="28"/>
          <w:szCs w:val="28"/>
        </w:rPr>
        <w:t>зависит от предыстории ферромагнетика</w:t>
      </w:r>
      <w:r w:rsidRPr="00F20F87">
        <w:rPr>
          <w:sz w:val="28"/>
          <w:szCs w:val="28"/>
        </w:rPr>
        <w:t>.</w:t>
      </w:r>
    </w:p>
    <w:p w:rsidR="00605834" w:rsidRDefault="00605834" w:rsidP="00605834">
      <w:pPr>
        <w:rPr>
          <w:sz w:val="28"/>
          <w:szCs w:val="28"/>
        </w:rPr>
      </w:pPr>
      <w:r w:rsidRPr="00EB4A1A">
        <w:rPr>
          <w:position w:val="-12"/>
          <w:sz w:val="28"/>
          <w:szCs w:val="28"/>
        </w:rPr>
        <w:object w:dxaOrig="460" w:dyaOrig="360">
          <v:shape id="_x0000_i1031" type="#_x0000_t75" style="width:22pt;height:18pt" o:ole="">
            <v:imagedata r:id="rId147" o:title=""/>
          </v:shape>
          <o:OLEObject Type="Embed" ProgID="Equation.3" ShapeID="_x0000_i1031" DrawAspect="Content" ObjectID="_1609306676" r:id="rId148"/>
        </w:object>
      </w:r>
      <w:r w:rsidRPr="00EB4A1A">
        <w:rPr>
          <w:sz w:val="28"/>
          <w:szCs w:val="28"/>
        </w:rPr>
        <w:t xml:space="preserve"> называется магнитной восприимчивостью магнетика</w:t>
      </w:r>
    </w:p>
    <w:p w:rsidR="00605834" w:rsidRPr="00EB4A1A" w:rsidRDefault="00605834" w:rsidP="00605834">
      <w:pPr>
        <w:jc w:val="center"/>
        <w:rPr>
          <w:sz w:val="28"/>
          <w:szCs w:val="28"/>
        </w:rPr>
      </w:pPr>
      <w:r w:rsidRPr="00EB4A1A">
        <w:rPr>
          <w:position w:val="-14"/>
        </w:rPr>
        <w:object w:dxaOrig="1600" w:dyaOrig="460">
          <v:shape id="_x0000_i1032" type="#_x0000_t75" style="width:80pt;height:23pt" o:ole="">
            <v:imagedata r:id="rId149" o:title=""/>
          </v:shape>
          <o:OLEObject Type="Embed" ProgID="Equation.3" ShapeID="_x0000_i1032" DrawAspect="Content" ObjectID="_1609306677" r:id="rId150"/>
        </w:object>
      </w:r>
    </w:p>
    <w:p w:rsidR="00605834" w:rsidRDefault="00605834" w:rsidP="00605834">
      <w:pPr>
        <w:rPr>
          <w:sz w:val="28"/>
          <w:szCs w:val="28"/>
        </w:rPr>
      </w:pPr>
      <w:r w:rsidRPr="00EB4A1A">
        <w:rPr>
          <w:sz w:val="28"/>
          <w:szCs w:val="28"/>
        </w:rPr>
        <w:t>называется магнитной проницаемостью среды.</w:t>
      </w:r>
    </w:p>
    <w:p w:rsidR="00605834" w:rsidRDefault="00605834" w:rsidP="00605834">
      <w:pPr>
        <w:rPr>
          <w:sz w:val="28"/>
          <w:szCs w:val="28"/>
        </w:rPr>
      </w:pPr>
      <w:r w:rsidRPr="00AC2F44">
        <w:rPr>
          <w:sz w:val="28"/>
          <w:szCs w:val="28"/>
        </w:rPr>
        <w:t xml:space="preserve">магнитной индукции </w:t>
      </w:r>
      <w:r w:rsidRPr="00AC2F44">
        <w:rPr>
          <w:position w:val="-4"/>
          <w:sz w:val="28"/>
          <w:szCs w:val="28"/>
        </w:rPr>
        <w:object w:dxaOrig="240" w:dyaOrig="320">
          <v:shape id="_x0000_i1033" type="#_x0000_t75" style="width:12pt;height:16pt" o:ole="">
            <v:imagedata r:id="rId151" o:title=""/>
          </v:shape>
          <o:OLEObject Type="Embed" ProgID="Equation.3" ShapeID="_x0000_i1033" DrawAspect="Content" ObjectID="_1609306678" r:id="rId152"/>
        </w:object>
      </w:r>
    </w:p>
    <w:p w:rsidR="00D35AE6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22.</w:t>
      </w:r>
      <w:r w:rsidR="00441546" w:rsidRPr="009E59BB">
        <w:rPr>
          <w:rFonts w:ascii="Times New Roman" w:hAnsi="Times New Roman" w:cs="Times New Roman"/>
          <w:sz w:val="32"/>
          <w:szCs w:val="32"/>
        </w:rPr>
        <w:t xml:space="preserve">Электроемкость и индуктивность </w:t>
      </w:r>
      <w:proofErr w:type="spellStart"/>
      <w:r w:rsidR="00441546" w:rsidRPr="009E59BB">
        <w:rPr>
          <w:rFonts w:ascii="Times New Roman" w:hAnsi="Times New Roman" w:cs="Times New Roman"/>
          <w:sz w:val="32"/>
          <w:szCs w:val="32"/>
        </w:rPr>
        <w:t>прводников</w:t>
      </w:r>
      <w:proofErr w:type="spellEnd"/>
      <w:r w:rsidR="00441546" w:rsidRPr="009E59BB">
        <w:rPr>
          <w:rFonts w:ascii="Times New Roman" w:hAnsi="Times New Roman" w:cs="Times New Roman"/>
          <w:sz w:val="32"/>
          <w:szCs w:val="32"/>
        </w:rPr>
        <w:t>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>Величина, характеризующая соотношение между скоростью изменения тока и величиной, проявляющейся при этом в про</w:t>
      </w:r>
      <w:r w:rsidRPr="009E59BB">
        <w:rPr>
          <w:rFonts w:ascii="Times New Roman" w:hAnsi="Times New Roman" w:cs="Times New Roman"/>
          <w:sz w:val="32"/>
          <w:szCs w:val="32"/>
        </w:rPr>
        <w:softHyphen/>
        <w:t>воднике </w:t>
      </w:r>
      <w:hyperlink r:id="rId153" w:tgtFrame="_blank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ЭДС самоиндукции</w:t>
        </w:r>
      </w:hyperlink>
      <w:r w:rsidRPr="009E59BB">
        <w:rPr>
          <w:rFonts w:ascii="Times New Roman" w:hAnsi="Times New Roman" w:cs="Times New Roman"/>
          <w:sz w:val="32"/>
          <w:szCs w:val="32"/>
        </w:rPr>
        <w:t>, называется коэффициентом самоиндукции или индуктивностью проводника.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Индуктивность обозначается буквой L.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По-другому можно сказать, что индуктивность показывает, сколько энергии магнитного поля можно сохранить в проводнике.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Индуктивность измеряется единицей, называемой генри. Сокращенно генри обозначается Гн.</w:t>
      </w:r>
    </w:p>
    <w:p w:rsidR="00BB1243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Индуктивностью в 1 генри обладает такая катушка, в которой при изменении силы тока на 1 ампер в течение одной секунды наводится ЭДС самоиндукции, равная 1 вольт.</w:t>
      </w:r>
    </w:p>
    <w:p w:rsidR="00784B71" w:rsidRPr="009E59BB" w:rsidRDefault="00784B71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54A73C" wp14:editId="24A060C5">
            <wp:extent cx="1577789" cy="812800"/>
            <wp:effectExtent l="0" t="0" r="381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562011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Электроемкость проводников - это физическая величина, характеризующая способность проводника или системы проводников накапливать электрические заряды.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Еденица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электроемкости - фарад (Ф).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Заряд q, сообщенный уединенному проводнику создает вокруг него электрическое поле, напряженность которого пропорциональна величине заряда. Потенциал поля φ, в свою очередь, связан с напряженностью поля также пропорциональной зависимостью. Следовательно, заряд и потенциал уединенного проводника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связаны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между собой линейной зависимостью:</w:t>
      </w:r>
    </w:p>
    <w:p w:rsidR="00BB1243" w:rsidRPr="009E59BB" w:rsidRDefault="00BB124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q =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Cφ</w:t>
      </w:r>
      <w:proofErr w:type="spellEnd"/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23.</w:t>
      </w:r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что сила тока I, текущего по однородному металлическому проводнику (т. е. проводнику, в котором не действуют сторонние силы), пропорциональна напряжению U на концах проводника: </w:t>
      </w:r>
    </w:p>
    <w:tbl>
      <w:tblPr>
        <w:tblW w:w="0" w:type="auto"/>
        <w:jc w:val="center"/>
        <w:tblCellSpacing w:w="0" w:type="dxa"/>
        <w:shd w:val="clear" w:color="auto" w:fill="FDFF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</w:tblGrid>
      <w:tr w:rsidR="00441546" w:rsidRPr="009E59BB" w:rsidTr="00441546">
        <w:trPr>
          <w:tblCellSpacing w:w="0" w:type="dxa"/>
          <w:jc w:val="center"/>
        </w:trPr>
        <w:tc>
          <w:tcPr>
            <w:tcW w:w="0" w:type="auto"/>
            <w:shd w:val="clear" w:color="auto" w:fill="FDFFFB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441546" w:rsidRPr="009E59B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441546" w:rsidRPr="009E59BB" w:rsidRDefault="00441546" w:rsidP="009E59BB">
                  <w:pPr>
                    <w:ind w:left="-141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drawing>
                      <wp:inline distT="0" distB="0" distL="0" distR="0" wp14:anchorId="1D6C85DB" wp14:editId="6757ECCF">
                        <wp:extent cx="1435100" cy="419100"/>
                        <wp:effectExtent l="0" t="0" r="0" b="0"/>
                        <wp:docPr id="137" name="Рисунок 137" descr="https://physics.ru/courses/op25part2/content/javagifs/63230164559463-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physics.ru/courses/op25part2/content/javagifs/63230164559463-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41546" w:rsidRPr="009E59BB" w:rsidRDefault="00441546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где R =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BB1243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закон Ома для однородного участка цепи: сила тока в проводнике прямо пропорциональна приложенному напряжению и обратно пропорциональна сопротивлению проводника.</w:t>
      </w:r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Пусть l – длина электрической цепи. Тогда время распространения сигнала в данной цепи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    </w:t>
      </w:r>
      <w:r w:rsidRPr="009E59BB">
        <w:rPr>
          <w:rFonts w:ascii="Times New Roman" w:hAnsi="Times New Roman" w:cs="Times New Roman"/>
          <w:sz w:val="32"/>
          <w:szCs w:val="32"/>
        </w:rPr>
        <w:br/>
        <w:t>       Е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сли   (T – период колебаний электрического тока), то такие токи называются квазистационарными. При этом условии мгновенное значение силы тока во всех участках цепи будет постоянным.</w:t>
      </w:r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441546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24.Шкалы ЭВ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324C1A1" wp14:editId="2424FDB4">
            <wp:extent cx="7096071" cy="17780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ла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201" cy="17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Электромагнитные волны излучаются колеблющимися зарядами.</w:t>
      </w:r>
      <w:r w:rsidRPr="009E59BB">
        <w:rPr>
          <w:rFonts w:ascii="Times New Roman" w:hAnsi="Times New Roman" w:cs="Times New Roman"/>
          <w:sz w:val="32"/>
          <w:szCs w:val="32"/>
        </w:rPr>
        <w:br/>
        <w:t>Наличие ускорения - главное условие излучения электромагнитных волн. 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>    2. Такие волны могут распространяться не только в газах, жидкостях и твердых средах, но и в вакууме.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 xml:space="preserve">    3. Электромагнитная волна является поперечной. 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t xml:space="preserve"> 4. Скорость электромагнитных волн в вакууме с=300000 км/с. Распространение электромагнитной волны в диэлектрике представляет собой непрерывное поглощение и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переизлучение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электромагнитной энергии электронами и ионами вещества, совершающими вынужденные колебания в переменном электрическом поле волны. При этом в диэлектрике происходит уменьшение скорости волны.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>    5. При переходе из одной среды в другую частота волны не изменяется.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>  6. Электромагнитные волны могут поглощаться веществом. Это обусловлено резонансным поглощением энергии заряженными частицами вещества. Если собственная частота колебаний частиц диэлектрика сильно отличается от частоты электромагнитной волны, поглощение происходит слабо, и среда становится прозрачной для электромагнитной волны.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   7. Попадая на границу раздела двух сред, часть волны отражается, а часть проходит в другую среду, преломляясь. Если второй средой является металл, то прошедшая во вторую среду волна быстро затухает, а большая часть энергии (особенно у низкочастотных колебаний) отражается в первую среду (металлы являются непрозрачными для электромагнитных волн).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</w:t>
      </w:r>
      <w:r w:rsidR="00441546" w:rsidRPr="009E59BB">
        <w:rPr>
          <w:rFonts w:ascii="Times New Roman" w:hAnsi="Times New Roman" w:cs="Times New Roman"/>
          <w:sz w:val="32"/>
          <w:szCs w:val="32"/>
        </w:rPr>
        <w:t>25</w:t>
      </w:r>
      <w:r w:rsidRPr="009E59BB">
        <w:rPr>
          <w:rFonts w:ascii="Times New Roman" w:hAnsi="Times New Roman" w:cs="Times New Roman"/>
          <w:sz w:val="32"/>
          <w:szCs w:val="32"/>
        </w:rPr>
        <w:t>Свойства Г.О</w:t>
      </w:r>
    </w:p>
    <w:p w:rsidR="00392C93" w:rsidRPr="009E59BB" w:rsidRDefault="00441546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.</w:t>
      </w:r>
      <w:r w:rsidR="00392C93" w:rsidRPr="009E59BB">
        <w:rPr>
          <w:rFonts w:ascii="Times New Roman" w:hAnsi="Times New Roman" w:cs="Times New Roman"/>
          <w:sz w:val="32"/>
          <w:szCs w:val="32"/>
        </w:rPr>
        <w:t xml:space="preserve"> В основе геометрической оптики лежат 4 </w:t>
      </w:r>
      <w:proofErr w:type="gramStart"/>
      <w:r w:rsidR="00392C93" w:rsidRPr="009E59BB">
        <w:rPr>
          <w:rFonts w:ascii="Times New Roman" w:hAnsi="Times New Roman" w:cs="Times New Roman"/>
          <w:sz w:val="32"/>
          <w:szCs w:val="32"/>
        </w:rPr>
        <w:t>основных</w:t>
      </w:r>
      <w:proofErr w:type="gramEnd"/>
      <w:r w:rsidR="00392C93" w:rsidRPr="009E59BB">
        <w:rPr>
          <w:rFonts w:ascii="Times New Roman" w:hAnsi="Times New Roman" w:cs="Times New Roman"/>
          <w:sz w:val="32"/>
          <w:szCs w:val="32"/>
        </w:rPr>
        <w:t xml:space="preserve"> закона: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закон прямолинейного распространения света, в соответствии с которым в однородной изотропной среде световые пучки распространяются вдоль прямых линий, соединяющих начальную и конечную точки: в оптически неоднородной среде закон не выполняется вследствие проявления дифракции света, отражения, преломления или рассеяния света на границах раздела сред и на оптических неоднородностях сред: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закон независимого распространения света: отдельные пучки при встрече или пересечении не влияют друг на друга: закон не выполняется для когерентных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пучков, так как при их наложении друг на друга имеет место интерференция волн, обусловливающая перераспределение энергии;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закон отражения, в соответствии с которым: а) падающий и отраженный лучи света, а также перпендикуляр, восстановленный в точке падения луча к границе раздела сред, лежат в одной плоскости: б) угол отражения равен углу падения;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закон преломления, в соответствии с которым: а) падающий и преломленный лучи света, а также перпендикуляр, восстановленный в точке падения луча к границе раздела сред, лежат в одной плоскости: б) отношение синуса угла падения к синусу угла преломления равно отношению скоростей распространения света в граничащих средах </w:t>
      </w:r>
    </w:p>
    <w:p w:rsidR="00441546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Если длина световой волны очень мала по сравнению со всеми размерами оптических приборов, то явлениями дифракции и </w:t>
      </w:r>
      <w:hyperlink r:id="rId157" w:anchor="%D0%B8%D0%BD%D1%82%D0%B5%D1%80%D1%84%D0%B5%D1%80%D0%B5%D0%BD%D1%86%D0%B8%D1%8F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интерференции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можно пренебречь. Такое рассмотрение распространения света называется приближением геометрической оптики.</w:t>
      </w:r>
    </w:p>
    <w:p w:rsidR="00392C93" w:rsidRPr="009E59BB" w:rsidRDefault="00392C93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26.</w:t>
      </w:r>
      <w:r w:rsidR="00076C6F" w:rsidRPr="009E59BB">
        <w:rPr>
          <w:rFonts w:ascii="Times New Roman" w:hAnsi="Times New Roman" w:cs="Times New Roman"/>
          <w:sz w:val="32"/>
          <w:szCs w:val="32"/>
        </w:rPr>
        <w:t xml:space="preserve"> Интерференцией  </w:t>
      </w:r>
      <w:proofErr w:type="spellStart"/>
      <w:proofErr w:type="gramStart"/>
      <w:r w:rsidR="00076C6F" w:rsidRPr="009E59BB">
        <w:rPr>
          <w:rFonts w:ascii="Times New Roman" w:hAnsi="Times New Roman" w:cs="Times New Roman"/>
          <w:sz w:val="32"/>
          <w:szCs w:val="32"/>
        </w:rPr>
        <w:t>Интерференцией</w:t>
      </w:r>
      <w:proofErr w:type="spellEnd"/>
      <w:proofErr w:type="gramEnd"/>
      <w:r w:rsidR="00076C6F" w:rsidRPr="009E59BB">
        <w:rPr>
          <w:rFonts w:ascii="Times New Roman" w:hAnsi="Times New Roman" w:cs="Times New Roman"/>
          <w:sz w:val="32"/>
          <w:szCs w:val="32"/>
        </w:rPr>
        <w:t> световых волн называется сложение двух когерентных волн, вследствие которого наблюдается усиление или ослабление результирующих световых колебаний в различных точках пространства.</w:t>
      </w:r>
    </w:p>
    <w:p w:rsidR="00076C6F" w:rsidRPr="009E59BB" w:rsidRDefault="00076C6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Когерентность – согласованность. В простейшем случае когерентными являются волны одинаковой длины, между которыми существует постоянная разность фаз.</w:t>
      </w:r>
    </w:p>
    <w:p w:rsidR="00076C6F" w:rsidRPr="009E59BB" w:rsidRDefault="00076C6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27/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Дифракия</w:t>
      </w:r>
      <w:proofErr w:type="spellEnd"/>
    </w:p>
    <w:p w:rsidR="00076C6F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Дифракцией света называется явление отклонения света от прямолинейного направления распространения при прохождении вблизи препятствий. Как показывает опыт, свет при определенных условиях может заходить в область геометрической тени. Если на пути параллельного светового пучка расположено круглое препятствие (круглый диск, шарик или круглое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отверстие в непрозрачном экране), то на экране, расположенном на достаточно большом расстоянии от препятствия, появляется </w:t>
      </w:r>
      <w:bookmarkStart w:id="2" w:name="2"/>
      <w:bookmarkEnd w:id="2"/>
      <w:r w:rsidRPr="009E59BB">
        <w:rPr>
          <w:rFonts w:ascii="Times New Roman" w:hAnsi="Times New Roman" w:cs="Times New Roman"/>
          <w:sz w:val="32"/>
          <w:szCs w:val="32"/>
        </w:rPr>
        <w:t>дифракционная картина – система чередующихся светлых и темных колец. Если препятствие имеет линейный характер (щель, нить, край экрана), то на экране возникает система параллельных дифракционных полос.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28. Поглощение света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Поглощением (абсорбцией) света называется явление потери энергии световой волной, проходящей через вещество. В результате поглощения интенсивность света при прохождении через вещество уменьшается.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Поглощение энергии света в веществе описывается законом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Бугера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: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25AF6B" wp14:editId="52C76B38">
            <wp:extent cx="885825" cy="361950"/>
            <wp:effectExtent l="0" t="0" r="952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 xml:space="preserve"> где 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692AE5" wp14:editId="289F6E15">
            <wp:extent cx="419100" cy="3048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 xml:space="preserve"> — интенсивности плоской монохроматической световой волны на входе и выходе слоя поглощающего вещества толщиной  x,α — коэффициент поглощения, зависящий от длины волны света, химической природы и состояния вещества и не зависящий от интенсивности света при слабых световых потоках.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29.Фотон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Фотон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 xml:space="preserve"> (γ) — 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является элементарной частицей, квантом электромагнитного излучения.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Испуская и поглощая свет, ведет себя на подобии потока частиц с энергией, которая зависит от частоты v: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E =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hv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,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где h — является постоянной </w:t>
      </w:r>
      <w:hyperlink r:id="rId160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Планка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Так как энергия фотона равняется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hv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, значит, его </w:t>
      </w:r>
      <w:hyperlink r:id="rId161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релятивистская масса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mp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равняется: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74EDBC5" wp14:editId="7751DA9F">
            <wp:extent cx="952500" cy="571500"/>
            <wp:effectExtent l="0" t="0" r="0" b="0"/>
            <wp:docPr id="143" name="Рисунок 143" descr="Фотоны Энергия и импульс фо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Фотоны Энергия и импульс фотона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Фотон не имеет массы покоя m, то есть он не существует в состоянии покоя и при рождении сразу обладает скоростью 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Масса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, которая определяется при помощи формулы </w:t>
      </w: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3CFF99" wp14:editId="3126518C">
            <wp:extent cx="952500" cy="571500"/>
            <wp:effectExtent l="0" t="0" r="0" b="0"/>
            <wp:docPr id="142" name="Рисунок 142" descr="Фотоны Энергия и импульс фо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Фотоны Энергия и импульс фотона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, является массой движущегося фотона. Располагая значениями массы и скорости фотона, можно определить импульс фотона: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 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132DD8" wp14:editId="48D283F8">
            <wp:extent cx="1993900" cy="571500"/>
            <wp:effectExtent l="0" t="0" r="6350" b="0"/>
            <wp:docPr id="141" name="Рисунок 141" descr="Фотоны Энергия и импульс фо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Фотоны Энергия и импульс фотона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30. Корпускулярно-волновой </w:t>
      </w:r>
      <w:hyperlink r:id="rId164" w:tooltip="Дуализм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дуализм</w:t>
        </w:r>
      </w:hyperlink>
      <w:hyperlink r:id="rId165" w:anchor="cite_note-1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[1]</w:t>
        </w:r>
      </w:hyperlink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Корпускулярно-волновой </w:t>
      </w:r>
      <w:hyperlink r:id="rId166" w:tooltip="Дуализм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дуализм</w:t>
        </w:r>
      </w:hyperlink>
      <w:hyperlink r:id="rId167" w:anchor="cite_note-1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[1]</w:t>
        </w:r>
      </w:hyperlink>
      <w:r w:rsidRPr="009E59BB">
        <w:rPr>
          <w:rFonts w:ascii="Times New Roman" w:hAnsi="Times New Roman" w:cs="Times New Roman"/>
          <w:sz w:val="32"/>
          <w:szCs w:val="32"/>
        </w:rPr>
        <w:t> (или квантово-волновой дуализм) — свойство природы, состоящее в том, что материальные микроскопические объекты могут при одних условиях проявлять свойства классических волн, а при других — свойства классических частиц</w:t>
      </w:r>
      <w:hyperlink r:id="rId168" w:anchor="cite_note-2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[2]</w:t>
        </w:r>
      </w:hyperlink>
      <w:hyperlink r:id="rId169" w:anchor="cite_note-Fock-3" w:history="1">
        <w:r w:rsidRPr="009E59BB">
          <w:rPr>
            <w:rStyle w:val="a7"/>
            <w:rFonts w:ascii="Times New Roman" w:hAnsi="Times New Roman" w:cs="Times New Roman"/>
            <w:sz w:val="32"/>
            <w:szCs w:val="32"/>
          </w:rPr>
          <w:t>[3]</w:t>
        </w:r>
      </w:hyperlink>
      <w:r w:rsidRPr="009E59BB">
        <w:rPr>
          <w:rFonts w:ascii="Times New Roman" w:hAnsi="Times New Roman" w:cs="Times New Roman"/>
          <w:sz w:val="32"/>
          <w:szCs w:val="32"/>
        </w:rPr>
        <w:t>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31. Ядерной модели атома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планетарную модель атома. Согласно этой модели, в центре атома располагается положительно заряженное ядро, в котором сосредоточена почти вся масса атома. Атом в целом нейтрален. Вокруг ядра, подобно планетам, под действием кулоновских сил со стороны ядра вращаются электроны (рис. 6.1.4). Находиться в состоянии покоя электроны не могут, так как они упали бы на ядро.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32.Постулаты Бора.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 Первый постулат Бора (постулат стационарных состояний) гласит: атомная система может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находится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только в особых стационарных или квантовых состояниях, каждому из которых </w:t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соответствует определенная энергия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. В стационарных состояниях атом не излучает.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Второй постулат Бора (</w:t>
      </w:r>
      <w:bookmarkStart w:id="3" w:name="8"/>
      <w:bookmarkEnd w:id="3"/>
      <w:r w:rsidRPr="009E59BB">
        <w:rPr>
          <w:rFonts w:ascii="Times New Roman" w:hAnsi="Times New Roman" w:cs="Times New Roman"/>
          <w:sz w:val="32"/>
          <w:szCs w:val="32"/>
        </w:rPr>
        <w:t>правило частот) формулируется следующим образом: при переходе атома из одного стационарного состояния с энергией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в другое стационарное состояние с энергией 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излучается или поглощается квант, энергия которого равна разности энергий стационарных состояний:</w:t>
      </w:r>
    </w:p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33.</w:t>
      </w:r>
      <w:r w:rsidR="009E59BB" w:rsidRPr="009E59BB">
        <w:rPr>
          <w:rFonts w:ascii="Times New Roman" w:hAnsi="Times New Roman" w:cs="Times New Roman"/>
          <w:sz w:val="32"/>
          <w:szCs w:val="32"/>
        </w:rPr>
        <w:t xml:space="preserve"> Корпускулярно-волнового дуализма частиц вещества?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универсальности корпускулярно-волнового дуализма. Де Бройль утверждал, что не только фотоны, но и электроны и любые другие частицы материи наряду с корпускулярными обладают также волновыми свойствами.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Итак, согласно де Бройлю, с каждым микрообъектом связываются, с одной стороны, корпускулярные характеристики - энергия Е и импульс 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, а с другой - волновые характеристики - частота n и длина волны l. Количественные соотношения, связывающие корпускулярные и волновые свойства частиц, такие же, как для фотонов: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E=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hn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, p=h/l.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proofErr w:type="gramStart"/>
      <w:r w:rsidRPr="009E59BB">
        <w:rPr>
          <w:rFonts w:ascii="Times New Roman" w:hAnsi="Times New Roman" w:cs="Times New Roman"/>
          <w:sz w:val="32"/>
          <w:szCs w:val="32"/>
        </w:rPr>
        <w:t>Смелость гипотезы де Бройля заключалась именно в том, что данное соотношение постулировалось не только для фотонов, но и для других микрочастиц, в частности для таких, которые обладают массой покоя.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Таким образом, любой частице, обладающей импульсом, сопоставляют волновой проце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сс с дл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иной волны, определяемой по формуле де Бройля: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l=h/p.</w:t>
      </w:r>
    </w:p>
    <w:p w:rsidR="0021237F" w:rsidRPr="009E59BB" w:rsidRDefault="0021237F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Это соотношение справедливо для любой частицы с импульсом р.</w:t>
      </w:r>
    </w:p>
    <w:p w:rsidR="0021237F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34.Дефект масс и энергии нуклонов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Измерения масс ядер показывают, что масса ядра (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Мя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) всегда меньше суммы масс покоя слагающих его свободных нейтронов и протонов.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lastRenderedPageBreak/>
        <w:t>При делении ядра: масса ядра всегда меньше  суммы масс  покоя образовавшихся  свободных  частиц.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>При синтезе ядра: масса образовавшегося ядра всегда меньше  суммы масс  покоя свободных частиц, его образовавших.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1DAC64" wp14:editId="406B565D">
            <wp:extent cx="1549400" cy="368300"/>
            <wp:effectExtent l="0" t="0" r="0" b="0"/>
            <wp:docPr id="145" name="Рисунок 145" descr="http://class-fizika.narod.ru/korm/at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class-fizika.narod.ru/korm/at/23.gif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t> </w:t>
      </w:r>
      <w:r w:rsidRPr="009E59BB">
        <w:rPr>
          <w:rFonts w:ascii="Times New Roman" w:hAnsi="Times New Roman" w:cs="Times New Roman"/>
          <w:sz w:val="32"/>
          <w:szCs w:val="32"/>
        </w:rPr>
        <w:br/>
        <w:t>Дефект масс является мерой энергии связи атомного ядра. 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r w:rsidRPr="009E59BB">
        <w:rPr>
          <w:rFonts w:ascii="Times New Roman" w:hAnsi="Times New Roman" w:cs="Times New Roman"/>
          <w:sz w:val="32"/>
          <w:szCs w:val="32"/>
        </w:rPr>
        <w:br/>
        <w:t>Дефект масс равен разности между суммарной массой всех нуклонов ядра в свободном состоянии и массой ядра: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DD060C" wp14:editId="6A3DF983">
            <wp:extent cx="2070100" cy="406400"/>
            <wp:effectExtent l="0" t="0" r="6350" b="0"/>
            <wp:docPr id="144" name="Рисунок 144" descr="http://class-fizika.narod.ru/korm/at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class-fizika.narod.ru/korm/at/32.gif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9BB">
        <w:rPr>
          <w:rFonts w:ascii="Times New Roman" w:hAnsi="Times New Roman" w:cs="Times New Roman"/>
          <w:sz w:val="32"/>
          <w:szCs w:val="32"/>
        </w:rPr>
        <w:br/>
        <w:t xml:space="preserve">где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Мя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– масса ядра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из справочника)</w:t>
      </w:r>
      <w:r w:rsidRPr="009E59BB">
        <w:rPr>
          <w:rFonts w:ascii="Times New Roman" w:hAnsi="Times New Roman" w:cs="Times New Roman"/>
          <w:sz w:val="32"/>
          <w:szCs w:val="32"/>
        </w:rPr>
        <w:br/>
        <w:t>Z – число  протонов в ядре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mp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– масса  покоя свободного протона (из справочника)</w:t>
      </w:r>
      <w:r w:rsidRPr="009E59BB">
        <w:rPr>
          <w:rFonts w:ascii="Times New Roman" w:hAnsi="Times New Roman" w:cs="Times New Roman"/>
          <w:sz w:val="32"/>
          <w:szCs w:val="32"/>
        </w:rPr>
        <w:br/>
        <w:t>N – число нейтронов в ядре</w:t>
      </w:r>
      <w:r w:rsidRPr="009E59B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mn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– масса покоя свободного нейтрона (из справочника)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Энергия связи ядра численно равна работе, которую нужно затратить для расщепления ядра на отдельные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нуклоны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,и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ли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 энергии, выделяющейся при синтезе ядер из нуклонов.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35.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Термин «радиоактивность», получивший название от латинских слов «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radio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» – «излучаю» и «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activus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>» – «действенный», означает самопроизвольное превращение атомных ядер, сопровождающееся испусканием гамма-излучения, элементарных частиц или более лёгких ядер. В основе всех известных науке типов радиоактивных превращений лежат фундаментальные (сильные и слабые) взаимодействия частиц, входящих в состав атома.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proofErr w:type="gramStart"/>
      <w:r w:rsidRPr="009E59BB">
        <w:rPr>
          <w:rFonts w:ascii="Times New Roman" w:hAnsi="Times New Roman" w:cs="Times New Roman"/>
          <w:sz w:val="32"/>
          <w:szCs w:val="32"/>
        </w:rPr>
        <w:t>у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>ченые сделали вывод, что скорость радиоактивного превращения всегда пропорциональна числу систем, которые еще не подверглись превращению.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>Формула Закона радиоактивного распада выглядит следующим образом: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699F9DE" wp14:editId="3C13AD57">
            <wp:extent cx="990600" cy="393700"/>
            <wp:effectExtent l="0" t="0" r="0" b="6350"/>
            <wp:docPr id="146" name="Рисунок 146" descr="http://rb.mchs.gov.ru/upload/site1/o_radiacii/nuclear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rb.mchs.gov.ru/upload/site1/o_radiacii/nuclear_formula.pn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  <w:r w:rsidRPr="009E59BB"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gramStart"/>
      <w:r w:rsidRPr="009E59BB">
        <w:rPr>
          <w:rFonts w:ascii="Times New Roman" w:hAnsi="Times New Roman" w:cs="Times New Roman"/>
          <w:sz w:val="32"/>
          <w:szCs w:val="32"/>
        </w:rPr>
        <w:t>которой</w:t>
      </w:r>
      <w:proofErr w:type="gramEnd"/>
      <w:r w:rsidRPr="009E59BB">
        <w:rPr>
          <w:rFonts w:ascii="Times New Roman" w:hAnsi="Times New Roman" w:cs="Times New Roman"/>
          <w:sz w:val="32"/>
          <w:szCs w:val="32"/>
        </w:rPr>
        <w:t xml:space="preserve"> число распадов −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dN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, произошедшее за период времени </w:t>
      </w:r>
      <w:proofErr w:type="spellStart"/>
      <w:r w:rsidRPr="009E59BB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Pr="009E59BB">
        <w:rPr>
          <w:rFonts w:ascii="Times New Roman" w:hAnsi="Times New Roman" w:cs="Times New Roman"/>
          <w:sz w:val="32"/>
          <w:szCs w:val="32"/>
        </w:rPr>
        <w:t xml:space="preserve"> (очень короткий интервал), пропорционально числу атомов N. В формуле Закона радиоактивного распада есть еще одна важная величина – постоянная распада (или обратная величина периода полураспада) λ, которая характеризует вероятность распада ядра в единицу времени.</w:t>
      </w:r>
    </w:p>
    <w:p w:rsidR="009E59BB" w:rsidRPr="009E59BB" w:rsidRDefault="009E59BB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center"/>
        <w:tblCellSpacing w:w="0" w:type="dxa"/>
        <w:shd w:val="clear" w:color="auto" w:fill="FDFF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</w:tblGrid>
      <w:tr w:rsidR="00275C05" w:rsidRPr="009E59BB" w:rsidTr="00275C05">
        <w:trPr>
          <w:tblCellSpacing w:w="0" w:type="dxa"/>
          <w:jc w:val="center"/>
        </w:trPr>
        <w:tc>
          <w:tcPr>
            <w:tcW w:w="0" w:type="auto"/>
            <w:shd w:val="clear" w:color="auto" w:fill="FDFFFB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16"/>
            </w:tblGrid>
            <w:tr w:rsidR="00275C05" w:rsidRPr="009E59B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275C05" w:rsidRPr="009E59BB" w:rsidRDefault="00275C05" w:rsidP="009E59BB">
                  <w:pPr>
                    <w:ind w:left="-141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hνnm</w:t>
                  </w:r>
                  <w:proofErr w:type="spellEnd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 = </w:t>
                  </w:r>
                  <w:proofErr w:type="spellStart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</w:t>
                  </w:r>
                  <w:proofErr w:type="spellEnd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 – </w:t>
                  </w:r>
                  <w:proofErr w:type="spellStart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Em</w:t>
                  </w:r>
                  <w:proofErr w:type="spellEnd"/>
                  <w:r w:rsidRPr="009E59BB">
                    <w:rPr>
                      <w:rFonts w:ascii="Times New Roman" w:hAnsi="Times New Roman" w:cs="Times New Roman"/>
                      <w:sz w:val="32"/>
                      <w:szCs w:val="32"/>
                    </w:rPr>
                    <w:t>,</w:t>
                  </w:r>
                </w:p>
              </w:tc>
            </w:tr>
          </w:tbl>
          <w:p w:rsidR="00275C05" w:rsidRPr="009E59BB" w:rsidRDefault="00275C05" w:rsidP="009E59BB">
            <w:pPr>
              <w:ind w:left="-14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75C05" w:rsidRPr="009E59BB" w:rsidRDefault="00275C05" w:rsidP="009E59BB">
      <w:pPr>
        <w:ind w:left="-1418"/>
        <w:rPr>
          <w:rFonts w:ascii="Times New Roman" w:hAnsi="Times New Roman" w:cs="Times New Roman"/>
          <w:sz w:val="32"/>
          <w:szCs w:val="32"/>
        </w:rPr>
      </w:pPr>
    </w:p>
    <w:sectPr w:rsidR="00275C05" w:rsidRPr="009E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7478"/>
    <w:multiLevelType w:val="multilevel"/>
    <w:tmpl w:val="CE8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567449"/>
    <w:multiLevelType w:val="multilevel"/>
    <w:tmpl w:val="D9C0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27E26"/>
    <w:multiLevelType w:val="multilevel"/>
    <w:tmpl w:val="8444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9231E5"/>
    <w:multiLevelType w:val="hybridMultilevel"/>
    <w:tmpl w:val="3CC6F7C0"/>
    <w:lvl w:ilvl="0" w:tplc="FB164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14"/>
    <w:rsid w:val="00002ABC"/>
    <w:rsid w:val="0005011C"/>
    <w:rsid w:val="00076C6F"/>
    <w:rsid w:val="0021237F"/>
    <w:rsid w:val="00237CF0"/>
    <w:rsid w:val="00275C05"/>
    <w:rsid w:val="00361820"/>
    <w:rsid w:val="00392C93"/>
    <w:rsid w:val="003F3FC3"/>
    <w:rsid w:val="004251D5"/>
    <w:rsid w:val="00441546"/>
    <w:rsid w:val="005D75E3"/>
    <w:rsid w:val="006031EB"/>
    <w:rsid w:val="00605834"/>
    <w:rsid w:val="006933E3"/>
    <w:rsid w:val="00744014"/>
    <w:rsid w:val="00784B71"/>
    <w:rsid w:val="007D67ED"/>
    <w:rsid w:val="009E59BB"/>
    <w:rsid w:val="00BB1243"/>
    <w:rsid w:val="00D32CBF"/>
    <w:rsid w:val="00D35AE6"/>
    <w:rsid w:val="00E251A0"/>
    <w:rsid w:val="00E2647C"/>
    <w:rsid w:val="00E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51A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2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1A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251A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E251A0"/>
  </w:style>
  <w:style w:type="character" w:styleId="a8">
    <w:name w:val="Placeholder Text"/>
    <w:basedOn w:val="a0"/>
    <w:uiPriority w:val="99"/>
    <w:semiHidden/>
    <w:rsid w:val="005D75E3"/>
    <w:rPr>
      <w:color w:val="808080"/>
    </w:rPr>
  </w:style>
  <w:style w:type="character" w:customStyle="1" w:styleId="apple-converted-space">
    <w:name w:val="apple-converted-space"/>
    <w:basedOn w:val="a0"/>
    <w:rsid w:val="005D75E3"/>
  </w:style>
  <w:style w:type="character" w:customStyle="1" w:styleId="mathjaxsvg">
    <w:name w:val="mathjax_svg"/>
    <w:basedOn w:val="a0"/>
    <w:rsid w:val="00002ABC"/>
  </w:style>
  <w:style w:type="character" w:customStyle="1" w:styleId="mjxassistivemathml">
    <w:name w:val="mjx_assistive_mathml"/>
    <w:basedOn w:val="a0"/>
    <w:rsid w:val="00002ABC"/>
  </w:style>
  <w:style w:type="character" w:styleId="a9">
    <w:name w:val="Emphasis"/>
    <w:basedOn w:val="a0"/>
    <w:uiPriority w:val="20"/>
    <w:qFormat/>
    <w:rsid w:val="00002ABC"/>
    <w:rPr>
      <w:i/>
      <w:iCs/>
    </w:rPr>
  </w:style>
  <w:style w:type="character" w:customStyle="1" w:styleId="w">
    <w:name w:val="w"/>
    <w:basedOn w:val="a0"/>
    <w:rsid w:val="00D32CBF"/>
  </w:style>
  <w:style w:type="character" w:customStyle="1" w:styleId="term">
    <w:name w:val="term"/>
    <w:basedOn w:val="a0"/>
    <w:rsid w:val="00441546"/>
  </w:style>
  <w:style w:type="character" w:customStyle="1" w:styleId="em">
    <w:name w:val="em"/>
    <w:basedOn w:val="a0"/>
    <w:rsid w:val="00441546"/>
  </w:style>
  <w:style w:type="character" w:customStyle="1" w:styleId="m">
    <w:name w:val="m"/>
    <w:basedOn w:val="a0"/>
    <w:rsid w:val="00441546"/>
  </w:style>
  <w:style w:type="character" w:customStyle="1" w:styleId="formula">
    <w:name w:val="formula"/>
    <w:basedOn w:val="a0"/>
    <w:rsid w:val="00441546"/>
  </w:style>
  <w:style w:type="character" w:customStyle="1" w:styleId="mtext">
    <w:name w:val="mtext"/>
    <w:basedOn w:val="a0"/>
    <w:rsid w:val="00275C05"/>
  </w:style>
  <w:style w:type="character" w:customStyle="1" w:styleId="mi">
    <w:name w:val="mi"/>
    <w:basedOn w:val="a0"/>
    <w:rsid w:val="00275C05"/>
  </w:style>
  <w:style w:type="character" w:customStyle="1" w:styleId="mo">
    <w:name w:val="mo"/>
    <w:basedOn w:val="a0"/>
    <w:rsid w:val="00275C05"/>
  </w:style>
  <w:style w:type="character" w:customStyle="1" w:styleId="mn">
    <w:name w:val="mn"/>
    <w:basedOn w:val="a0"/>
    <w:rsid w:val="00275C05"/>
  </w:style>
  <w:style w:type="character" w:customStyle="1" w:styleId="podzag9">
    <w:name w:val="podzag_9"/>
    <w:basedOn w:val="a0"/>
    <w:rsid w:val="009E5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51A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2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1A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251A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E251A0"/>
  </w:style>
  <w:style w:type="character" w:styleId="a8">
    <w:name w:val="Placeholder Text"/>
    <w:basedOn w:val="a0"/>
    <w:uiPriority w:val="99"/>
    <w:semiHidden/>
    <w:rsid w:val="005D75E3"/>
    <w:rPr>
      <w:color w:val="808080"/>
    </w:rPr>
  </w:style>
  <w:style w:type="character" w:customStyle="1" w:styleId="apple-converted-space">
    <w:name w:val="apple-converted-space"/>
    <w:basedOn w:val="a0"/>
    <w:rsid w:val="005D75E3"/>
  </w:style>
  <w:style w:type="character" w:customStyle="1" w:styleId="mathjaxsvg">
    <w:name w:val="mathjax_svg"/>
    <w:basedOn w:val="a0"/>
    <w:rsid w:val="00002ABC"/>
  </w:style>
  <w:style w:type="character" w:customStyle="1" w:styleId="mjxassistivemathml">
    <w:name w:val="mjx_assistive_mathml"/>
    <w:basedOn w:val="a0"/>
    <w:rsid w:val="00002ABC"/>
  </w:style>
  <w:style w:type="character" w:styleId="a9">
    <w:name w:val="Emphasis"/>
    <w:basedOn w:val="a0"/>
    <w:uiPriority w:val="20"/>
    <w:qFormat/>
    <w:rsid w:val="00002ABC"/>
    <w:rPr>
      <w:i/>
      <w:iCs/>
    </w:rPr>
  </w:style>
  <w:style w:type="character" w:customStyle="1" w:styleId="w">
    <w:name w:val="w"/>
    <w:basedOn w:val="a0"/>
    <w:rsid w:val="00D32CBF"/>
  </w:style>
  <w:style w:type="character" w:customStyle="1" w:styleId="term">
    <w:name w:val="term"/>
    <w:basedOn w:val="a0"/>
    <w:rsid w:val="00441546"/>
  </w:style>
  <w:style w:type="character" w:customStyle="1" w:styleId="em">
    <w:name w:val="em"/>
    <w:basedOn w:val="a0"/>
    <w:rsid w:val="00441546"/>
  </w:style>
  <w:style w:type="character" w:customStyle="1" w:styleId="m">
    <w:name w:val="m"/>
    <w:basedOn w:val="a0"/>
    <w:rsid w:val="00441546"/>
  </w:style>
  <w:style w:type="character" w:customStyle="1" w:styleId="formula">
    <w:name w:val="formula"/>
    <w:basedOn w:val="a0"/>
    <w:rsid w:val="00441546"/>
  </w:style>
  <w:style w:type="character" w:customStyle="1" w:styleId="mtext">
    <w:name w:val="mtext"/>
    <w:basedOn w:val="a0"/>
    <w:rsid w:val="00275C05"/>
  </w:style>
  <w:style w:type="character" w:customStyle="1" w:styleId="mi">
    <w:name w:val="mi"/>
    <w:basedOn w:val="a0"/>
    <w:rsid w:val="00275C05"/>
  </w:style>
  <w:style w:type="character" w:customStyle="1" w:styleId="mo">
    <w:name w:val="mo"/>
    <w:basedOn w:val="a0"/>
    <w:rsid w:val="00275C05"/>
  </w:style>
  <w:style w:type="character" w:customStyle="1" w:styleId="mn">
    <w:name w:val="mn"/>
    <w:basedOn w:val="a0"/>
    <w:rsid w:val="00275C05"/>
  </w:style>
  <w:style w:type="character" w:customStyle="1" w:styleId="podzag9">
    <w:name w:val="podzag_9"/>
    <w:basedOn w:val="a0"/>
    <w:rsid w:val="009E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0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89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image" Target="media/image42.png"/><Relationship Id="rId21" Type="http://schemas.openxmlformats.org/officeDocument/2006/relationships/hyperlink" Target="https://ru.wikipedia.org/wiki/%D0%A1%D0%BA%D0%BE%D1%80%D0%BE%D1%81%D1%82%D1%8C" TargetMode="External"/><Relationship Id="rId42" Type="http://schemas.openxmlformats.org/officeDocument/2006/relationships/hyperlink" Target="https://ru.wikipedia.org/wiki/%D0%A2%D0%BE%D0%BC%D1%81%D0%BE%D0%BD,_%D0%A3%D0%B8%D0%BB%D1%8C%D1%8F%D0%BC_(%D0%BB%D0%BE%D1%80%D0%B4_%D0%9A%D0%B5%D0%BB%D1%8C%D0%B2%D0%B8%D0%BD)" TargetMode="External"/><Relationship Id="rId47" Type="http://schemas.openxmlformats.org/officeDocument/2006/relationships/oleObject" Target="embeddings/oleObject1.bin"/><Relationship Id="rId63" Type="http://schemas.openxmlformats.org/officeDocument/2006/relationships/oleObject" Target="embeddings/oleObject9.bin"/><Relationship Id="rId68" Type="http://schemas.openxmlformats.org/officeDocument/2006/relationships/image" Target="media/image21.wmf"/><Relationship Id="rId84" Type="http://schemas.openxmlformats.org/officeDocument/2006/relationships/oleObject" Target="embeddings/oleObject22.bin"/><Relationship Id="rId89" Type="http://schemas.openxmlformats.org/officeDocument/2006/relationships/image" Target="media/image29.wmf"/><Relationship Id="rId112" Type="http://schemas.openxmlformats.org/officeDocument/2006/relationships/hyperlink" Target="https://dic.academic.ru/dic.nsf/ruwiki/1209204" TargetMode="External"/><Relationship Id="rId133" Type="http://schemas.openxmlformats.org/officeDocument/2006/relationships/image" Target="media/image55.png"/><Relationship Id="rId138" Type="http://schemas.openxmlformats.org/officeDocument/2006/relationships/oleObject" Target="embeddings/oleObject35.bin"/><Relationship Id="rId154" Type="http://schemas.openxmlformats.org/officeDocument/2006/relationships/image" Target="media/image66.png"/><Relationship Id="rId159" Type="http://schemas.openxmlformats.org/officeDocument/2006/relationships/image" Target="media/image70.png"/><Relationship Id="rId170" Type="http://schemas.openxmlformats.org/officeDocument/2006/relationships/image" Target="media/image73.gif"/><Relationship Id="rId16" Type="http://schemas.openxmlformats.org/officeDocument/2006/relationships/image" Target="media/image7.gif"/><Relationship Id="rId107" Type="http://schemas.openxmlformats.org/officeDocument/2006/relationships/image" Target="media/image36.gif"/><Relationship Id="rId11" Type="http://schemas.openxmlformats.org/officeDocument/2006/relationships/image" Target="media/image2.gif"/><Relationship Id="rId32" Type="http://schemas.openxmlformats.org/officeDocument/2006/relationships/hyperlink" Target="https://ru.wikipedia.org/wiki/%D0%9C%D0%BE%D0%BB%D0%B5%D0%BA%D1%83%D0%BB%D0%B0" TargetMode="External"/><Relationship Id="rId37" Type="http://schemas.openxmlformats.org/officeDocument/2006/relationships/hyperlink" Target="https://ru.wikipedia.org/wiki/%D0%9B%D0%B0%D1%82%D0%B8%D0%BD%D1%81%D0%BA%D0%B8%D0%B9_%D1%8F%D0%B7%D1%8B%D0%BA" TargetMode="External"/><Relationship Id="rId53" Type="http://schemas.openxmlformats.org/officeDocument/2006/relationships/oleObject" Target="embeddings/oleObject4.bin"/><Relationship Id="rId58" Type="http://schemas.openxmlformats.org/officeDocument/2006/relationships/image" Target="media/image16.wmf"/><Relationship Id="rId74" Type="http://schemas.openxmlformats.org/officeDocument/2006/relationships/oleObject" Target="embeddings/oleObject16.bin"/><Relationship Id="rId79" Type="http://schemas.openxmlformats.org/officeDocument/2006/relationships/image" Target="media/image24.wmf"/><Relationship Id="rId102" Type="http://schemas.openxmlformats.org/officeDocument/2006/relationships/image" Target="media/image34.wmf"/><Relationship Id="rId123" Type="http://schemas.openxmlformats.org/officeDocument/2006/relationships/image" Target="media/image45.png"/><Relationship Id="rId128" Type="http://schemas.openxmlformats.org/officeDocument/2006/relationships/image" Target="media/image50.png"/><Relationship Id="rId144" Type="http://schemas.openxmlformats.org/officeDocument/2006/relationships/oleObject" Target="embeddings/oleObject38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25.bin"/><Relationship Id="rId95" Type="http://schemas.openxmlformats.org/officeDocument/2006/relationships/oleObject" Target="embeddings/oleObject28.bin"/><Relationship Id="rId160" Type="http://schemas.openxmlformats.org/officeDocument/2006/relationships/hyperlink" Target="https://www.calc.ru/Gipoteza-Planka-O-Kvantakh.html" TargetMode="External"/><Relationship Id="rId165" Type="http://schemas.openxmlformats.org/officeDocument/2006/relationships/hyperlink" Target="https://ru.wikipedia.org/wiki/%D0%9A%D0%BE%D1%80%D0%BF%D1%83%D1%81%D0%BA%D1%83%D0%BB%D1%8F%D1%80%D0%BD%D0%BE-%D0%B2%D0%BE%D0%BB%D0%BD%D0%BE%D0%B2%D0%BE%D0%B9_%D0%B4%D1%83%D0%B0%D0%BB%D0%B8%D0%B7%D0%BC" TargetMode="External"/><Relationship Id="rId22" Type="http://schemas.openxmlformats.org/officeDocument/2006/relationships/hyperlink" Target="http://ru.wikipedia.org/wiki/%D0%9C%D0%B0%D1%81%D1%81%D0%B0" TargetMode="External"/><Relationship Id="rId27" Type="http://schemas.openxmlformats.org/officeDocument/2006/relationships/hyperlink" Target="https://ru.wikipedia.org/wiki/%D0%A2%D0%B5%D0%BE%D1%80%D0%B5%D1%82%D0%B8%D1%87%D0%B5%D1%81%D0%BA%D0%B0%D1%8F_%D1%84%D0%B8%D0%B7%D0%B8%D0%BA%D0%B0" TargetMode="External"/><Relationship Id="rId43" Type="http://schemas.openxmlformats.org/officeDocument/2006/relationships/hyperlink" Target="https://ru.wikipedia.org/wiki/%D0%9A%D0%B5%D0%BB%D1%8C%D0%B2%D0%B8%D0%BD" TargetMode="External"/><Relationship Id="rId48" Type="http://schemas.openxmlformats.org/officeDocument/2006/relationships/image" Target="media/image11.wmf"/><Relationship Id="rId64" Type="http://schemas.openxmlformats.org/officeDocument/2006/relationships/image" Target="media/image19.wmf"/><Relationship Id="rId69" Type="http://schemas.openxmlformats.org/officeDocument/2006/relationships/oleObject" Target="embeddings/oleObject12.bin"/><Relationship Id="rId113" Type="http://schemas.openxmlformats.org/officeDocument/2006/relationships/image" Target="media/image39.png"/><Relationship Id="rId118" Type="http://schemas.openxmlformats.org/officeDocument/2006/relationships/hyperlink" Target="https://dic.academic.ru/dic.nsf/ruwiki/15965" TargetMode="External"/><Relationship Id="rId134" Type="http://schemas.openxmlformats.org/officeDocument/2006/relationships/image" Target="media/image56.png"/><Relationship Id="rId139" Type="http://schemas.openxmlformats.org/officeDocument/2006/relationships/image" Target="media/image59.wmf"/><Relationship Id="rId80" Type="http://schemas.openxmlformats.org/officeDocument/2006/relationships/oleObject" Target="embeddings/oleObject20.bin"/><Relationship Id="rId85" Type="http://schemas.openxmlformats.org/officeDocument/2006/relationships/image" Target="media/image27.wmf"/><Relationship Id="rId150" Type="http://schemas.openxmlformats.org/officeDocument/2006/relationships/oleObject" Target="embeddings/oleObject41.bin"/><Relationship Id="rId155" Type="http://schemas.openxmlformats.org/officeDocument/2006/relationships/image" Target="media/image67.gif"/><Relationship Id="rId171" Type="http://schemas.openxmlformats.org/officeDocument/2006/relationships/image" Target="media/image74.gif"/><Relationship Id="rId12" Type="http://schemas.openxmlformats.org/officeDocument/2006/relationships/image" Target="media/image3.gif"/><Relationship Id="rId17" Type="http://schemas.openxmlformats.org/officeDocument/2006/relationships/hyperlink" Target="https://ru.wikipedia.org/wiki/%D0%92%D0%B5%D0%BA%D1%82%D0%BE%D1%80%D0%BD%D0%B0%D1%8F_%D0%B2%D0%B5%D0%BB%D0%B8%D1%87%D0%B8%D0%BD%D0%B0" TargetMode="External"/><Relationship Id="rId33" Type="http://schemas.openxmlformats.org/officeDocument/2006/relationships/hyperlink" Target="https://ru.wikipedia.org/wiki/%D0%98%D0%BE%D0%BD" TargetMode="External"/><Relationship Id="rId38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59" Type="http://schemas.openxmlformats.org/officeDocument/2006/relationships/oleObject" Target="embeddings/oleObject7.bin"/><Relationship Id="rId103" Type="http://schemas.openxmlformats.org/officeDocument/2006/relationships/oleObject" Target="embeddings/oleObject33.bin"/><Relationship Id="rId108" Type="http://schemas.openxmlformats.org/officeDocument/2006/relationships/hyperlink" Target="http://fizmat.by/kursy/fiz_velichina" TargetMode="External"/><Relationship Id="rId124" Type="http://schemas.openxmlformats.org/officeDocument/2006/relationships/image" Target="media/image46.png"/><Relationship Id="rId129" Type="http://schemas.openxmlformats.org/officeDocument/2006/relationships/image" Target="media/image51.png"/><Relationship Id="rId54" Type="http://schemas.openxmlformats.org/officeDocument/2006/relationships/image" Target="media/image14.wmf"/><Relationship Id="rId70" Type="http://schemas.openxmlformats.org/officeDocument/2006/relationships/image" Target="media/image22.wmf"/><Relationship Id="rId75" Type="http://schemas.openxmlformats.org/officeDocument/2006/relationships/image" Target="media/image23.wmf"/><Relationship Id="rId91" Type="http://schemas.openxmlformats.org/officeDocument/2006/relationships/image" Target="media/image30.wmf"/><Relationship Id="rId96" Type="http://schemas.openxmlformats.org/officeDocument/2006/relationships/oleObject" Target="embeddings/oleObject29.bin"/><Relationship Id="rId140" Type="http://schemas.openxmlformats.org/officeDocument/2006/relationships/oleObject" Target="embeddings/oleObject36.bin"/><Relationship Id="rId145" Type="http://schemas.openxmlformats.org/officeDocument/2006/relationships/image" Target="media/image62.wmf"/><Relationship Id="rId161" Type="http://schemas.openxmlformats.org/officeDocument/2006/relationships/hyperlink" Target="https://www.calc.ru/Osnovnyye-Uravneniya-Relyativistskoy-Mekhaniki-Massa.html" TargetMode="External"/><Relationship Id="rId166" Type="http://schemas.openxmlformats.org/officeDocument/2006/relationships/hyperlink" Target="https://ru.wikipedia.org/wiki/%D0%94%D1%83%D0%B0%D0%BB%D0%B8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7%D0%B8%D1%87%D0%B5%D1%81%D0%BA%D0%B8%D0%B9_%D0%BF%D1%80%D0%B8%D0%BD%D1%86%D0%B8%D0%BF" TargetMode="External"/><Relationship Id="rId15" Type="http://schemas.openxmlformats.org/officeDocument/2006/relationships/image" Target="media/image6.gif"/><Relationship Id="rId23" Type="http://schemas.openxmlformats.org/officeDocument/2006/relationships/hyperlink" Target="http://ru.wikipedia.org/wiki/%D0%9C%D0%B0%D1%81%D1%81%D0%B0" TargetMode="External"/><Relationship Id="rId28" Type="http://schemas.openxmlformats.org/officeDocument/2006/relationships/hyperlink" Target="https://ru.wikipedia.org/wiki/XIX_%D0%B2%D0%B5%D0%BA" TargetMode="External"/><Relationship Id="rId36" Type="http://schemas.openxmlformats.org/officeDocument/2006/relationships/hyperlink" Target="https://ru.wikipedia.org/wiki/%D0%90%D0%B1%D1%81%D0%BE%D0%BB%D1%8E%D1%82%D0%BD%D0%BE_%D1%83%D0%BF%D1%80%D1%83%D0%B3%D0%B8%D0%B9_%D1%83%D0%B4%D0%B0%D1%80" TargetMode="External"/><Relationship Id="rId49" Type="http://schemas.openxmlformats.org/officeDocument/2006/relationships/oleObject" Target="embeddings/oleObject2.bin"/><Relationship Id="rId57" Type="http://schemas.openxmlformats.org/officeDocument/2006/relationships/oleObject" Target="embeddings/oleObject6.bin"/><Relationship Id="rId106" Type="http://schemas.openxmlformats.org/officeDocument/2006/relationships/image" Target="media/image35.png"/><Relationship Id="rId114" Type="http://schemas.openxmlformats.org/officeDocument/2006/relationships/hyperlink" Target="https://dic.academic.ru/dic.nsf/ruwiki/15965" TargetMode="External"/><Relationship Id="rId119" Type="http://schemas.openxmlformats.org/officeDocument/2006/relationships/hyperlink" Target="https://dic.academic.ru/dic.nsf/ruwiki/204451" TargetMode="External"/><Relationship Id="rId127" Type="http://schemas.openxmlformats.org/officeDocument/2006/relationships/image" Target="media/image49.png"/><Relationship Id="rId10" Type="http://schemas.openxmlformats.org/officeDocument/2006/relationships/image" Target="media/image1.gif"/><Relationship Id="rId31" Type="http://schemas.openxmlformats.org/officeDocument/2006/relationships/hyperlink" Target="https://ru.wikipedia.org/wiki/%D0%90%D1%82%D0%BE%D0%BC" TargetMode="External"/><Relationship Id="rId44" Type="http://schemas.openxmlformats.org/officeDocument/2006/relationships/hyperlink" Target="https://ru.wikipedia.org/wiki/%D0%90%D0%B1%D1%81%D0%BE%D0%BB%D1%8E%D1%82%D0%BD%D1%8B%D0%B9_%D0%BD%D1%83%D0%BB%D1%8C_%D1%82%D0%B5%D0%BC%D0%BF%D0%B5%D1%80%D0%B0%D1%82%D1%83%D1%80%D1%8B" TargetMode="External"/><Relationship Id="rId52" Type="http://schemas.openxmlformats.org/officeDocument/2006/relationships/image" Target="media/image13.wmf"/><Relationship Id="rId60" Type="http://schemas.openxmlformats.org/officeDocument/2006/relationships/image" Target="media/image17.wmf"/><Relationship Id="rId65" Type="http://schemas.openxmlformats.org/officeDocument/2006/relationships/oleObject" Target="embeddings/oleObject10.bin"/><Relationship Id="rId73" Type="http://schemas.openxmlformats.org/officeDocument/2006/relationships/oleObject" Target="embeddings/oleObject15.bin"/><Relationship Id="rId78" Type="http://schemas.openxmlformats.org/officeDocument/2006/relationships/oleObject" Target="embeddings/oleObject19.bin"/><Relationship Id="rId81" Type="http://schemas.openxmlformats.org/officeDocument/2006/relationships/image" Target="media/image25.wmf"/><Relationship Id="rId86" Type="http://schemas.openxmlformats.org/officeDocument/2006/relationships/oleObject" Target="embeddings/oleObject23.bin"/><Relationship Id="rId94" Type="http://schemas.openxmlformats.org/officeDocument/2006/relationships/oleObject" Target="embeddings/oleObject27.bin"/><Relationship Id="rId99" Type="http://schemas.openxmlformats.org/officeDocument/2006/relationships/image" Target="media/image33.wmf"/><Relationship Id="rId101" Type="http://schemas.openxmlformats.org/officeDocument/2006/relationships/oleObject" Target="embeddings/oleObject32.bin"/><Relationship Id="rId122" Type="http://schemas.openxmlformats.org/officeDocument/2006/relationships/image" Target="media/image44.png"/><Relationship Id="rId130" Type="http://schemas.openxmlformats.org/officeDocument/2006/relationships/image" Target="media/image52.png"/><Relationship Id="rId135" Type="http://schemas.openxmlformats.org/officeDocument/2006/relationships/image" Target="media/image57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40.bin"/><Relationship Id="rId151" Type="http://schemas.openxmlformats.org/officeDocument/2006/relationships/image" Target="media/image65.wmf"/><Relationship Id="rId156" Type="http://schemas.openxmlformats.org/officeDocument/2006/relationships/image" Target="media/image68.png"/><Relationship Id="rId164" Type="http://schemas.openxmlformats.org/officeDocument/2006/relationships/hyperlink" Target="https://ru.wikipedia.org/wiki/%D0%94%D1%83%D0%B0%D0%BB%D0%B8%D0%B7%D0%BC" TargetMode="External"/><Relationship Id="rId169" Type="http://schemas.openxmlformats.org/officeDocument/2006/relationships/hyperlink" Target="https://ru.wikipedia.org/wiki/%D0%9A%D0%BE%D1%80%D0%BF%D1%83%D1%81%D0%BA%D1%83%D0%BB%D1%8F%D1%80%D0%BD%D0%BE-%D0%B2%D0%BE%D0%BB%D0%BD%D0%BE%D0%B2%D0%BE%D0%B9_%D0%B4%D1%83%D0%B0%D0%BB%D0%B8%D0%B7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1%8F%D0%BC%D0%BE%D0%BB%D0%B8%D0%BD%D0%B5%D0%B9%D0%BD%D0%BE%D0%B5_%D0%B4%D0%B2%D0%B8%D0%B6%D0%B5%D0%BD%D0%B8%D0%B5" TargetMode="External"/><Relationship Id="rId172" Type="http://schemas.openxmlformats.org/officeDocument/2006/relationships/image" Target="media/image75.png"/><Relationship Id="rId13" Type="http://schemas.openxmlformats.org/officeDocument/2006/relationships/image" Target="media/image4.gif"/><Relationship Id="rId18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39" Type="http://schemas.openxmlformats.org/officeDocument/2006/relationships/hyperlink" Target="https://ru.wikipedia.org/wiki/%D0%A2%D0%B5%D1%80%D0%BC%D0%BE%D0%B4%D0%B8%D0%BD%D0%B0%D0%BC%D0%B8%D1%87%D0%B5%D1%81%D0%BA%D0%B0%D1%8F_%D1%81%D0%B8%D1%81%D1%82%D0%B5%D0%BC%D0%B0" TargetMode="External"/><Relationship Id="rId109" Type="http://schemas.openxmlformats.org/officeDocument/2006/relationships/image" Target="media/image37.png"/><Relationship Id="rId34" Type="http://schemas.openxmlformats.org/officeDocument/2006/relationships/hyperlink" Target="https://ru.wikipedia.org/wiki/%D0%A5%D0%B0%D0%BE%D1%81" TargetMode="External"/><Relationship Id="rId50" Type="http://schemas.openxmlformats.org/officeDocument/2006/relationships/image" Target="media/image12.wmf"/><Relationship Id="rId55" Type="http://schemas.openxmlformats.org/officeDocument/2006/relationships/oleObject" Target="embeddings/oleObject5.bin"/><Relationship Id="rId76" Type="http://schemas.openxmlformats.org/officeDocument/2006/relationships/oleObject" Target="embeddings/oleObject17.bin"/><Relationship Id="rId97" Type="http://schemas.openxmlformats.org/officeDocument/2006/relationships/image" Target="media/image32.wmf"/><Relationship Id="rId104" Type="http://schemas.openxmlformats.org/officeDocument/2006/relationships/hyperlink" Target="http://fizmat.by/kursy/jelektrichestvo/zarjad" TargetMode="External"/><Relationship Id="rId120" Type="http://schemas.openxmlformats.org/officeDocument/2006/relationships/hyperlink" Target="https://dic.academic.ru/dic.nsf/ruwiki/206787" TargetMode="External"/><Relationship Id="rId125" Type="http://schemas.openxmlformats.org/officeDocument/2006/relationships/image" Target="media/image47.jpeg"/><Relationship Id="rId141" Type="http://schemas.openxmlformats.org/officeDocument/2006/relationships/image" Target="media/image60.wmf"/><Relationship Id="rId146" Type="http://schemas.openxmlformats.org/officeDocument/2006/relationships/oleObject" Target="embeddings/oleObject39.bin"/><Relationship Id="rId167" Type="http://schemas.openxmlformats.org/officeDocument/2006/relationships/hyperlink" Target="https://ru.wikipedia.org/wiki/%D0%9A%D0%BE%D1%80%D0%BF%D1%83%D1%81%D0%BA%D1%83%D0%BB%D1%8F%D1%80%D0%BD%D0%BE-%D0%B2%D0%BE%D0%BB%D0%BD%D0%BE%D0%B2%D0%BE%D0%B9_%D0%B4%D1%83%D0%B0%D0%BB%D0%B8%D0%B7%D0%BC" TargetMode="External"/><Relationship Id="rId7" Type="http://schemas.openxmlformats.org/officeDocument/2006/relationships/hyperlink" Target="https://ru.wikipedia.org/wiki/%D0%A1%D0%B8%D0%BC%D0%BC%D0%B5%D1%82%D1%80%D0%B8%D1%8F_(%D1%84%D0%B8%D0%B7%D0%B8%D0%BA%D0%B0)" TargetMode="External"/><Relationship Id="rId71" Type="http://schemas.openxmlformats.org/officeDocument/2006/relationships/oleObject" Target="embeddings/oleObject13.bin"/><Relationship Id="rId92" Type="http://schemas.openxmlformats.org/officeDocument/2006/relationships/oleObject" Target="embeddings/oleObject26.bin"/><Relationship Id="rId162" Type="http://schemas.openxmlformats.org/officeDocument/2006/relationships/image" Target="media/image71.png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2%D0%B5%D1%89%D0%B5%D1%81%D1%82%D0%B2%D0%BE" TargetMode="External"/><Relationship Id="rId24" Type="http://schemas.openxmlformats.org/officeDocument/2006/relationships/hyperlink" Target="https://ru.wikipedia.org/wiki/%D0%9C%D0%B5%D1%85%D0%B0%D0%BD%D0%B8%D1%87%D0%B5%D1%81%D0%BA%D0%B0%D1%8F_%D1%8D%D0%BD%D0%B5%D1%80%D0%B3%D0%B8%D1%8F" TargetMode="External"/><Relationship Id="rId40" Type="http://schemas.openxmlformats.org/officeDocument/2006/relationships/hyperlink" Target="https://ru.wikipedia.org/wiki/%D0%98%D0%BD%D1%82%D1%83%D0%B8%D1%86%D0%B8%D1%8F" TargetMode="External"/><Relationship Id="rId45" Type="http://schemas.openxmlformats.org/officeDocument/2006/relationships/image" Target="media/image9.png"/><Relationship Id="rId66" Type="http://schemas.openxmlformats.org/officeDocument/2006/relationships/image" Target="media/image20.wmf"/><Relationship Id="rId87" Type="http://schemas.openxmlformats.org/officeDocument/2006/relationships/image" Target="media/image28.wmf"/><Relationship Id="rId110" Type="http://schemas.openxmlformats.org/officeDocument/2006/relationships/image" Target="media/image38.gif"/><Relationship Id="rId115" Type="http://schemas.openxmlformats.org/officeDocument/2006/relationships/image" Target="media/image40.png"/><Relationship Id="rId131" Type="http://schemas.openxmlformats.org/officeDocument/2006/relationships/image" Target="media/image53.png"/><Relationship Id="rId136" Type="http://schemas.openxmlformats.org/officeDocument/2006/relationships/oleObject" Target="embeddings/oleObject34.bin"/><Relationship Id="rId157" Type="http://schemas.openxmlformats.org/officeDocument/2006/relationships/hyperlink" Target="http://phys.spbu.ru/content/File/Library/studentlectures/Krylov/Metodich/Meop_40.htm" TargetMode="External"/><Relationship Id="rId61" Type="http://schemas.openxmlformats.org/officeDocument/2006/relationships/oleObject" Target="embeddings/oleObject8.bin"/><Relationship Id="rId82" Type="http://schemas.openxmlformats.org/officeDocument/2006/relationships/oleObject" Target="embeddings/oleObject21.bin"/><Relationship Id="rId152" Type="http://schemas.openxmlformats.org/officeDocument/2006/relationships/oleObject" Target="embeddings/oleObject42.bin"/><Relationship Id="rId173" Type="http://schemas.openxmlformats.org/officeDocument/2006/relationships/fontTable" Target="fontTable.xml"/><Relationship Id="rId19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4" Type="http://schemas.openxmlformats.org/officeDocument/2006/relationships/image" Target="media/image5.gif"/><Relationship Id="rId30" Type="http://schemas.openxmlformats.org/officeDocument/2006/relationships/hyperlink" Target="https://ru.wikipedia.org/wiki/%D0%93%D0%B0%D0%B7" TargetMode="External"/><Relationship Id="rId35" Type="http://schemas.openxmlformats.org/officeDocument/2006/relationships/hyperlink" Target="https://ru.wikipedia.org/wiki/%D0%A2%D0%B5%D0%BF%D0%BB%D0%BE%D0%B2%D0%BE%D0%B5_%D0%B4%D0%B2%D0%B8%D0%B6%D0%B5%D0%BD%D0%B8%D0%B5" TargetMode="External"/><Relationship Id="rId56" Type="http://schemas.openxmlformats.org/officeDocument/2006/relationships/image" Target="media/image15.wmf"/><Relationship Id="rId77" Type="http://schemas.openxmlformats.org/officeDocument/2006/relationships/oleObject" Target="embeddings/oleObject18.bin"/><Relationship Id="rId100" Type="http://schemas.openxmlformats.org/officeDocument/2006/relationships/oleObject" Target="embeddings/oleObject31.bin"/><Relationship Id="rId105" Type="http://schemas.openxmlformats.org/officeDocument/2006/relationships/hyperlink" Target="http://fizmat.by/kursy/jelektrichestvo/dijelektrik" TargetMode="External"/><Relationship Id="rId126" Type="http://schemas.openxmlformats.org/officeDocument/2006/relationships/image" Target="media/image48.png"/><Relationship Id="rId147" Type="http://schemas.openxmlformats.org/officeDocument/2006/relationships/image" Target="media/image63.wmf"/><Relationship Id="rId168" Type="http://schemas.openxmlformats.org/officeDocument/2006/relationships/hyperlink" Target="https://ru.wikipedia.org/wiki/%D0%9A%D0%BE%D1%80%D0%BF%D1%83%D1%81%D0%BA%D1%83%D0%BB%D1%8F%D1%80%D0%BD%D0%BE-%D0%B2%D0%BE%D0%BB%D0%BD%D0%BE%D0%B2%D0%BE%D0%B9_%D0%B4%D1%83%D0%B0%D0%BB%D0%B8%D0%B7%D0%BC" TargetMode="External"/><Relationship Id="rId8" Type="http://schemas.openxmlformats.org/officeDocument/2006/relationships/hyperlink" Target="https://ru.wikipedia.org/wiki/%D0%98%D0%BD%D0%B5%D1%80%D1%86%D0%B8%D0%B0%D0%BB%D1%8C%D0%BD%D0%B0%D1%8F_%D1%81%D0%B8%D1%81%D1%82%D0%B5%D0%BC%D0%B0_%D0%BE%D1%82%D1%81%D1%87%D1%91%D1%82%D0%B0" TargetMode="External"/><Relationship Id="rId51" Type="http://schemas.openxmlformats.org/officeDocument/2006/relationships/oleObject" Target="embeddings/oleObject3.bin"/><Relationship Id="rId72" Type="http://schemas.openxmlformats.org/officeDocument/2006/relationships/oleObject" Target="embeddings/oleObject14.bin"/><Relationship Id="rId93" Type="http://schemas.openxmlformats.org/officeDocument/2006/relationships/image" Target="media/image31.wmf"/><Relationship Id="rId98" Type="http://schemas.openxmlformats.org/officeDocument/2006/relationships/oleObject" Target="embeddings/oleObject30.bin"/><Relationship Id="rId121" Type="http://schemas.openxmlformats.org/officeDocument/2006/relationships/image" Target="media/image43.png"/><Relationship Id="rId142" Type="http://schemas.openxmlformats.org/officeDocument/2006/relationships/oleObject" Target="embeddings/oleObject37.bin"/><Relationship Id="rId163" Type="http://schemas.openxmlformats.org/officeDocument/2006/relationships/image" Target="media/image72.png"/><Relationship Id="rId3" Type="http://schemas.microsoft.com/office/2007/relationships/stylesWithEffects" Target="stylesWithEffects.xml"/><Relationship Id="rId25" Type="http://schemas.openxmlformats.org/officeDocument/2006/relationships/hyperlink" Target="https://ru.wikipedia.org/wiki/%D0%9A%D0%BE%D0%BD%D1%81%D0%B5%D1%80%D0%B2%D0%B0%D1%82%D0%B8%D0%B2%D0%BD%D1%8B%D0%B5_%D1%81%D0%B8%D0%BB%D1%8B_(%D1%84%D0%B8%D0%B7%D0%B8%D0%BA%D0%B0)" TargetMode="External"/><Relationship Id="rId46" Type="http://schemas.openxmlformats.org/officeDocument/2006/relationships/image" Target="media/image10.wmf"/><Relationship Id="rId67" Type="http://schemas.openxmlformats.org/officeDocument/2006/relationships/oleObject" Target="embeddings/oleObject11.bin"/><Relationship Id="rId116" Type="http://schemas.openxmlformats.org/officeDocument/2006/relationships/image" Target="media/image41.png"/><Relationship Id="rId137" Type="http://schemas.openxmlformats.org/officeDocument/2006/relationships/image" Target="media/image58.wmf"/><Relationship Id="rId158" Type="http://schemas.openxmlformats.org/officeDocument/2006/relationships/image" Target="media/image69.png"/><Relationship Id="rId20" Type="http://schemas.openxmlformats.org/officeDocument/2006/relationships/hyperlink" Target="https://ru.wikipedia.org/wiki/%D0%9C%D0%B0%D1%81%D1%81%D0%B0" TargetMode="External"/><Relationship Id="rId41" Type="http://schemas.openxmlformats.org/officeDocument/2006/relationships/hyperlink" Target="https://ru.wikipedia.org/wiki/%D0%A2%D0%B5%D1%80%D0%BC%D0%BE%D0%B4%D0%B8%D0%BD%D0%B0%D0%BC%D0%B8%D1%87%D0%B5%D1%81%D0%BA%D0%B0%D1%8F_%D1%82%D0%B5%D0%BC%D0%BF%D0%B5%D1%80%D0%B0%D1%82%D1%83%D1%80%D0%B0" TargetMode="External"/><Relationship Id="rId62" Type="http://schemas.openxmlformats.org/officeDocument/2006/relationships/image" Target="media/image18.wmf"/><Relationship Id="rId83" Type="http://schemas.openxmlformats.org/officeDocument/2006/relationships/image" Target="media/image26.wmf"/><Relationship Id="rId88" Type="http://schemas.openxmlformats.org/officeDocument/2006/relationships/oleObject" Target="embeddings/oleObject24.bin"/><Relationship Id="rId111" Type="http://schemas.openxmlformats.org/officeDocument/2006/relationships/hyperlink" Target="https://dic.academic.ru/dic.nsf/ruwiki/7243" TargetMode="External"/><Relationship Id="rId132" Type="http://schemas.openxmlformats.org/officeDocument/2006/relationships/image" Target="media/image54.png"/><Relationship Id="rId153" Type="http://schemas.openxmlformats.org/officeDocument/2006/relationships/hyperlink" Target="http://www.sxemotehnika.ru/eds-samoinduktsii-osnovnie-poslulati.html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21</Pages>
  <Words>5017</Words>
  <Characters>28600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2019-01-14T22:15:00Z</dcterms:created>
  <dcterms:modified xsi:type="dcterms:W3CDTF">2019-01-18T05:42:00Z</dcterms:modified>
</cp:coreProperties>
</file>