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B63"/>
          <w:sz w:val="34"/>
        </w:rPr>
        <w:t>ПРОМТЫ И РАЗБОР ВИЗУАЛА КАРТОЧКИ</w:t>
      </w:r>
    </w:p>
    <w:p>
      <w:pPr>
        <w:spacing w:after="40"/>
        <w:jc w:val="center"/>
      </w:pPr>
      <w:r>
        <w:rPr>
          <w:b/>
          <w:sz w:val="23"/>
        </w:rPr>
        <w:t>Куртка женская удлинённая для высоких · ALTEA · Wildberries</w:t>
      </w:r>
    </w:p>
    <w:p>
      <w:pPr>
        <w:spacing w:after="200"/>
        <w:jc w:val="center"/>
      </w:pPr>
      <w:r>
        <w:rPr>
          <w:i/>
          <w:color w:val="5A5A5A"/>
          <w:sz w:val="18"/>
        </w:rPr>
        <w:t>Редакция 2 от 13.10.2026 · цифры сведены с утверждёнными макетами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EEF4EC"/>
          </w:tcPr>
          <w:p>
            <w:pPr>
              <w:spacing w:after="40"/>
            </w:pPr>
            <w:r/>
            <w:r>
              <w:rPr>
                <w:b/>
                <w:color w:val="B03A1F"/>
                <w:sz w:val="21"/>
              </w:rPr>
              <w:t>Что изменилось в редакции 2</w:t>
            </w:r>
          </w:p>
          <w:p>
            <w:pPr>
              <w:spacing w:after="20"/>
            </w:pPr>
            <w:r>
              <w:rPr>
                <w:sz w:val="19"/>
              </w:rPr>
              <w:t>Все цифры приведены к утверждённым макетам: рукав +4 см, силуэт +10 см,</w:t>
            </w:r>
          </w:p>
          <w:p>
            <w:pPr>
              <w:spacing w:after="20"/>
            </w:pPr>
            <w:r>
              <w:rPr>
                <w:sz w:val="19"/>
              </w:rPr>
              <w:t>комфорт от +5 до +15 °C, лёгкий утеплитель. В редакции 1 стояли другие значения —</w:t>
            </w:r>
          </w:p>
          <w:p>
            <w:pPr>
              <w:spacing w:after="20"/>
            </w:pPr>
            <w:r>
              <w:rPr>
                <w:sz w:val="19"/>
              </w:rPr>
              <w:t>они были рабочей гипотезой и утратили силу, как только макет утверждён.</w:t>
            </w:r>
          </w:p>
          <w:p>
            <w:pPr>
              <w:spacing w:after="20"/>
            </w:pPr>
            <w:r>
              <w:rPr>
                <w:sz w:val="19"/>
              </w:rPr>
              <w:t>Добавлен раздел 1 — разбор готовых макетов и список правок.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1F3B63"/>
          <w:sz w:val="30"/>
        </w:rPr>
        <w:t>1. Разбор готовых макетов</w:t>
      </w:r>
    </w:p>
    <w:p>
      <w:pPr>
        <w:spacing w:before="200" w:after="60"/>
      </w:pPr>
      <w:r>
        <w:rPr>
          <w:b/>
          <w:color w:val="1F3B63"/>
          <w:sz w:val="24"/>
        </w:rPr>
        <w:t>1.1. Что сделано сильно</w:t>
      </w:r>
    </w:p>
    <w:p>
      <w:pPr>
        <w:pStyle w:val="ListNumber"/>
        <w:spacing w:after="40"/>
      </w:pPr>
      <w:r>
        <w:rPr>
          <w:sz w:val="21"/>
        </w:rPr>
        <w:t>Ростомер-шкала работает. Это главный дифференциатор ниши, и он вынесен в самую заметную зону. Ни один конкурент по данным Задания 2 такого не делает.</w:t>
      </w:r>
    </w:p>
    <w:p>
      <w:pPr>
        <w:pStyle w:val="ListNumber"/>
        <w:spacing w:after="40"/>
      </w:pPr>
      <w:r>
        <w:rPr>
          <w:sz w:val="21"/>
        </w:rPr>
        <w:t>Цифры вместо прилагательных. «+4 см» и «+10 см» — это проверяемое обещание. «Удлинённый» у конкурентов ничего не значит, «+10 см» значит.</w:t>
      </w:r>
    </w:p>
    <w:p>
      <w:pPr>
        <w:pStyle w:val="ListNumber"/>
        <w:spacing w:after="40"/>
      </w:pPr>
      <w:r>
        <w:rPr>
          <w:sz w:val="21"/>
        </w:rPr>
        <w:t>Выноски привязаны к реальным местам изделия: манжет и низ куртки показаны макро — обещание подтверждается изображением, а не словами.</w:t>
      </w:r>
    </w:p>
    <w:p>
      <w:pPr>
        <w:pStyle w:val="ListNumber"/>
        <w:spacing w:after="40"/>
      </w:pPr>
      <w:r>
        <w:rPr>
          <w:sz w:val="21"/>
        </w:rPr>
        <w:t>Фон уходит от белого. В выдаче, где все карточки на белом, тёплый молочно-графитовый градиент даёт заметность с миниатюры.</w:t>
      </w:r>
    </w:p>
    <w:p>
      <w:pPr>
        <w:pStyle w:val="ListNumber"/>
        <w:spacing w:after="40"/>
      </w:pPr>
      <w:r>
        <w:rPr>
          <w:sz w:val="21"/>
        </w:rPr>
        <w:t>Нет цен, скидок, призывов и чужих логотипов — требования площадки к изображениям соблюдены.</w:t>
      </w:r>
    </w:p>
    <w:p>
      <w:pPr>
        <w:spacing w:before="200" w:after="60"/>
      </w:pPr>
      <w:r>
        <w:rPr>
          <w:b/>
          <w:color w:val="1F3B63"/>
          <w:sz w:val="24"/>
        </w:rPr>
        <w:t>1.2. Сравнение двух макетов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587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249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Макет 1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Макет 2</w:t>
            </w:r>
          </w:p>
        </w:tc>
        <w:tc>
          <w:tcPr>
            <w:tcW w:type="dxa" w:w="283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Вывод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Главный тезис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«КУРТКА» крупно, «ДЛЯ ВЫСОКИХ» в плашке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То же + бейдж «СШИТО ДЛЯ ВЫСОКИХ»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Макет 2 сильнее: тезис продублирован</w:t>
            </w:r>
          </w:p>
        </w:tc>
      </w:tr>
      <w:tr>
        <w:tc>
          <w:tcPr>
            <w:tcW w:type="dxa" w:w="1587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Доказательство кроя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«Длинный рукав», «Удлинённый крой» — словами</w:t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«+4 см» и «+10 см» — цифрами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Макет 2 заметно сильнее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Шкала роста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170–190, отметка 180 выделена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165 добавлен серым, 170–190 активны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Макет 2: видно, где заканчивается стандарт</w:t>
            </w:r>
          </w:p>
        </w:tc>
      </w:tr>
      <w:tr>
        <w:tc>
          <w:tcPr>
            <w:tcW w:type="dxa" w:w="1587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Бренд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Отсутствует</w:t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ALTEA внизу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Макет 2: узнаваемость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Читаемость с миниатюры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8"/>
              </w:rPr>
              <w:t>Выноски мелкие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«+4 СМ» и «+10 СМ» крупные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8"/>
              </w:rPr>
              <w:t>Макет 2</w:t>
            </w:r>
          </w:p>
        </w:tc>
      </w:tr>
      <w:tr>
        <w:tc>
          <w:tcPr>
            <w:tcW w:type="dxa" w:w="1587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Композиция</w:t>
            </w:r>
          </w:p>
        </w:tc>
        <w:tc>
          <w:tcPr>
            <w:tcW w:type="dxa" w:w="2494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Текст слева, выноски справа — плотно</w:t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Блоки разнесены, воздуха больше</w:t>
            </w:r>
          </w:p>
        </w:tc>
        <w:tc>
          <w:tcPr>
            <w:tcW w:type="dxa" w:w="283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Макет 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1"/>
        </w:rPr>
        <w:t xml:space="preserve">Вывод: </w:t>
      </w:r>
      <w:r>
        <w:rPr>
          <w:b w:val="0"/>
          <w:i w:val="0"/>
          <w:sz w:val="21"/>
        </w:rPr>
        <w:t>макет 2 — главное фото карточки. Макет 1 можно поставить вторым слайдом галереи (у него иначе расставлены акценты: три иконки свойств вынесены крупнее).</w:t>
      </w:r>
    </w:p>
    <w:p>
      <w:pPr>
        <w:spacing w:before="200" w:after="60"/>
      </w:pPr>
      <w:r>
        <w:rPr>
          <w:b/>
          <w:color w:val="1F3B63"/>
          <w:sz w:val="24"/>
        </w:rPr>
        <w:t>1.3. Правки — обязательные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45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362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Что исправить</w:t>
            </w:r>
          </w:p>
        </w:tc>
        <w:tc>
          <w:tcPr>
            <w:tcW w:type="dxa" w:w="5443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Почему это важно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Добавить подпись «Рост модели ___ см · размер ___» внизу кадра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sz w:val="18"/>
              </w:rPr>
              <w:t>Самый сильный элемент доверия в нише, и единственный, которого на макетах нет. Покупатель сверяет свой рост с ростом модели. Рост указывать фактический</w:t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362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Свести температуру во всех материалах к «+5…+15 °C»</w:t>
            </w:r>
          </w:p>
        </w:tc>
        <w:tc>
          <w:tcPr>
            <w:tcW w:type="dxa" w:w="5443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На макете стоит этот диапазон. Если в описании окажется другой — это спор с покупателем и возврат. Описание уже приведено к макету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Проверить, что «+4 см» и «+10 см» соответствуют реальным лекалам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sz w:val="18"/>
              </w:rPr>
              <w:t>Цифра на картинке — публичное обещание. Замер должен подтверждаться сантиметром</w:t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362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Указать базу сравнения для «к стандарту»</w:t>
            </w:r>
          </w:p>
        </w:tc>
        <w:tc>
          <w:tcPr>
            <w:tcW w:type="dxa" w:w="5443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«+4 см к стандарту» вызывает вопрос «к какому». Достаточно сноски мелким кеглем: «в сравнении с типовой ростовкой 164–170 см»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sz w:val="18"/>
              </w:rPr>
              <w:t>Выровнять цвет куртки между макетами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sz w:val="18"/>
              </w:rPr>
              <w:t>На макете 1 куртка читается почти чёрной, на макете 2 — графитово-серой. В галерее это выглядит как два разных товара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1.4. Правки — желательные</w:t>
      </w:r>
    </w:p>
    <w:p>
      <w:pPr>
        <w:pStyle w:val="ListBullet"/>
        <w:spacing w:after="40"/>
        <w:ind w:left="369"/>
      </w:pPr>
      <w:r>
        <w:rPr>
          <w:sz w:val="21"/>
        </w:rPr>
        <w:t>Шкала роста не совпадает с телом модели: отметка 180 приходится на уровень груди. Читается как декоративная графика, а не как измерение. Либо растянуть шкалу по росту фигуры, либо визуально отделить её от модели.</w:t>
      </w:r>
    </w:p>
    <w:p>
      <w:pPr>
        <w:pStyle w:val="ListBullet"/>
        <w:spacing w:after="40"/>
        <w:ind w:left="369"/>
      </w:pPr>
      <w:r>
        <w:rPr>
          <w:sz w:val="21"/>
        </w:rPr>
        <w:t>На макете 1 три иконки свойств сливаются по кеглю с выносками — стоит задать им разный вес.</w:t>
      </w:r>
    </w:p>
    <w:p>
      <w:pPr>
        <w:pStyle w:val="ListBullet"/>
        <w:spacing w:after="40"/>
        <w:ind w:left="369"/>
      </w:pPr>
      <w:r>
        <w:rPr>
          <w:sz w:val="21"/>
        </w:rPr>
        <w:t>Подпись «см» под шкалой на макете 1 мелкая и теряется. На макете 2 решено лучше — вынести наверх.</w:t>
      </w:r>
    </w:p>
    <w:p>
      <w:pPr>
        <w:pStyle w:val="ListBullet"/>
        <w:spacing w:after="40"/>
        <w:ind w:left="369"/>
      </w:pPr>
      <w:r>
        <w:rPr>
          <w:sz w:val="21"/>
        </w:rPr>
        <w:t>Проверить макеты в уменьшении до размера миниатюры: тезис и цифры должны читаться. Макет 2 проходит, макет 1 на грани.</w:t>
      </w:r>
    </w:p>
    <w:p>
      <w:pPr>
        <w:spacing w:before="200" w:after="60"/>
      </w:pPr>
      <w:r>
        <w:rPr>
          <w:b/>
          <w:color w:val="1F3B63"/>
          <w:sz w:val="24"/>
        </w:rPr>
        <w:t>1.5. Чего на макетах делать нельзя</w:t>
      </w:r>
    </w:p>
    <w:p>
      <w:pPr>
        <w:pStyle w:val="ListBullet"/>
        <w:spacing w:after="40"/>
        <w:ind w:left="369"/>
      </w:pPr>
      <w:r>
        <w:rPr>
          <w:sz w:val="21"/>
        </w:rPr>
        <w:t>Писать «непромокаемая», если ткань водоотталкивающая — это разные свойства.</w:t>
      </w:r>
    </w:p>
    <w:p>
      <w:pPr>
        <w:pStyle w:val="ListBullet"/>
        <w:spacing w:after="40"/>
        <w:ind w:left="369"/>
      </w:pPr>
      <w:r>
        <w:rPr>
          <w:sz w:val="21"/>
        </w:rPr>
        <w:t>Заявлять «тёплая», «зимняя», «на синтепоне» при диапазоне +5…+15 °C.</w:t>
      </w:r>
    </w:p>
    <w:p>
      <w:pPr>
        <w:pStyle w:val="ListBullet"/>
        <w:spacing w:after="40"/>
        <w:ind w:left="369"/>
      </w:pPr>
      <w:r>
        <w:rPr>
          <w:sz w:val="21"/>
        </w:rPr>
        <w:t>Указывать размеры, которых не будет в поставке.</w:t>
      </w:r>
    </w:p>
    <w:p>
      <w:pPr>
        <w:pStyle w:val="ListBullet"/>
        <w:spacing w:after="40"/>
        <w:ind w:left="369"/>
      </w:pPr>
      <w:r>
        <w:rPr>
          <w:sz w:val="21"/>
        </w:rPr>
        <w:t>Ставить цену, скидку, «хит», «№1», QR-код, контакты и чужие логотипы.</w:t>
      </w: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2. Палитра и правила вёрстки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Роль</w:t>
            </w:r>
          </w:p>
        </w:tc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HEX</w:t>
            </w:r>
          </w:p>
        </w:tc>
        <w:tc>
          <w:tcPr>
            <w:tcW w:type="dxa" w:w="4649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Где применяется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Фон, основа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#F4F1EC — молочный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8"/>
              </w:rPr>
              <w:t>Верхние две трети кадра</w:t>
            </w:r>
          </w:p>
        </w:tc>
      </w:tr>
      <w:tr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Фон, низ</w:t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#2A2A2A — графит</w:t>
            </w:r>
          </w:p>
        </w:tc>
        <w:tc>
          <w:tcPr>
            <w:tcW w:type="dxa" w:w="4649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Нижняя треть, подложка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Акцент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#C8603F — терракота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8"/>
              </w:rPr>
              <w:t>Шкала роста, бейдж, цифры выносок</w:t>
            </w:r>
          </w:p>
        </w:tc>
      </w:tr>
      <w:tr>
        <w:tc>
          <w:tcPr>
            <w:tcW w:type="dxa" w:w="226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Текст на светлом</w:t>
            </w:r>
          </w:p>
        </w:tc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#1E1E1E</w:t>
            </w:r>
          </w:p>
        </w:tc>
        <w:tc>
          <w:tcPr>
            <w:tcW w:type="dxa" w:w="4649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Заголовок и подписи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Текст на тёмном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8"/>
              </w:rPr>
              <w:t>#FFFFFF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sz w:val="18"/>
              </w:rPr>
              <w:t>Нижняя плашка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69"/>
      </w:pPr>
      <w:r>
        <w:rPr>
          <w:sz w:val="21"/>
        </w:rPr>
        <w:t>Один шрифт на всю карточку, не более двух начертаний: Inter, Manrope или Golos Text.</w:t>
      </w:r>
    </w:p>
    <w:p>
      <w:pPr>
        <w:pStyle w:val="ListBullet"/>
        <w:spacing w:after="40"/>
        <w:ind w:left="369"/>
      </w:pPr>
      <w:r>
        <w:rPr>
          <w:sz w:val="21"/>
        </w:rPr>
        <w:t>Текст занимает не более трети площади кадра.</w:t>
      </w:r>
    </w:p>
    <w:p>
      <w:pPr>
        <w:pStyle w:val="ListBullet"/>
        <w:spacing w:after="40"/>
        <w:ind w:left="369"/>
      </w:pPr>
      <w:r>
        <w:rPr>
          <w:sz w:val="21"/>
        </w:rPr>
        <w:t>Ни один элемент не перекрывает лицо модели и сам товар.</w:t>
      </w:r>
    </w:p>
    <w:p>
      <w:pPr>
        <w:pStyle w:val="ListBullet"/>
        <w:spacing w:after="40"/>
        <w:ind w:left="369"/>
      </w:pPr>
      <w:r>
        <w:rPr>
          <w:sz w:val="21"/>
        </w:rPr>
        <w:t>Кириллицу генераторы изображений пишут с ошибками — текстовый слой накладываем вручную в Figma, Canva или Photoshop поверх сгенерированного фото.</w:t>
      </w:r>
    </w:p>
    <w:p>
      <w:pPr>
        <w:pStyle w:val="ListBullet"/>
        <w:spacing w:after="40"/>
        <w:ind w:left="369"/>
      </w:pPr>
      <w:r>
        <w:rPr>
          <w:sz w:val="21"/>
        </w:rPr>
        <w:t>Формат 3:4, минимум 1200 × 1600 px, целевое 1800 × 2400 px.</w:t>
      </w:r>
    </w:p>
    <w:p>
      <w:pPr>
        <w:spacing w:before="280" w:after="120"/>
      </w:pPr>
      <w:r>
        <w:rPr>
          <w:b/>
          <w:color w:val="1F3B63"/>
          <w:sz w:val="30"/>
        </w:rPr>
        <w:t>3. Промт на главное фото с инфографикой</w:t>
      </w:r>
    </w:p>
    <w:p>
      <w:pPr>
        <w:spacing w:after="120"/>
      </w:pPr>
      <w:r>
        <w:rPr>
          <w:b w:val="0"/>
          <w:i/>
          <w:color w:val="5A5A5A"/>
          <w:sz w:val="19"/>
        </w:rPr>
        <w:t>Используется для пересъёмки или для генерации карточек других цветов линейки. Цифры в текстовом слое — из утверждённого макета.</w:t>
      </w:r>
    </w:p>
    <w:p>
      <w:pPr>
        <w:spacing w:before="200" w:after="60"/>
      </w:pPr>
      <w:r>
        <w:rPr>
          <w:b/>
          <w:color w:val="1F3B63"/>
          <w:sz w:val="24"/>
        </w:rPr>
        <w:t>3.1. Русская версия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4F6F8"/>
          </w:tcPr>
          <w:p>
            <w:pPr>
              <w:spacing w:after="20" w:line="252" w:lineRule="auto"/>
            </w:pPr>
            <w:r/>
            <w:r>
              <w:rPr>
                <w:rFonts w:ascii="Consolas" w:hAnsi="Consolas" w:eastAsia="Consolas"/>
                <w:sz w:val="19"/>
              </w:rPr>
              <w:t>Создай главное фото товара для маркетплейса в вертикальном формате 3:4 (1800x2400 px),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фотореалистичное, уровень профессиональной предметной съёмки.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МОДЕЛЬ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Женщина ростом 182 см, 25-30 лет, тёмно-русые волосы собраны в низкий хвост,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спокойное уверенное выражение лица, лёгкий естественный макияж. Снята в полный рост,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строго фронтально, камера чуть ниже уровня груди — ракурс подчёркивает вертикаль.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Руки свободно опущены вдоль тела, ладони полностью видны и не спрятаны в карманах: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должно быть отчётливо видно, что манжет рукава закрывает запястье.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ТОВАР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Женская демисезонная куртка свободного прямого кроя, удлинённая до середины бедра,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цвет глубокий графит (#3A3A3C), матовая плащевая ткань с лёгким водоотталкивающим блеском.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Объёмный капюшон с кулиской, центральная молния, два боковых кармана на молнии,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манжеты на резинке, кулиска по низу изделия, фурнитура матовый тёмный металл.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Низ образа: прямые чёрные брюки, светлые кожаные ботинки на плоской подошве.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ФОН И СВЕТ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Бесшовный фон: тёплый молочный #F4F1EC в верхних двух третях, плавный переход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в графитовый #2A2A2A в нижней трети. Мягкий рассеянный студийный свет слева сверху,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деликатная тень справа, лёгкая тень-контакт под обувью. Без жёстких бликов.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КОМПОЗИЦИЯ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Модель занимает центральные 55% ширины. Слева оставь вертикальную полосу около 12%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ширины под шкалу роста, справа около 20% под выноски, сверху и снизу по 10% чистого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пространства под текстовые плашки.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НЕ ДОБАВЛЯЙ: надписи, логотипы, водяные знаки, посторонние предметы, других людей,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коллаж, рамки, искажения кистей рук и пальцев.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3.2. Английская версия для Midjourney / Flux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4F6F8"/>
          </w:tcPr>
          <w:p>
            <w:pPr>
              <w:spacing w:after="20" w:line="252" w:lineRule="auto"/>
            </w:pPr>
            <w:r/>
            <w:r>
              <w:rPr>
                <w:rFonts w:ascii="Consolas" w:hAnsi="Consolas" w:eastAsia="Consolas"/>
                <w:sz w:val="19"/>
              </w:rPr>
              <w:t>Professional e-commerce product photo, vertical 3:4, photorealistic. Full-body front view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of a 182 cm tall female model, 25-30 years old, dark blonde hair in a low ponytail, calm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confident expression. Camera slightly below chest level to emphasise vertical height.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Arms relaxed along the body, hands fully visible, cuffs clearly covering the wrists.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Product: women's oversized straight-cut demi-season jacket, elongated to mid-thigh,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deep graphite #3A3A3C, matte water-repellent shell fabric, large drawstring hood,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centre zip, two zipped side pockets, elastic cuffs, adjustable drawcord hem, matte dark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metal hardware. Styled with straight black trousers and light leather flat ankle boots.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Background: seamless gradient, warm milky #F4F1EC in the upper two thirds flowing into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graphite #2A2A2A in the lower third. Soft diffused studio light from the upper left,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gentle shadow to the right, subtle contact shadow under the boots.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Composition: model occupies the central 55% of frame width; leave a clean vertical strip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of about 12% on the left and about 20% of free space on the right; keep 10% clean margin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at top and bottom for text overlays. --ar 3:4 --style raw --v 7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Negative prompt: text, letters, typography, watermark, logo, brand name, extra people,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deformed hands, extra fingers, collage, frame, border, harsh shadows, low resolution.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3.3. Текстовый слой поверх фото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4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04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Зона кадра</w:t>
            </w:r>
          </w:p>
        </w:tc>
        <w:tc>
          <w:tcPr>
            <w:tcW w:type="dxa" w:w="317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Текст</w:t>
            </w:r>
          </w:p>
        </w:tc>
        <w:tc>
          <w:tcPr>
            <w:tcW w:type="dxa" w:w="385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Оформление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Правый верх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  <w:t>КУРТКА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Гротеск Bold, максимальный кегль, #1E1E1E</w:t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Под заголовком</w:t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ЖЕНСКАЯ УДЛИНЁННАЯ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Гротеск Regular, вдвое мельче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Плашка под подзаголовком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  <w:t>ДЛЯ ВЫСОКИХ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Заливка #C8603F, текст #FFFFFF, разрядка +8 %</w:t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Левый край, вертикаль</w:t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Шкала: 190 · 185 · 180 · 175 · 170 · 165 серым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Линия #C8603F, отметка роста модели — залитый кружок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Выноска к манжету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  <w:t>Длина рукава до запястья</w:t>
              <w:br/>
              <w:t>+4 СМ</w:t>
              <w:br/>
              <w:t>к стандарту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«+4 СМ» крупно #C8603F, пояснение мелко #5A5A5A</w:t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Выноска к низу изделия</w:t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Удлинённый силуэт</w:t>
              <w:br/>
              <w:t>+10 СМ</w:t>
              <w:br/>
              <w:t>к стандарту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Аналогично п. 5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Левый низ, круглый бейдж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  <w:t>СШИТО ДЛЯ ВЫСОКИХ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Заливка #C8603F, текст #FFFFFF</w:t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Правый низ, три иконки</w:t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Водоотталкивающая ткань · Демисезон весна-осень · Комфорт от +5 до +15 °C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Контурные иконки, подписи в разрядку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Низ по центру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  <w:t>Рост модели ___ см · размер ___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ДОБАВИТЬ — на макетах отсутствует</w:t>
            </w:r>
          </w:p>
        </w:tc>
      </w:tr>
      <w:tr>
        <w:tc>
          <w:tcPr>
            <w:tcW w:type="dxa" w:w="454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204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Низ, сноска мелко</w:t>
            </w:r>
          </w:p>
        </w:tc>
        <w:tc>
          <w:tcPr>
            <w:tcW w:type="dxa" w:w="317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 сравнении с типовой ростовкой 164–170 см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ДОБАВИТЬ — поясняет «к стандарту»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8"/>
              </w:rPr>
              <w:t>Нижний край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8"/>
              </w:rPr>
              <w:t>ALTEA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Логотип бренда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80" w:after="120"/>
      </w:pPr>
      <w:r>
        <w:rPr>
          <w:b/>
          <w:color w:val="1F3B63"/>
          <w:sz w:val="30"/>
        </w:rPr>
        <w:t>4. Промт на имиджевое фото без инфографики</w:t>
      </w:r>
    </w:p>
    <w:p>
      <w:pPr>
        <w:spacing w:after="120"/>
      </w:pPr>
      <w:r>
        <w:rPr>
          <w:b w:val="0"/>
          <w:i/>
          <w:color w:val="5A5A5A"/>
          <w:sz w:val="19"/>
        </w:rPr>
        <w:t>Второй кадр галереи: эмоция и среда. Текста в кадре нет совсем.</w:t>
      </w:r>
    </w:p>
    <w:p>
      <w:pPr>
        <w:spacing w:before="200" w:after="60"/>
      </w:pPr>
      <w:r>
        <w:rPr>
          <w:b/>
          <w:color w:val="1F3B63"/>
          <w:sz w:val="24"/>
        </w:rPr>
        <w:t>4.1. Русская версия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4F6F8"/>
          </w:tcPr>
          <w:p>
            <w:pPr>
              <w:spacing w:after="20" w:line="252" w:lineRule="auto"/>
            </w:pPr>
            <w:r/>
            <w:r>
              <w:rPr>
                <w:rFonts w:ascii="Consolas" w:hAnsi="Consolas" w:eastAsia="Consolas"/>
                <w:sz w:val="19"/>
              </w:rPr>
              <w:t>Создай имиджевое lifestyle-фото для карточки товара, вертикальный формат 3:4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(1800x2400 px), фотореалистичное, уровень модного лукбука.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Без какого-либо текста, надписей и графики в кадре.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СЦЕНА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Городская улица ранней осенью, пасмурное мягкое утро после дождя. Модель идёт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по влажному асфальту, на поверхности мягкие отражения. На заднем плане размытая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светлая городская архитектура и деревья с пожелтевшей листвой, глубокое боке.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МОДЕЛЬ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Женщина ростом 182 см, 25-30 лет, тёмно-русые волосы собраны в низкий хвост,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естественный макияж, спокойный уверенный взгляд в сторону от камеры. Полный рост,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ракурс три четверти, камера на уровне бедра и чуть снизу — это удлиняет силуэт.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Модель в движении, шаг вперёд, ветер слегка подхватывает полу куртки. Одна рука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опущена вдоль тела так, что видно, как манжет закрывает запястье.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ТОВАР (главный объект, в фокусе)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Женская демисезонная куртка свободного прямого кроя, удлинённая до середины бедра,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цвет глубокий графит (#3A3A3C), матовая плащевая ткань с водоотталкивающей пропиткой,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на поверхности видны отдельные капли воды, которые не впитались. Объёмный капюшон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с кулиской накинут на плечи, центральная молния расстёгнута наполовину, боковые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карманы на молнии, манжеты на резинке, кулиска по низу. Фурнитура матовый тёмный металл.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Образ дополняют прямые чёрные брюки и светлые кожаные ботинки на плоской подошве.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СВЕТ И ЦВЕТ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Мягкий естественный рассеянный свет пасмурного дня, без жёстких теней. Тёплая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приглушённая цветокоррекция, лёгкая кинематографическая зернистость.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ТЕХНИКА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Полнокадровая камера, объектив 85 мм, диафрагма f/2.0, резкость на куртке,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фон мягко размыт. Пропорции тела анатомически корректные.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НЕ ДОБАВЛЯЙ: текст, надписи, логотипы, водяные знаки, вывески с читаемыми словами,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других людей на переднем плане, автомобили в фокусе, коллаж, рамки,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искажения кистей рук и пальцев.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4.2. Английская версия для Midjourney / Flux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99"/>
      </w:tblGrid>
      <w:tr>
        <w:tc>
          <w:tcPr>
            <w:tcW w:type="dxa" w:w="10199"/>
            <w:shd w:val="clear" w:fill="F4F6F8"/>
          </w:tcPr>
          <w:p>
            <w:pPr>
              <w:spacing w:after="20" w:line="252" w:lineRule="auto"/>
            </w:pPr>
            <w:r/>
            <w:r>
              <w:rPr>
                <w:rFonts w:ascii="Consolas" w:hAnsi="Consolas" w:eastAsia="Consolas"/>
                <w:sz w:val="19"/>
              </w:rPr>
              <w:t>Editorial lifestyle fashion photograph for an e-commerce listing, vertical 3:4,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photorealistic, lookbook quality, absolutely no text or graphics in the frame.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Scene: city street in early autumn, soft overcast morning after rain, wet asphalt with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gentle reflections, blurred light urban architecture and yellowing trees in deep bokeh.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Model: 182 cm tall woman, 25-30 years old, dark blonde hair in a low ponytail, natural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makeup, calm gaze away from camera. Full-body three-quarter view, camera at hip level and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slightly low to elongate the silhouette. Mid-stride, wind lightly lifting the jacket hem.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One arm relaxed along the body showing the cuff covering the wrist.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Product in focus: women's oversized straight-cut demi-season jacket, elongated to mid-thigh,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deep graphite #3A3A3C, matte water-repellent shell with a few beaded water droplets,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large drawstring hood resting on the shoulders, centre zip half open, zipped side pockets,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elastic cuffs, adjustable drawcord hem, matte dark metal hardware. Styled with straight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black trousers and light leather flat ankle boots.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Lighting: soft natural diffused overcast light, no harsh shadows, warm muted colour grade,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subtle cinematic film grain. Shot on a full-frame camera, 85 mm lens, f/2.0, sharp focus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on the jacket, background softly blurred. --ar 3:4 --style raw --v 7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Negative prompt: text, letters, typography, signage with readable words, watermark, logo,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brand name, infographic, captions, extra people in foreground, cars in focus, deformed</w:t>
            </w:r>
          </w:p>
          <w:p>
            <w:pPr>
              <w:spacing w:after="20" w:line="252" w:lineRule="auto"/>
            </w:pPr>
            <w:r>
              <w:rPr>
                <w:rFonts w:ascii="Consolas" w:hAnsi="Consolas" w:eastAsia="Consolas"/>
                <w:sz w:val="19"/>
              </w:rPr>
              <w:t>hands, extra fingers, collage, frame, border, harsh direct sunlight, low resolution.</w:t>
            </w:r>
          </w:p>
        </w:tc>
      </w:tr>
    </w:tbl>
    <w:p>
      <w:pPr>
        <w:spacing w:after="40"/>
      </w:pPr>
    </w:p>
    <w:p>
      <w:pPr>
        <w:spacing w:before="280" w:after="120"/>
      </w:pPr>
      <w:r>
        <w:rPr>
          <w:b/>
          <w:color w:val="1F3B63"/>
          <w:sz w:val="30"/>
        </w:rPr>
        <w:t>5. Связка визуала и семантики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608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Запрос из ядра</w:t>
            </w:r>
          </w:p>
        </w:tc>
        <w:tc>
          <w:tcPr>
            <w:tcW w:type="dxa" w:w="3061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Где звучит в тексте</w:t>
            </w:r>
          </w:p>
        </w:tc>
        <w:tc>
          <w:tcPr>
            <w:tcW w:type="dxa" w:w="3855"/>
            <w:shd w:val="clear" w:fill="1F3B63"/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Чем подтверждается на картинке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для высоких женщин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Название + 1-й абзац описания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Плашка «ДЛЯ ВЫСОКИХ» + бейдж «СШИТО ДЛЯ ВЫСОКИХ»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на рост 170…190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Блок «Как выбрать размер по росту»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Шкала роста с отметками 170–190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длинными рукавами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Блок «Почему эта куртка для высоких»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Выноска «+4 см» и макро манжета на запястье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удлинённая женская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Название + характеристики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Выноска «+10 см», силуэт до середины бедра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водоотталкивающая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Блок «Материал и погода»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Иконка свойства + капли на ткани (кадр 2)</w:t>
            </w:r>
          </w:p>
        </w:tc>
      </w:tr>
      <w:tr>
        <w:tc>
          <w:tcPr>
            <w:tcW w:type="dxa" w:w="2608"/>
            <w:shd w:val="clear" w:fill="F2F5F9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с капюшоном на кулиске</w:t>
            </w:r>
          </w:p>
        </w:tc>
        <w:tc>
          <w:tcPr>
            <w:tcW w:type="dxa" w:w="3061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Блок «Детали»</w:t>
            </w:r>
          </w:p>
        </w:tc>
        <w:tc>
          <w:tcPr>
            <w:tcW w:type="dxa" w:w="3855"/>
            <w:shd w:val="clear" w:fill="F2F5F9"/>
          </w:tcPr>
          <w:p>
            <w:pPr>
              <w:spacing w:after="20"/>
            </w:pPr>
            <w:r/>
            <w:r>
              <w:rPr>
                <w:sz w:val="18"/>
              </w:rPr>
              <w:t>Крупный капюшон с кулиской в кадре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куртка демисезонная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Блок «Материал и погода»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sz w:val="18"/>
              </w:rPr>
              <w:t>Иконка «Демисезон весна-осень»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1F3B63"/>
          <w:sz w:val="24"/>
        </w:rPr>
        <w:t>Порядок фото в галерее</w:t>
      </w:r>
    </w:p>
    <w:p>
      <w:pPr>
        <w:pStyle w:val="ListNumber"/>
        <w:spacing w:after="40"/>
      </w:pPr>
      <w:r>
        <w:rPr>
          <w:sz w:val="21"/>
        </w:rPr>
        <w:t>Макет 2 — главное фото: шкала роста, +4 см, +10 см, бренд.</w:t>
      </w:r>
    </w:p>
    <w:p>
      <w:pPr>
        <w:pStyle w:val="ListNumber"/>
        <w:spacing w:after="40"/>
      </w:pPr>
      <w:r>
        <w:rPr>
          <w:sz w:val="21"/>
        </w:rPr>
        <w:t>Имиджевое фото в городе (промт раздела 4) — эмоция и доверие.</w:t>
      </w:r>
    </w:p>
    <w:p>
      <w:pPr>
        <w:pStyle w:val="ListNumber"/>
        <w:spacing w:after="40"/>
      </w:pPr>
      <w:r>
        <w:rPr>
          <w:sz w:val="21"/>
        </w:rPr>
        <w:t>Макет 1 — второй инфографический слайд с акцентом на свойствах ткани.</w:t>
      </w:r>
    </w:p>
    <w:p>
      <w:pPr>
        <w:pStyle w:val="ListNumber"/>
        <w:spacing w:after="40"/>
      </w:pPr>
      <w:r>
        <w:rPr>
          <w:sz w:val="21"/>
        </w:rPr>
        <w:t>Фото сзади в полный рост — доказывает длину силуэта.</w:t>
      </w:r>
    </w:p>
    <w:p>
      <w:pPr>
        <w:pStyle w:val="ListNumber"/>
        <w:spacing w:after="40"/>
      </w:pPr>
      <w:r>
        <w:rPr>
          <w:sz w:val="21"/>
        </w:rPr>
        <w:t>Макро манжета на запястье и макро фурнитуры.</w:t>
      </w:r>
    </w:p>
    <w:p>
      <w:pPr>
        <w:pStyle w:val="ListNumber"/>
        <w:spacing w:after="40"/>
      </w:pPr>
      <w:r>
        <w:rPr>
          <w:sz w:val="21"/>
        </w:rPr>
        <w:t>Слайд «Таблица подбора по росту»: размер → рост → длина изделия → длина рукава.</w:t>
      </w:r>
    </w:p>
    <w:p>
      <w:pPr>
        <w:pStyle w:val="ListNumber"/>
        <w:spacing w:after="40"/>
      </w:pPr>
      <w:r>
        <w:rPr>
          <w:sz w:val="21"/>
        </w:rPr>
        <w:t>Сравнительный слайд «обычная куртка / наша»: два силуэта рядом с разницей в сантиметрах.</w:t>
      </w:r>
    </w:p>
    <w:p>
      <w:pPr>
        <w:pStyle w:val="ListNumber"/>
        <w:spacing w:after="40"/>
      </w:pPr>
      <w:r>
        <w:rPr>
          <w:sz w:val="21"/>
        </w:rPr>
        <w:t>Видео 10–15 секунд: модель идёт, поворачивается, поднимает руку — рукав не задирается.</w:t>
      </w:r>
    </w:p>
    <w:p>
      <w:pPr>
        <w:spacing w:before="200" w:after="60"/>
      </w:pPr>
      <w:r>
        <w:rPr>
          <w:b/>
          <w:color w:val="1F3B63"/>
          <w:sz w:val="24"/>
        </w:rPr>
        <w:t>Чек-лист перед загрузкой</w:t>
      </w:r>
    </w:p>
    <w:p>
      <w:pPr>
        <w:pStyle w:val="ListBullet"/>
        <w:spacing w:after="40"/>
        <w:ind w:left="369"/>
      </w:pPr>
      <w:r>
        <w:rPr>
          <w:sz w:val="21"/>
        </w:rPr>
        <w:t>☐  Формат 3:4, минимум 1200 × 1600 px.</w:t>
      </w:r>
    </w:p>
    <w:p>
      <w:pPr>
        <w:pStyle w:val="ListBullet"/>
        <w:spacing w:after="40"/>
        <w:ind w:left="369"/>
      </w:pPr>
      <w:r>
        <w:rPr>
          <w:sz w:val="21"/>
        </w:rPr>
        <w:t>☐  Тезис и цифры читаются при уменьшении до размера миниатюры.</w:t>
      </w:r>
    </w:p>
    <w:p>
      <w:pPr>
        <w:pStyle w:val="ListBullet"/>
        <w:spacing w:after="40"/>
        <w:ind w:left="369"/>
      </w:pPr>
      <w:r>
        <w:rPr>
          <w:sz w:val="21"/>
        </w:rPr>
        <w:t>☐  Инфографика занимает не более трети площади кадра.</w:t>
      </w:r>
    </w:p>
    <w:p>
      <w:pPr>
        <w:pStyle w:val="ListBullet"/>
        <w:spacing w:after="40"/>
        <w:ind w:left="369"/>
      </w:pPr>
      <w:r>
        <w:rPr>
          <w:sz w:val="21"/>
        </w:rPr>
        <w:t>☐  Подпись «Рост модели ___ см · размер ___» добавлена, рост фактический.</w:t>
      </w:r>
    </w:p>
    <w:p>
      <w:pPr>
        <w:pStyle w:val="ListBullet"/>
        <w:spacing w:after="40"/>
        <w:ind w:left="369"/>
      </w:pPr>
      <w:r>
        <w:rPr>
          <w:sz w:val="21"/>
        </w:rPr>
        <w:t>☐  Сноска про базу сравнения «к стандарту» добавлена.</w:t>
      </w:r>
    </w:p>
    <w:p>
      <w:pPr>
        <w:pStyle w:val="ListBullet"/>
        <w:spacing w:after="40"/>
        <w:ind w:left="369"/>
      </w:pPr>
      <w:r>
        <w:rPr>
          <w:sz w:val="21"/>
        </w:rPr>
        <w:t>☐  Цифры на картинке совпадают с описанием: +4 см, +10 см, +5…+15 °C.</w:t>
      </w:r>
    </w:p>
    <w:p>
      <w:pPr>
        <w:pStyle w:val="ListBullet"/>
        <w:spacing w:after="40"/>
        <w:ind w:left="369"/>
      </w:pPr>
      <w:r>
        <w:rPr>
          <w:sz w:val="21"/>
        </w:rPr>
        <w:t>☐  Цвет куртки одинаков на всех кадрах галереи и совпадает с реальным товаром.</w:t>
      </w:r>
    </w:p>
    <w:p>
      <w:pPr>
        <w:pStyle w:val="ListBullet"/>
        <w:spacing w:after="40"/>
        <w:ind w:left="369"/>
      </w:pPr>
      <w:r>
        <w:rPr>
          <w:sz w:val="21"/>
        </w:rPr>
        <w:t>☐  Нет цен, скидок, призывов, QR-кодов, контактов и чужих логотипов.</w:t>
      </w:r>
    </w:p>
    <w:p>
      <w:pPr>
        <w:pStyle w:val="ListBullet"/>
        <w:spacing w:after="40"/>
        <w:ind w:left="369"/>
      </w:pPr>
      <w:r>
        <w:rPr>
          <w:sz w:val="21"/>
        </w:rPr>
        <w:t>☐  Кисти рук и пропорции на сгенерированных кадрах проверены.</w:t>
      </w:r>
    </w:p>
    <w:sectPr w:rsidR="00FC693F" w:rsidRPr="0006063C" w:rsidSect="00034616">
      <w:pgSz w:w="12240" w:h="15840"/>
      <w:pgMar w:top="1020" w:right="907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