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763" w:rsidRDefault="00B03D57" w:rsidP="00B03D57">
      <w:r>
        <w:t>Population Estimates Categorical Variables</w:t>
      </w:r>
      <w:r>
        <w:t xml:space="preserve">: </w:t>
      </w:r>
      <w:r w:rsidRPr="00B03D57">
        <w:t xml:space="preserve">2000-2010 </w:t>
      </w:r>
      <w:r w:rsidRPr="00B03D57">
        <w:t>Intercensal</w:t>
      </w:r>
    </w:p>
    <w:p w:rsidR="00B03D57" w:rsidRDefault="00B03D57" w:rsidP="00B03D57">
      <w:bookmarkStart w:id="0" w:name="_GoBack"/>
      <w:r w:rsidRPr="00B03D57">
        <w:drawing>
          <wp:inline distT="0" distB="0" distL="0" distR="0" wp14:anchorId="1C02F116" wp14:editId="48BFAC5F">
            <wp:extent cx="1562100" cy="40280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1889" cy="407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03D57" w:rsidRDefault="00B03D57" w:rsidP="00B03D57">
      <w:r w:rsidRPr="00B03D57">
        <w:t>Population Estimates Categorical Variables</w:t>
      </w:r>
      <w:r>
        <w:t xml:space="preserve">: </w:t>
      </w:r>
      <w:r w:rsidRPr="00B03D57">
        <w:t>Vintage 2017</w:t>
      </w:r>
    </w:p>
    <w:p w:rsidR="00B03D57" w:rsidRDefault="00B03D57" w:rsidP="00B03D57">
      <w:r w:rsidRPr="00B03D57">
        <w:drawing>
          <wp:inline distT="0" distB="0" distL="0" distR="0" wp14:anchorId="030EF9F1" wp14:editId="5BB0D291">
            <wp:extent cx="1638300" cy="345973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9548" cy="350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D57" w:rsidRDefault="00B03D57" w:rsidP="00B03D57"/>
    <w:sectPr w:rsidR="00B03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3D"/>
    <w:rsid w:val="000F7B47"/>
    <w:rsid w:val="00B03D57"/>
    <w:rsid w:val="00D46763"/>
    <w:rsid w:val="00D9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EB84D"/>
  <w15:chartTrackingRefBased/>
  <w15:docId w15:val="{7746FCA8-27C6-44CC-BD63-64B9F6D5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3D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D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9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8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7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3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Kundyz Smith</dc:creator>
  <cp:keywords/>
  <dc:description/>
  <cp:lastModifiedBy>Kundyz Smith</cp:lastModifiedBy>
  <cp:revision>3</cp:revision>
  <dcterms:created xsi:type="dcterms:W3CDTF">2019-03-27T14:30:00Z</dcterms:created>
  <dcterms:modified xsi:type="dcterms:W3CDTF">2019-03-27T15:02:00Z</dcterms:modified>
</cp:coreProperties>
</file>