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both"/>
        <w:rPr>
          <w:rFonts w:ascii="Times New Roman" w:cs="Times New Roman" w:eastAsia="Times New Roman" w:hAnsi="Times New Roman"/>
          <w:b w:val="1"/>
          <w:sz w:val="24"/>
          <w:szCs w:val="24"/>
        </w:rPr>
      </w:pPr>
      <w:bookmarkStart w:colFirst="0" w:colLast="0" w:name="_avy6wt2k6jwb" w:id="0"/>
      <w:bookmarkEnd w:id="0"/>
      <w:r w:rsidDel="00000000" w:rsidR="00000000" w:rsidRPr="00000000">
        <w:rPr>
          <w:rFonts w:ascii="Times New Roman" w:cs="Times New Roman" w:eastAsia="Times New Roman" w:hAnsi="Times New Roman"/>
          <w:b w:val="1"/>
          <w:sz w:val="24"/>
          <w:szCs w:val="24"/>
          <w:rtl w:val="0"/>
        </w:rPr>
        <w:t xml:space="preserve">Теоретическая часть</w:t>
      </w:r>
    </w:p>
    <w:p w:rsidR="00000000" w:rsidDel="00000000" w:rsidP="00000000" w:rsidRDefault="00000000" w:rsidRPr="00000000" w14:paraId="00000002">
      <w:pPr>
        <w:pStyle w:val="Heading1"/>
        <w:spacing w:after="0" w:before="0" w:line="240" w:lineRule="auto"/>
        <w:jc w:val="both"/>
        <w:rPr>
          <w:rFonts w:ascii="Times New Roman" w:cs="Times New Roman" w:eastAsia="Times New Roman" w:hAnsi="Times New Roman"/>
          <w:b w:val="1"/>
          <w:sz w:val="24"/>
          <w:szCs w:val="24"/>
        </w:rPr>
      </w:pPr>
      <w:bookmarkStart w:colFirst="0" w:colLast="0" w:name="_8lxwzok0ccv" w:id="1"/>
      <w:bookmarkEnd w:id="1"/>
      <w:r w:rsidDel="00000000" w:rsidR="00000000" w:rsidRPr="00000000">
        <w:rPr>
          <w:rFonts w:ascii="Times New Roman" w:cs="Times New Roman" w:eastAsia="Times New Roman" w:hAnsi="Times New Roman"/>
          <w:b w:val="1"/>
          <w:sz w:val="24"/>
          <w:szCs w:val="24"/>
          <w:rtl w:val="0"/>
        </w:rPr>
        <w:t xml:space="preserve">I Существующие методы и устройства для мониторинга параметров окружающей среды</w:t>
      </w:r>
    </w:p>
    <w:p w:rsidR="00000000" w:rsidDel="00000000" w:rsidP="00000000" w:rsidRDefault="00000000" w:rsidRPr="00000000" w14:paraId="0000000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Мониторинг параметров окружающей среды становится всё более актуальным в контексте заботы о здоровье человека и защиты экосистем. Существует множество методов и устройств, используемых для оценки и контроля различных параметров, таких как концентрация вредных веществ в воздухе, уровни освещенности, влажность, температура и другие показатели. Рассмотрим основные категории методов и устройств, применяемых для мониторинга этих параметров. </w:t>
      </w:r>
    </w:p>
    <w:p w:rsidR="00000000" w:rsidDel="00000000" w:rsidP="00000000" w:rsidRDefault="00000000" w:rsidRPr="00000000" w14:paraId="0000000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Электрохимические сенсоры работают на основе окислительно-восстановительных реакций, которые происходят между анализируемым газом и реагентами внутри сенсора. В конструкции такого датчика обычно присутствуют рабочий электрод, контр электроды и электролит, что позволяет регистрировать изменения электрического сигнала, пропорциональные концентрации определенного вещества. Эти сенсоры обладают высокой чувствительностью и быстрым временем отклика, что делает их идеальными для обнаружения низких концентраций вредных веществ, например, угарного газа или окислов азота. Однако для поддержания точности работы они требуют регулярной калибровки, а также имеют ограниченный срок службы из-за постепенного износа реактивных компонентов.</w:t>
      </w:r>
    </w:p>
    <w:p w:rsidR="00000000" w:rsidDel="00000000" w:rsidP="00000000" w:rsidRDefault="00000000" w:rsidRPr="00000000" w14:paraId="0000000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Оптические методы, в частности спектроскопия, основаны на анализе взаимодействия света с веществом. Когда свет проходит через среду или отражается от неё, определённые длины волн могут быть поглощены или рассеяны в зависимости от состава и концентрации веществ. Это позволяет с высокой точностью определять параметры окружающей среды. Спектроскопические методы могут использоваться в различных режимах — от поглощения света до флуоресценции или даже лазерной спектроскопии, что делает их универсальными для дистанционного мониторинга. Основными ограничениями являются высокая стоимость оборудования, необходимость строгого контроля условий освещения и калибровки оптических компонентов, а также потенциальная чувствительность к внешним источникам шума.</w:t>
      </w:r>
    </w:p>
    <w:p w:rsidR="00000000" w:rsidDel="00000000" w:rsidP="00000000" w:rsidRDefault="00000000" w:rsidRPr="00000000" w14:paraId="0000000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Механические датчики, такие как термисторы, RTD (резистивные температурные детекторы) или капацитивные датчики влажности, основываются на изменении физических параметров материалов под воздействием внешних условий. При изменении температуры или влажности изменяется сопротивление или емкость компонентов, что может быть легко измерено и интерпретировано. Эти устройства характеризуются высокой надежностью, простотой в использовании и невысокой стоимостью, что делает их популярным выбором для мониторинга базовых параметров окружающей среды. Однако точность таких датчиков может быть ограничена, а их реакция на быстрые изменения параметров — менее оперативной по сравнению с более специализированными сенсорами.</w:t>
      </w:r>
    </w:p>
    <w:p w:rsidR="00000000" w:rsidDel="00000000" w:rsidP="00000000" w:rsidRDefault="00000000" w:rsidRPr="00000000" w14:paraId="0000000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Мультимодальные системы представляют собой интеграцию различных типов сенсоров (электрохимических, оптических, механических и т.д.) в единую платформу для мониторинга окружающей среды. Такой подход позволяет использовать сильные стороны каждого отдельного метода для кросс-валидации и коррекции данных, что значительно повышает достоверность получаемых результатов. Системы такого типа могут одновременно измерять концентрацию вредных веществ, температуру, влажность, освещенность и другие параметры, обеспечивая комплексное представление о состоянии среды. Основные сложности здесь связаны с технической интеграцией, синхронизацией данных и необходимостью применения продвинутых алгоритмов обработки, что может повысить как стоимость системы, так и требования к её энергоэффективности и кибербезопасности.</w:t>
      </w:r>
    </w:p>
    <w:p w:rsidR="00000000" w:rsidDel="00000000" w:rsidP="00000000" w:rsidRDefault="00000000" w:rsidRPr="00000000" w14:paraId="0000000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с описанием основных методов мониторинга параметров окружающей среды, где выделены их преимущества и ограничения:</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685014213479"/>
        <w:gridCol w:w="2946.027018188222"/>
        <w:gridCol w:w="3248.7997786219216"/>
        <w:tblGridChange w:id="0">
          <w:tblGrid>
            <w:gridCol w:w="2830.685014213479"/>
            <w:gridCol w:w="2946.027018188222"/>
            <w:gridCol w:w="3248.799778621921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Электрохимические сенсоры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чувствительность, компактность, быстрая реакция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Требуют регулярной калибровки, ограниченный срок службы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Оптические методы (спектроскопия)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возможность дистанционного измерения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стоимость, зависимость от внешних условий освещенности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Механические датчики (температура, влажность)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Надежность, простота использования, невысокая стоимость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Ограниченная точность, чувствительность к влиянию внешних факторов</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Мультимодальные системы (комбинация датчиков)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Комплексное получение данных, возможность кросс-проверки показателей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интеграции, повышенная стоимость и необходимость продвинутой обработки данных</w:t>
            </w:r>
          </w:p>
        </w:tc>
      </w:tr>
    </w:tbl>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r21d5znzs6" w:id="2"/>
      <w:bookmarkEnd w:id="2"/>
      <w:r w:rsidDel="00000000" w:rsidR="00000000" w:rsidRPr="00000000">
        <w:rPr>
          <w:rFonts w:ascii="Times New Roman" w:cs="Times New Roman" w:eastAsia="Times New Roman" w:hAnsi="Times New Roman"/>
          <w:color w:val="434343"/>
          <w:sz w:val="24"/>
          <w:szCs w:val="24"/>
          <w:rtl w:val="0"/>
        </w:rPr>
        <w:t xml:space="preserve">1. Мониторинг качества воздуха</w:t>
      </w:r>
      <w:r w:rsidDel="00000000" w:rsidR="00000000" w:rsidRPr="00000000">
        <w:rPr>
          <w:rtl w:val="0"/>
        </w:rPr>
      </w:r>
    </w:p>
    <w:p w:rsidR="00000000" w:rsidDel="00000000" w:rsidP="00000000" w:rsidRDefault="00000000" w:rsidRPr="00000000" w14:paraId="0000001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Качество воздуха является одной из ключевых характеристик окружающей среды, напрямую влияющей на здоровье человека. При оценке его состояния основное внимание уделяется концентрациям взвешенных частиц (PM2.5, PM10) и газообразных загрязнителей, таких как монооксид углерода (CO), диоксид азота (NO₂) и озон (O₃). Для измерения этих параметров применяются различные методы, каждый из которых обладает своими сильными и слабыми сторонами.</w:t>
      </w:r>
    </w:p>
    <w:p w:rsidR="00000000" w:rsidDel="00000000" w:rsidP="00000000" w:rsidRDefault="00000000" w:rsidRPr="00000000" w14:paraId="0000001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лазерные и оптические датчики пыли, такие как PMS5003 от компании Plantower, работают на принципе рассеяния света на твердых частицах. Такой подход позволяет достаточно точно определять концентрацию PM2.5 и PM10, обеспечивая стабильность и оперативность измерений. Однако для поддержания высокой точности работы таких устройств требуется регулярная калибровка, а также контроль за состоянием оптических компонентов, что может повысить эксплуатационные затраты.</w:t>
      </w:r>
    </w:p>
    <w:p w:rsidR="00000000" w:rsidDel="00000000" w:rsidP="00000000" w:rsidRDefault="00000000" w:rsidRPr="00000000" w14:paraId="0000001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измерения газообразных загрязнителей широко используются электрохимические сенсоры. Устройство типа MQ-7, например, реагирует на присутствие монооксида углерода, вырабатывая сигнал, пропорциональный концентрации данного газа. Эти сенсоры ценятся за их компактность и высокую чувствительность, хотя их точность может быть снижена под воздействием внешних факторов, и для стабильной работы им также требуется периодическая калибровка.</w:t>
      </w:r>
    </w:p>
    <w:p w:rsidR="00000000" w:rsidDel="00000000" w:rsidP="00000000" w:rsidRDefault="00000000" w:rsidRPr="00000000" w14:paraId="0000001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лабораторных условиях для анализа состава газовых смесей применяют газовые хроматографы. Эти приборы способны проводить как идентификацию, так и количественное определение множества газов, что делает их незаменимыми для высокоточных исследований. Однако их использование сопряжено со сложностью эксплуатации: требуется дорогостоящее оборудование и квалифицированный персонал для корректного проведения анализа.</w:t>
      </w:r>
    </w:p>
    <w:p w:rsidR="00000000" w:rsidDel="00000000" w:rsidP="00000000" w:rsidRDefault="00000000" w:rsidRPr="00000000" w14:paraId="0000001D">
      <w:pPr>
        <w:spacing w:after="0" w:before="0" w:line="240" w:lineRule="auto"/>
        <w:ind w:firstLine="72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Наконец, для бытового применения и оперативного мониторинга качества воздуха часто используют портативные анализаторы, например, Mi PM 2.5 Air Detector. Такие устройства отличаются компактностью, простотой в использовании и позволяют быстро оценить уровень загрязнения воздуха, что особенно важно в жилых и офисных помещениях.</w:t>
      </w:r>
      <w:r w:rsidDel="00000000" w:rsidR="00000000" w:rsidRPr="00000000">
        <w:rPr>
          <w:rtl w:val="0"/>
        </w:rPr>
      </w:r>
    </w:p>
    <w:p w:rsidR="00000000" w:rsidDel="00000000" w:rsidP="00000000" w:rsidRDefault="00000000" w:rsidRPr="00000000" w14:paraId="0000001E">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приведены таблицы с примерами датчиков для каждого метода измерения качества воздуха, где указаны модели от различных производителей, а также их сильные и слабые стороны. После таблиц следует краткий обзор статистических данных, подчеркивающих важность контроля качества воздуха.</w:t>
      </w:r>
    </w:p>
    <w:p w:rsidR="00000000" w:rsidDel="00000000" w:rsidP="00000000" w:rsidRDefault="00000000" w:rsidRPr="00000000" w14:paraId="0000001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Лазерные и оптические датчики пыли</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801115171608"/>
        <w:gridCol w:w="3401.9605922465435"/>
        <w:gridCol w:w="3430.750103605471"/>
        <w:tblGridChange w:id="0">
          <w:tblGrid>
            <w:gridCol w:w="2192.801115171608"/>
            <w:gridCol w:w="3401.9605922465435"/>
            <w:gridCol w:w="3430.75010360547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PMS5003 (Plantower)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измерения PM2.5 и PM10, доступная цена, широко протестирован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Чувствительность к внешним условиям, необходимость регулярной калибровки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DSM501A (различные производители)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стоимость, простота использования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точность, требует частой очистки и обслуживания</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GP2Y1010AU0F (Sharp)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 энергоэффективный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Устаревшая технология, сниженная чувствительность по сравнению с современными моделями</w:t>
            </w:r>
          </w:p>
        </w:tc>
      </w:tr>
    </w:tbl>
    <w:p w:rsidR="00000000" w:rsidDel="00000000" w:rsidP="00000000" w:rsidRDefault="00000000" w:rsidRPr="00000000" w14:paraId="0000002C">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Электрохимические сенсоры</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7087368871225"/>
        <w:gridCol w:w="3465.066036074564"/>
        <w:gridCol w:w="3522.737038061936"/>
        <w:tblGridChange w:id="0">
          <w:tblGrid>
            <w:gridCol w:w="2037.7087368871225"/>
            <w:gridCol w:w="3465.066036074564"/>
            <w:gridCol w:w="3522.73703806193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(универсальный)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стоимость, широкое распространение, приемлемая чувствительность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Необходимость периодической калибровки, относительно медленный отклик</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CO-B4 (Alphasense)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и стабильность, промышленный стандарт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Значительно более высокая цена, повышенное энергопотребление</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TGS5042 (Figaro)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чувствительность, надежная конструкция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времени на прогрев и периодической калибровки</w:t>
            </w:r>
          </w:p>
        </w:tc>
      </w:tr>
    </w:tbl>
    <w:p w:rsidR="00000000" w:rsidDel="00000000" w:rsidP="00000000" w:rsidRDefault="00000000" w:rsidRPr="00000000" w14:paraId="00000039">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Газовые хроматографы</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537269502656"/>
        <w:gridCol w:w="3594.8257905461505"/>
        <w:gridCol w:w="3681.332293527207"/>
        <w:tblGridChange w:id="0">
          <w:tblGrid>
            <w:gridCol w:w="1749.3537269502656"/>
            <w:gridCol w:w="3594.8257905461505"/>
            <w:gridCol w:w="3681.33229352720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GC-2014 (Shimadzu)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широкий спектр анализа, надёжность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стоимость, необходимость квалифицированного оператора</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7890B (Agilent)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технологии, высокая воспроизводимость и скорость анализа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высокая цена, сложное техническое обслуживание</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1310 (Thermo Fisher)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 дизайн, удобство эксплуатации, хорошая чувствительность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диапазон детекции, умеренные эксплуатационные затраты</w:t>
            </w:r>
          </w:p>
        </w:tc>
      </w:tr>
    </w:tbl>
    <w:p w:rsidR="00000000" w:rsidDel="00000000" w:rsidP="00000000" w:rsidRDefault="00000000" w:rsidRPr="00000000" w14:paraId="00000046">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Портативные анализаторы качества воздуха</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9.8790641600422"/>
        <w:gridCol w:w="3646.671438797423"/>
        <w:gridCol w:w="3948.961308066157"/>
        <w:tblGridChange w:id="0">
          <w:tblGrid>
            <w:gridCol w:w="1429.8790641600422"/>
            <w:gridCol w:w="3646.671438797423"/>
            <w:gridCol w:w="3948.96130806615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PM 2.5 Air Detector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 интуитивно понятный интерфейс, оперативное отображение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спектр измеряемых параметров, средняя точность</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Aeroqual Series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Универсальность в измерении нескольких загрязнителей, прочная конструкция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высокая стоимость, сложность в калибровке</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Temtop 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Доступная цена, лёгкость и мобильность, удобство использования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срок службы датчиков, точность ниже, чем у профессиональных систем</w:t>
            </w:r>
          </w:p>
        </w:tc>
      </w:tr>
    </w:tbl>
    <w:p w:rsidR="00000000" w:rsidDel="00000000" w:rsidP="00000000" w:rsidRDefault="00000000" w:rsidRPr="00000000" w14:paraId="00000053">
      <w:pPr>
        <w:keepNext w:val="0"/>
        <w:keepLines w:val="0"/>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качества воздуха имеет огромное значение для общественного здоровья. Согласно данным Всемирной организации здравоохранения, загрязнение наружного воздуха ежегодно приводит к более чем 4,2 миллионам преждевременных смертей, а если учитывать внутреннее загрязнение – цифры могут достигать 7 миллионов. Эти статистические данные подчёркивают необходимость внедрения эффективных методов мониторинга, позволяющих оперативно выявлять ухудшения экологической обстановки и принимать своевременные меры для защиты здоровья населения.</w:t>
      </w:r>
    </w:p>
    <w:p w:rsidR="00000000" w:rsidDel="00000000" w:rsidP="00000000" w:rsidRDefault="00000000" w:rsidRPr="00000000" w14:paraId="00000054">
      <w:pPr>
        <w:keepNext w:val="0"/>
        <w:keepLines w:val="0"/>
        <w:spacing w:after="0" w:before="0" w:line="240" w:lineRule="auto"/>
        <w:ind w:left="0" w:firstLine="72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Помимо нормативных пределов, которые устанавливают такие организации, как Всемирная организация здравоохранения (ВОЗ) или местные экологические агентства, существует множество статистических данных, позволяющих оценить реальное состояние качества воздуха. Например, согласно обновленным рекомендациям ВОЗ, годовое среднее значение концентрации PM2.5 не должно превышать 5 мкг/м³, а суточное – 15 мкг/м³. Для PM10 соответствующие показатели составляют 15 мкг/м³ и 45 мкг/м³ соответственно. В свою очередь, в США стандарт EPA для годового среднего уровня PM2.5 составляет 12 мкг/м³, что демонстрирует разницу в подходах к оценке риска и мерах защиты.</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Fonts w:ascii="Times New Roman" w:cs="Times New Roman" w:eastAsia="Times New Roman" w:hAnsi="Times New Roman"/>
          <w:sz w:val="24"/>
          <w:szCs w:val="24"/>
          <w:rtl w:val="0"/>
        </w:rPr>
        <w:t xml:space="preserve"> В российских регионах также ведётся систематический мониторинг концентраций взвешенных частиц и газообразных загрязнителей, что позволяет сравнивать их с мировыми рекомендациями и выявлять зоны повышенного риска. В крупных городах, таких как Москва и Санкт-Петербург, среднегодовые уровни PM2.5 зачастую составляют порядка 15–25 мкг/м³, что значительно превышает рекомендации ВОЗ, установленные на уровне 5 мкг/м³. В периоды неблагоприятных метеоусловий, например, зимой при инверсиях, могут фиксироваться кратковременные пики, когда концентрации PM2.5 превышают 50 мкг/м³. Аналогично, показатели PM10 в столичных агломерациях могут варьироваться от 20 до 60 мкг/м³ с периодическими превышениями допустимых норм, особенно в районах с высокой плотностью автомобильного движения и промышленными выбросами. </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p>
    <w:p w:rsidR="00000000" w:rsidDel="00000000" w:rsidP="00000000" w:rsidRDefault="00000000" w:rsidRPr="00000000" w14:paraId="00000055">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касается газообразных загрязнителей, то данные, полученные службами мониторинга, такими как Росгидромет и Роспотребнадзор, показывают, что в центральных районах мегаполисов уровень диоксида азота (NO₂) может достигать 40–60 мкг/м³, тогда как концентрация монооксида углерода (CO) обычно удерживается ниже нормативных значений, однако вблизи крупных транспортных артерий наблюдаются кратковременные пиковые значения. Летние показатели озона (O₃) также могут превышать 100 мкг/м³ в условиях интенсивного солнечного излучения и активных фотохимических процессов. </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tl w:val="0"/>
        </w:rPr>
      </w:r>
    </w:p>
    <w:p w:rsidR="00000000" w:rsidDel="00000000" w:rsidP="00000000" w:rsidRDefault="00000000" w:rsidRPr="00000000" w14:paraId="00000056">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этих нормативных значений, значимые данные получены и из эпидемиологических исследований. Например, установлено, что увеличение концентрации PM2.5 на каждые 10 мкг/м³ связано с ростом общей смертности на 6–8%, а также с увеличением частоты сердечно-сосудистых и респираторных заболеваний. Эти статистические данные подчеркивают, что даже незначительные превышения установленных норм могут иметь серьезные последствия для здоровья населения и требуют постоянного мониторинга, особенно в густонаселенных и индустриализированных районах. </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Например в промышленных регионах, таких как Нижний Новгород, Екатеринбург или Волгоград, зачастую наблюдаются аналогичные тенденции: пиковые значения загрязнителей регистрируются во время пиковых нагрузок и неблагоприятных погодных условий, что подчёркивает необходимость локального мониторинга и оперативного реагирования. Такие статистические данные демонстрируют, что, несмотря на улучшение экологической ситуации в некоторых регионах, проблема загрязнения воздуха остаётся актуальной и требует постоянного внимания как со стороны государственных органов, так и исследовательского сообщества. </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r0huv6rtkyk1" w:id="3"/>
      <w:bookmarkEnd w:id="3"/>
      <w:r w:rsidDel="00000000" w:rsidR="00000000" w:rsidRPr="00000000">
        <w:rPr>
          <w:rFonts w:ascii="Times New Roman" w:cs="Times New Roman" w:eastAsia="Times New Roman" w:hAnsi="Times New Roman"/>
          <w:color w:val="434343"/>
          <w:sz w:val="24"/>
          <w:szCs w:val="24"/>
          <w:rtl w:val="0"/>
        </w:rPr>
        <w:t xml:space="preserve">2. Мониторинг освещенности</w:t>
      </w:r>
      <w:r w:rsidDel="00000000" w:rsidR="00000000" w:rsidRPr="00000000">
        <w:rPr>
          <w:rtl w:val="0"/>
        </w:rPr>
      </w:r>
    </w:p>
    <w:p w:rsidR="00000000" w:rsidDel="00000000" w:rsidP="00000000" w:rsidRDefault="00000000" w:rsidRPr="00000000" w14:paraId="00000058">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освещенности влияет на комфорт и безопасность в помещении, а также на производительность труда. Измерение освещенности особенно важно в офисах, учебных заведениях и производственных цехах. </w:t>
      </w:r>
    </w:p>
    <w:p w:rsidR="00000000" w:rsidDel="00000000" w:rsidP="00000000" w:rsidRDefault="00000000" w:rsidRPr="00000000" w14:paraId="00000059">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Фотодиоды и фоторезисторы работают на основе явления фотопроводимости, при котором изменение светового потока вызывает изменение электрического сопротивления или генерируемого напряжения. В случае датчика BH1750 важно отметить, что он представляет собой цифровой датчик, который использует интерфейс I²C для передачи данных, что обеспечивает высокую скорость и точность измерений. Данные датчики широко используются в системах мониторинга благодаря своей компактности и энергоэффективности, однако их точность может варьироваться в зависимости от условий эксплуатации.</w:t>
      </w:r>
    </w:p>
    <w:tbl>
      <w:tblPr>
        <w:tblStyle w:val="Table6"/>
        <w:tblpPr w:leftFromText="180" w:rightFromText="180" w:topFromText="180" w:bottomFromText="180" w:vertAnchor="text" w:horzAnchor="text" w:tblpX="12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2649744660512"/>
        <w:gridCol w:w="3854.3452994893214"/>
        <w:gridCol w:w="3493.90153706825"/>
        <w:tblGridChange w:id="0">
          <w:tblGrid>
            <w:gridCol w:w="1677.2649744660512"/>
            <w:gridCol w:w="3854.3452994893214"/>
            <w:gridCol w:w="3493.9015370682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BH1750 (различные бренды)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Цифровой выход через I²C, высокая точность измерения, компактность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диапазон измеряемых значений, чувствительность к прямым солнечным лучам</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TSL2561 (Adafruit, 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Широкий динамический диапазон, возможность работы в различных режимах измерения, высокая стабильность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Сложности с калибровкой в условиях смешанного освещения, может требовать дополнительных схем</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OPT3001 (Texas Instruments)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Интегрированная калибровка, низкое энергопотребление, цифровой интерфейс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высокая стоимость, требует точной настройки для конкретных условий эксплуатации</w:t>
            </w:r>
          </w:p>
        </w:tc>
      </w:tr>
    </w:tbl>
    <w:p w:rsidR="00000000" w:rsidDel="00000000" w:rsidP="00000000" w:rsidRDefault="00000000" w:rsidRPr="00000000" w14:paraId="00000066">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Люксметры, благодаря своим высококачественным фоточувствительным элементам, позволяют получать точные данные в условиях различной интенсивности освещения. Здесь можно добавить, что результаты измерений зависят от корректной калибровки прибора, а также от спектральной чувствительности фотодатчика, что особенно важно при измерениях в условиях смешанного освещения (естественного и искусственного). </w:t>
      </w:r>
    </w:p>
    <w:tbl>
      <w:tblPr>
        <w:tblStyle w:val="Table7"/>
        <w:tblpPr w:leftFromText="180" w:rightFromText="180" w:topFromText="180" w:bottomFromText="180" w:vertAnchor="text" w:horzAnchor="text" w:tblpX="-1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4.7210187243343"/>
        <w:gridCol w:w="3502.7238820027883"/>
        <w:gridCol w:w="4208.0669102965"/>
        <w:tblGridChange w:id="0">
          <w:tblGrid>
            <w:gridCol w:w="1314.7210187243343"/>
            <w:gridCol w:w="3502.7238820027883"/>
            <w:gridCol w:w="4208.06691029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Extech LT300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измерений, удобство портативного применения, интуитивный интерфейс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Довольно высокая цена, чувствительность к механическим воздействиям</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Dr.Meter LX1330B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Широкий диапазон измеряемых значений, быстрая реакция, компактный дизайн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Возможны погрешности при измерении в условиях переменного освещения, требуются периодические калибровки</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KIMO DL-110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Надёжность, простота использования, интеграция с программными решениями для анализа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Ограниченная функциональность по сравнению с профессиональными лабораторными моделями</w:t>
            </w:r>
          </w:p>
        </w:tc>
      </w:tr>
    </w:tbl>
    <w:p w:rsidR="00000000" w:rsidDel="00000000" w:rsidP="00000000" w:rsidRDefault="00000000" w:rsidRPr="00000000" w14:paraId="00000073">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умные лампы и светильники, помимо функции измерения освещенности, интегрируют алгоритмы управления, позволяющие не только регулировать яркость, но и адаптировать световой режим в зависимости от времени суток, наличия людей и даже погодных условий. Это способствует повышению комфорта, безопасности и энергосбережению, а также может положительно влиять на производительность труда и поддержание циркадных ритмов у людей.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150"/>
        <w:gridCol w:w="3510"/>
        <w:tblGridChange w:id="0">
          <w:tblGrid>
            <w:gridCol w:w="2355"/>
            <w:gridCol w:w="3150"/>
            <w:gridCol w:w="35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Philips Hue (с Hue Motion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Гибкая интеграция в экосистему умного дома, автоматическая регулировка яркости, возможность сценарного управления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стоимость, зависимость от фирменного протокола и экосистемы Philips Hue</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Xiaomi Mi Smart LED (с интегрированным датчиком)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Конкурентная цена, простота управления через мобильное приложение, интеграция с другими устройствами Xiaomi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всегда реализована полноценная автоматизация на основе измерений, ограниченная поддержка протоколов</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Govee Smart LED Light Strip (с адаптивной системой)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динамической адаптации освещения, удобство установки и управления, энергосбережение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 может быть ограничен по сравнению с более дорогими профессиональными системами, зависимость от стабильности Wi-Fi</w:t>
            </w:r>
          </w:p>
        </w:tc>
      </w:tr>
    </w:tbl>
    <w:p w:rsidR="00000000" w:rsidDel="00000000" w:rsidP="00000000" w:rsidRDefault="00000000" w:rsidRPr="00000000" w14:paraId="00000080">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уровня освещенности имеет решающее значение для обеспечения оптимальных условий труда и жизнедеятельности. В США, согласно стандартам OSHA и ANSI, рекомендованные уровни освещенности в офисах составляют порядка 300–500 лк, а в производственных цехах – до 750 лк и выше, что подтверждено рядом исследований, связывающих оптимальный уровень света с повышением производительности труда и снижением утомляемости.</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Fonts w:ascii="Times New Roman" w:cs="Times New Roman" w:eastAsia="Times New Roman" w:hAnsi="Times New Roman"/>
          <w:sz w:val="24"/>
          <w:szCs w:val="24"/>
          <w:rtl w:val="0"/>
        </w:rPr>
        <w:t xml:space="preserve"> Неправильное освещение также приводит к увеличению числа дорожно-транспортных происшествий и несчастных случаев на производстве.</w:t>
      </w:r>
    </w:p>
    <w:p w:rsidR="00000000" w:rsidDel="00000000" w:rsidP="00000000" w:rsidRDefault="00000000" w:rsidRPr="00000000" w14:paraId="00000081">
      <w:pPr>
        <w:keepNext w:val="0"/>
        <w:keepLines w:val="0"/>
        <w:spacing w:after="0" w:before="0" w:line="240" w:lineRule="auto"/>
        <w:ind w:firstLine="72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В регионах России нормативные уровни освещенности для рабочих мест и учебных заведений, как правило, находятся в аналогичном диапазоне – от 300 до 500 лк для офисов и школ, с более высокими значениями для производственных помещений. Многочисленные исследования, проводимые российскими организациями в сфере охраны труда и эргономики, указывают на прямую зависимость между качеством освещения и уровнем удовлетворенности, производительностью и общим состоянием здоровья работников.</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Fonts w:ascii="Times New Roman" w:cs="Times New Roman" w:eastAsia="Times New Roman" w:hAnsi="Times New Roman"/>
          <w:sz w:val="24"/>
          <w:szCs w:val="24"/>
          <w:rtl w:val="0"/>
        </w:rPr>
        <w:t xml:space="preserve"> Например, данные исследований демонстрируют, что недостаточное освещение может снижать когнитивные функции и повышать риск ошибок, что подчеркивает важность использования современных датчиков и корректно откалиброванных систем мониторинга в условиях современной городской и производственной среды.</w:t>
      </w:r>
      <w:r w:rsidDel="00000000" w:rsidR="00000000" w:rsidRPr="00000000">
        <w:rPr>
          <w:rtl w:val="0"/>
        </w:rPr>
      </w:r>
    </w:p>
    <w:p w:rsidR="00000000" w:rsidDel="00000000" w:rsidP="00000000" w:rsidRDefault="00000000" w:rsidRPr="00000000" w14:paraId="0000008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bookmarkStart w:colFirst="0" w:colLast="0" w:name="_165xszzhlcdi" w:id="4"/>
      <w:bookmarkEnd w:id="4"/>
      <w:r w:rsidDel="00000000" w:rsidR="00000000" w:rsidRPr="00000000">
        <w:rPr>
          <w:rFonts w:ascii="Times New Roman" w:cs="Times New Roman" w:eastAsia="Times New Roman" w:hAnsi="Times New Roman"/>
          <w:color w:val="434343"/>
          <w:sz w:val="24"/>
          <w:szCs w:val="24"/>
          <w:rtl w:val="0"/>
        </w:rPr>
        <w:t xml:space="preserve">3. Мониторинг влажности и температуры</w:t>
      </w:r>
    </w:p>
    <w:p w:rsidR="00000000" w:rsidDel="00000000" w:rsidP="00000000" w:rsidRDefault="00000000" w:rsidRPr="00000000" w14:paraId="0000008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влажности и температуры важен для поддержания комфортного микроклимата в помещениях, а также для предотвращения образования плесени и конденсата. Контроль микроклимата – это основа для создания комфортных условий в жилых, офисных и производственных помещениях. Современные системы измерения используют как комбинированные датчики, способные одновременно фиксировать температуру и влажность, так и специализированные приборы, такие как психрометры и гигрометры, каждый из которых имеет свои особенности применения.</w:t>
      </w:r>
    </w:p>
    <w:p w:rsidR="00000000" w:rsidDel="00000000" w:rsidP="00000000" w:rsidRDefault="00000000" w:rsidRPr="00000000" w14:paraId="00000084">
      <w:pPr>
        <w:spacing w:after="0" w:before="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Комбинированные датчики, такие как DHT22, BME280 или SHT31, представляют собой миниатюрные модули, интегрирующие в себе два отдельных сенсора: один для измерения температуры, другой – для определения относительной влажности. В датчике BME280, например, температурный элемент работает по принципу полупроводниковой чувствительности, а измерение влажности осуществляется с помощью капацитивного сенсора, в котором изменение влажности воздуха вызывает вариации емкости между двумя электродами. Эти устройства передают данные по цифровым интерфейсам (I²C или SPI), что значительно упрощает их интеграцию в системы мониторинга. Хотя на заводе они проходят предварительную калибровку, в реальных условиях необходимо периодически проверять их точность, особенно при воздействии экстремальных температур, высокой влажности или пылевой нагрузки, поскольку факторы окружающей среды могут приводить к дрейфу показаний и постепенному ухудшению чувствительности.</w:t>
      </w:r>
      <w:r w:rsidDel="00000000" w:rsidR="00000000" w:rsidRPr="00000000">
        <w:rPr>
          <w:rtl w:val="0"/>
        </w:rPr>
      </w:r>
    </w:p>
    <w:tbl>
      <w:tblPr>
        <w:tblStyle w:val="Table9"/>
        <w:tblpPr w:leftFromText="180" w:rightFromText="180" w:topFromText="180" w:bottomFromText="180" w:vertAnchor="text" w:horzAnchor="text" w:tblpX="15"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0377348997513"/>
        <w:gridCol w:w="3825.5097984956356"/>
        <w:gridCol w:w="3219.9642776282362"/>
        <w:tblGridChange w:id="0">
          <w:tblGrid>
            <w:gridCol w:w="1980.0377348997513"/>
            <w:gridCol w:w="3825.5097984956356"/>
            <w:gridCol w:w="3219.964277628236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DHT22 (универсальный)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стоимость, простота интеграции, компактность – хорошо подходит для любительских и образовательных проектов.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Относительно низкая точность и медленная скорость обновления данных, чувствительность к колебаниям питания.</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BME280 (Bosch)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измерений, низкое энергопотребление, цифровой интерфейс (I²C/SPI) позволяет легко интегрировать в IoT-системы.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Несколько выше стоимость по сравнению с базовыми моделями, требует периодической калибровки.</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SHT31 (Sensirion)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Быстрый отклик, высокая стабильность показаний и широкая измерительная область, интегрированная калибровка снижает погрешности измерений.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может быть выше для бюджетных проектов, чувствительность к экстремальным условиям эксплуатации.</w:t>
            </w:r>
          </w:p>
        </w:tc>
      </w:tr>
    </w:tbl>
    <w:p w:rsidR="00000000" w:rsidDel="00000000" w:rsidP="00000000" w:rsidRDefault="00000000" w:rsidRPr="00000000" w14:paraId="00000091">
      <w:pPr>
        <w:spacing w:after="0" w:before="0" w:line="240" w:lineRule="auto"/>
        <w:ind w:left="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Психрометры работают на основе измерения разницы между температурами сухого и влажного термометров. Сухой термометр регистрирует температуру воздуха, в то время как влажный термометр, покрытый влажным фитилем, фиксирует более низкую температуру из-за эффекта испарительного охлаждения. Разница между этими показателями позволяет по психрометрическим таблицам или формулам вычислить относительную влажность. Эффективность такого прибора напрямую зависит от условий окружающей среды: для корректного измерения необходима достаточная вентиляция, а также отсутствие прямого солнечного излучения или других источников избыточного тепла. Калибровка психрометров обычно проводится вручную с использованием эталонных условий, а сам прибор требует регулярного обслуживания, так как изменяется скорость испарения в зависимости от загрязнения фитиля и условий эксплуатации.</w:t>
      </w:r>
      <w:r w:rsidDel="00000000" w:rsidR="00000000" w:rsidRPr="00000000">
        <w:rPr>
          <w:rtl w:val="0"/>
        </w:rPr>
      </w:r>
    </w:p>
    <w:tbl>
      <w:tblPr>
        <w:tblStyle w:val="Table10"/>
        <w:tblpPr w:leftFromText="180" w:rightFromText="180" w:topFromText="180" w:bottomFromText="180" w:vertAnchor="text" w:horzAnchor="text" w:tblpX="-1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6069784407941"/>
        <w:gridCol w:w="3839.9275489924785"/>
        <w:gridCol w:w="3392.9772835903505"/>
        <w:tblGridChange w:id="0">
          <w:tblGrid>
            <w:gridCol w:w="1792.6069784407941"/>
            <w:gridCol w:w="3839.9275489924785"/>
            <w:gridCol w:w="3392.97728359035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Классический психрометр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конструкции, не требует электроэнергии, позволяет получать достоверные данные при правильном использовании.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от субъективного считывания показаний, медленный процесс измерения и необходимость калибровки вручную.</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Testo 605-H1 (Testo)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Цифровой вывод данных, высокая точность и быстрота отклика, возможность интеграции с компьютерными системами для автоматизации анализа.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стоимость, требуются регулярное техническое обслуживание и калибровка в сложных условиях.</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Extech HD300 (Extech)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Удобный цифровой дисплей, портативность и быстрый отклик, что делает прибор пригодным для оперативного мониторинга в полевых условиях.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диапазон измерений, зависимость от источника питания (батареи), периодическая калибровка.</w:t>
            </w:r>
          </w:p>
        </w:tc>
      </w:tr>
    </w:tbl>
    <w:p w:rsidR="00000000" w:rsidDel="00000000" w:rsidP="00000000" w:rsidRDefault="00000000" w:rsidRPr="00000000" w14:paraId="0000009E">
      <w:pPr>
        <w:spacing w:after="0" w:before="0" w:line="240" w:lineRule="auto"/>
        <w:ind w:left="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Гигрометры, предназначенные исключительно для измерения влажности, могут работать по различным принципам. Волосяной гигрометр, например, основан на изменении длины волоса при изменении уровня влажности. Этот метод отличается простотой и не требует электроэнергии, но подвержен механическому износу, а показания могут быть неточными из-за старения или загрязнения волос. Электронные гигрометры, использующие резистивные или емкостные датчики, измеряют изменение электрических параметров под воздействием влажности. Они обеспечивают более высокую точность и стабильность, однако их чувствительность может ухудшаться при накоплении пыли или загрязнений, что приводит к необходимости регулярной калибровки с использованием эталонных условий. Ограничения использования электронных гигрометров также связаны с температурными колебаниями, которые могут влиять на их точность, а также с ограниченным диапазоном измеряемых значений в экстремальных условиях.</w:t>
      </w:r>
      <w:r w:rsidDel="00000000" w:rsidR="00000000" w:rsidRPr="00000000">
        <w:rPr>
          <w:rtl w:val="0"/>
        </w:rPr>
      </w:r>
    </w:p>
    <w:tbl>
      <w:tblPr>
        <w:tblStyle w:val="Table11"/>
        <w:tblpPr w:leftFromText="180" w:rightFromText="180" w:topFromText="180" w:bottomFromText="180" w:vertAnchor="text" w:horzAnchor="text" w:tblpX="-16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2220924537546"/>
        <w:gridCol w:w="3459.5396149643975"/>
        <w:gridCol w:w="3430.750103605471"/>
        <w:tblGridChange w:id="0">
          <w:tblGrid>
            <w:gridCol w:w="2135.2220924537546"/>
            <w:gridCol w:w="3459.5396149643975"/>
            <w:gridCol w:w="3430.75010360547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Волосяной гигрометр (универсальный)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принципа работы, не требует сложной электроники, способен работать без внешнего источника питания – используется в образовательных целях.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Подверженность механическому износу, необходимость регулярной ручной калибровки, низкая точность.</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Honeywell HIH-5031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быстрый отклик, компактный размер и возможность интеграции с цифровыми системами мониторинга.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защиты от пыли и загрязнений, может нуждаться в периодическом обслуживании для поддержания стабильности.</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Vaisala HMW90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Признанный промышленный стандарт, высокая стабильность и долговечность, пригоден для длительного мониторинга в сложных условиях.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Значительно высокая стоимость, сложность интеграции в бюджетные системы, необходимость профессионального обслуживания.</w:t>
            </w:r>
          </w:p>
        </w:tc>
      </w:tr>
    </w:tbl>
    <w:p w:rsidR="00000000" w:rsidDel="00000000" w:rsidP="00000000" w:rsidRDefault="00000000" w:rsidRPr="00000000" w14:paraId="000000AB">
      <w:pPr>
        <w:spacing w:after="0" w:before="0" w:line="240" w:lineRule="auto"/>
        <w:ind w:left="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Таким образом, каждый тип прибора имеет свои особенности: комбинированные датчики удобны благодаря компактности и цифровому интерфейсу, но требуют контроля при изменении внешних условий; психрометры обеспечивают достоверное измерение влажности через разницу температур, однако зависят от правильного обеспечения воздушного потока и требуют ручной калибровки; гигрометры же, будь то механические или электронные, демонстрируют высокую чувствительность к влажности, но подвержены влиянию загрязнений и механического износа, что обуславливает необходимость периодического обслуживания и калибровки для сохранения точности в реальных условиях эксплуатации.</w:t>
      </w:r>
      <w:r w:rsidDel="00000000" w:rsidR="00000000" w:rsidRPr="00000000">
        <w:rPr>
          <w:rtl w:val="0"/>
        </w:rPr>
      </w:r>
    </w:p>
    <w:p w:rsidR="00000000" w:rsidDel="00000000" w:rsidP="00000000" w:rsidRDefault="00000000" w:rsidRPr="00000000" w14:paraId="000000A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США нормативы по микроклимату для рабочих и учебных помещений обычно рекомендуют поддерживать температуру в диапазоне 20–24 °C и относительную влажность от 30 до 50 %. Исследования показывают, что оптимальные параметры микроклимата способствуют повышению производительности труда, снижению утомляемости и улучшению общего самочувствия работников. Например, небольшое отклонение температуры на ±2 °C может привести к снижению производительности до 10 %.</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tl w:val="0"/>
        </w:rPr>
      </w:r>
    </w:p>
    <w:p w:rsidR="00000000" w:rsidDel="00000000" w:rsidP="00000000" w:rsidRDefault="00000000" w:rsidRPr="00000000" w14:paraId="000000A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регионах России ситуация зачастую характеризуется более значительными колебаниями. Зимой в зданиях часто наблюдается низкая относительная влажность (иногда менее 30 %), что может вызывать сухость слизистых оболочек и ухудшение комфорта, а летом – наоборот, повышенная влажность, способствующая образованию плесени и конденсата. Российские стандарты для офисных и учебных помещений рекомендуют поддерживать температуру в диапазоне 21–23 °C и относительную влажность 40–60 % для создания оптимальных условий работы и обучения. Анализ отечественных исследований также указывает на прямую связь между улучшением микроклимата и снижением заболеваемости респираторными инфекциями, что подчеркивает важность точного и постоянного мониторинга данных параметров.</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tl w:val="0"/>
        </w:rPr>
      </w:r>
    </w:p>
    <w:p w:rsidR="00000000" w:rsidDel="00000000" w:rsidP="00000000" w:rsidRDefault="00000000" w:rsidRPr="00000000" w14:paraId="000000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jknh0emb6wx2" w:id="5"/>
      <w:bookmarkEnd w:id="5"/>
      <w:r w:rsidDel="00000000" w:rsidR="00000000" w:rsidRPr="00000000">
        <w:rPr>
          <w:rFonts w:ascii="Times New Roman" w:cs="Times New Roman" w:eastAsia="Times New Roman" w:hAnsi="Times New Roman"/>
          <w:color w:val="434343"/>
          <w:sz w:val="24"/>
          <w:szCs w:val="24"/>
          <w:rtl w:val="0"/>
        </w:rPr>
        <w:t xml:space="preserve">5. Умные датчики и системы «умного дома»</w:t>
      </w:r>
      <w:r w:rsidDel="00000000" w:rsidR="00000000" w:rsidRPr="00000000">
        <w:rPr>
          <w:rtl w:val="0"/>
        </w:rPr>
      </w:r>
    </w:p>
    <w:p w:rsidR="00000000" w:rsidDel="00000000" w:rsidP="00000000" w:rsidRDefault="00000000" w:rsidRPr="00000000" w14:paraId="000000AF">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технологии IoT существенно трансформируют подходы к мониторингу окружающей среды, объединяя данные с различных датчиков в единую систему управления. Умные датчики, подключённые посредством Wi-Fi, Bluetooth, ZigBee, LoRa и других протоколов, обеспечивают непрерывный сбор информации о таких параметрах, как качество воздуха, уровень освещенности, влажность и температура. Интеграция этих устройств с облачными платформами, такими как AWS IoT Core, Google Cloud IoT и Azure IoT Hub, позволяет обрабатывать и анализировать данные в режиме реального времени, что обеспечивает оперативное реагирование на изменения микроклимата и автоматизацию управленческих процессов.</w:t>
      </w:r>
    </w:p>
    <w:p w:rsidR="00000000" w:rsidDel="00000000" w:rsidP="00000000" w:rsidRDefault="00000000" w:rsidRPr="00000000" w14:paraId="000000B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(Интернет вещей) предоставляет возможность создания распределенной системы мониторинга, где данные собираются, передаются и анализируются в режиме реального времени. Рассмотрим ключевые аспекты и преимущества такой интеграции: непрерывный мониторинг и оперативное реагирование, централизованное управление и аналитика, масштабируемость и гибкость системы, удаленный доступ и контроль.</w:t>
      </w:r>
    </w:p>
    <w:p w:rsidR="00000000" w:rsidDel="00000000" w:rsidP="00000000" w:rsidRDefault="00000000" w:rsidRPr="00000000" w14:paraId="000000B1">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Непрерывный мониторинг и оперативное реагирование: устройства, оснащенные различными датчиками, могут непрерывно собирать данные о состоянии окружающей среды. Передача этих данных по беспроводным сетям позволяет оперативно обнаруживать отклонения от норм и быстро принимать меры для устранения возможных угроз.</w:t>
      </w:r>
    </w:p>
    <w:p w:rsidR="00000000" w:rsidDel="00000000" w:rsidP="00000000" w:rsidRDefault="00000000" w:rsidRPr="00000000" w14:paraId="000000B2">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Централизованное управление и аналитика: собранные с датчиков данные направляются на облачные серверы или локальные центры обработки информации, где применяются алгоритмы машинного обучения и аналитики. Это позволяет выявлять закономерности, прогнозировать изменения параметров и принимать решения на основе комплексного анализа.</w:t>
      </w:r>
    </w:p>
    <w:p w:rsidR="00000000" w:rsidDel="00000000" w:rsidP="00000000" w:rsidRDefault="00000000" w:rsidRPr="00000000" w14:paraId="000000B3">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Масштабируемость и гибкость системы: IoT-решения легко адаптируются к расширению системы. Новые датчики и устройства можно добавлять в сеть без необходимости кардинально менять архитектуру системы, что делает её гибкой и масштабируемой.</w:t>
      </w:r>
    </w:p>
    <w:p w:rsidR="00000000" w:rsidDel="00000000" w:rsidP="00000000" w:rsidRDefault="00000000" w:rsidRPr="00000000" w14:paraId="000000B4">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Удаленный доступ и контроль: интеграция IoT позволяет обеспечить удалённый мониторинг и управление системой. Это особенно важно для портативных устройств, так как данные могут быть доступны в режиме реального времени из любой точки, обеспечивая возможность контроля и диагностики на расстоянии.</w:t>
        <w:br w:type="textWrapping"/>
        <w:tab/>
        <w:t xml:space="preserve">Однако важно учитывать и некоторые вызовы при внедрении IoT-решений:</w:t>
      </w:r>
    </w:p>
    <w:p w:rsidR="00000000" w:rsidDel="00000000" w:rsidP="00000000" w:rsidRDefault="00000000" w:rsidRPr="00000000" w14:paraId="000000B5">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Кибербезопасность: передача данных через беспроводные сети требует надежных механизмов защиты для предотвращения несанкционированного доступа и утечки информации. Необходимо внедрять шифрование, аутентификацию и регулярное обновление программного обеспечения.</w:t>
        <w:br w:type="textWrapping"/>
        <w:tab/>
        <w:t xml:space="preserve">Энергоэффективность: портативные устройства, как правило, работают от автономных источников питания. Оптимизация энергопотребления становится критически важной для обеспечения длительной работы системы без подзарядки.</w:t>
        <w:br w:type="textWrapping"/>
        <w:tab/>
        <w:t xml:space="preserve">Надежность сетевого соединения: стабильность и скорость передачи данных зависят от качества беспроводной связи. В условиях сложной инфраструктуры замкнутых пространств могут возникать проблемы с покрытием и интерференцией, что требует дополнительных мер по оптимизации сети.</w:t>
      </w:r>
    </w:p>
    <w:p w:rsidR="00000000" w:rsidDel="00000000" w:rsidP="00000000" w:rsidRDefault="00000000" w:rsidRPr="00000000" w14:paraId="000000B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Платформы IoT обеспечивают централизованное управление, сбор и анализ данных от множества устройств, что позволяет автоматизировать процессы и оперативно реагировать на изменения в окружающей среде.</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1.0489093563044"/>
        <w:gridCol w:w="2549.7659998766476"/>
        <w:gridCol w:w="2677.018646820584"/>
        <w:gridCol w:w="2337.678254970087"/>
        <w:tblGridChange w:id="0">
          <w:tblGrid>
            <w:gridCol w:w="1461.0489093563044"/>
            <w:gridCol w:w="2549.7659998766476"/>
            <w:gridCol w:w="2677.018646820584"/>
            <w:gridCol w:w="2337.67825497008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Платформа / Провайдер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функций и возможностей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IoT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Облачное решение для подключения устройств, сбора данных и их последующего анализа.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Гибкая масштабируемость, интеграция с обширным набором AWS-сервисов, высокая надежность.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стоимость при масштабном использовании, сложность первоначальной настройки.</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Платформа для управления IoT-устройствами, интегрированная с мощными аналитическими инструментами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Легкая интеграция с экосистемой Google, обширные возможности анализа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от инфраструктуры Google, требуются специальные навыки для настройки.</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IoT 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Решение от Microsoft для подключения и управления устройствами с использованием облачных сервисов.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Глубокая интеграция с корпоративными продуктами Microsoft, повышенная безопасность и гибкость.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Сложности интеграции в инфраструктуру не-Microsoft, сравнительно высокая стоимость.</w:t>
            </w:r>
          </w:p>
        </w:tc>
      </w:tr>
    </w:tbl>
    <w:p w:rsidR="00000000" w:rsidDel="00000000" w:rsidP="00000000" w:rsidRDefault="00000000" w:rsidRPr="00000000" w14:paraId="000000C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Мобильные приложения служат удобным интерфейсом для отображения, анализа данных и управления IoT-устройствами, позволяя пользователям получать оперативную информацию и настраивать систему удаленно.</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0231903126994"/>
        <w:gridCol w:w="2266.9823400012338"/>
        <w:gridCol w:w="2761.8537447832077"/>
        <w:gridCol w:w="2436.652535926482"/>
        <w:tblGridChange w:id="0">
          <w:tblGrid>
            <w:gridCol w:w="1560.0231903126994"/>
            <w:gridCol w:w="2266.9823400012338"/>
            <w:gridCol w:w="2761.8537447832077"/>
            <w:gridCol w:w="2436.652535926482"/>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Приложение / Разработчик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функции и возможности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MQTT Dash (Android)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в реальном времени получать данные с устройств через MQTT брокер.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Интуитивно понятный интерфейс, поддержка широкого спектра протоколов.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Ограниченная функциональность без дополнительных настроек, необходимость настройки MQTT-сервера.</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Blynk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Платформа для создания пользовательских панелей управления для IoT-устройств.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создания и кастомизации интерфейсов, кроссплатформенность.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Бесплатная версия имеет ограничения, интеграция с нестандартными устройствами может быть затруднена.</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IoT-платформа с возможностью визуализации данных и удаленного управления устройствами.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Богатый функционал аналитики, гибкая настройка визуализации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развертывания собственного сервера, высокая сложность настройки для новичков.</w:t>
            </w:r>
          </w:p>
        </w:tc>
      </w:tr>
    </w:tbl>
    <w:p w:rsidR="00000000" w:rsidDel="00000000" w:rsidP="00000000" w:rsidRDefault="00000000" w:rsidRPr="00000000" w14:paraId="000000D8">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Архитектурные решения в IoT-системах могут быть как полностью централизованными, когда все данные сразу поступают в облако, так и гибридными с элементами edge computing, где предварительная обработка выполняется на локальных шлюзах или непосредственно в устройствах. Такая гибкость позволяет снизить задержки, повысить надежность системы и адаптировать её к специфическим условиям эксплуатации. Внедрение IoT-технологий способствует не только мониторингу параметров окружающей среды, но и автоматическому управлению такими системами, как освещение или климат-контроль, что оптимизирует энергопотребление и повышает качество жизни.</w:t>
      </w:r>
    </w:p>
    <w:p w:rsidR="00000000" w:rsidDel="00000000" w:rsidP="00000000" w:rsidRDefault="00000000" w:rsidRPr="00000000" w14:paraId="000000D9">
      <w:pP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shd w:fill="fff2cc" w:val="clear"/>
          <w:rtl w:val="0"/>
        </w:rPr>
        <w:t xml:space="preserve">Подробнее про внедрение IoT в мониторинг каждой из описанных ранее систм</w:t>
      </w:r>
      <w:r w:rsidDel="00000000" w:rsidR="00000000" w:rsidRPr="00000000">
        <w:rPr>
          <w:rFonts w:ascii="Times New Roman" w:cs="Times New Roman" w:eastAsia="Times New Roman" w:hAnsi="Times New Roman"/>
          <w:sz w:val="24"/>
          <w:szCs w:val="24"/>
          <w:rtl w:val="0"/>
        </w:rPr>
        <w:br w:type="textWrapping"/>
        <w:tab/>
        <w:t xml:space="preserve"> IoT-решения в этой области объединяют данные от датчиков, измеряющих концентрации взвешенных частиц (PM2.5, PM10) и газообразных загрязнителей (CO, NO₂, O₃). Примером являются системы вроде PurpleAir, где датчики, установленные в различных точках городской среды, передают информацию через беспроводные сети в облако или локальные шлюзы. Такой подход позволяет оперативно выявлять резкие изменения в уровне загрязнения, проводить предварительную обработку данных с помощью edge computing и, при необходимости, автоматизировать меры по улучшению качества воздуха, например, через управление системами вентиляции и фильтрации.</w:t>
        <w:br w:type="textWrapping"/>
        <w:t xml:space="preserve"> </w:t>
        <w:tab/>
        <w:t xml:space="preserve">Для контроля освещенности используются умные датчики, такие как BH1750 и TSL2561, способные точно измерять интенсивность света и передавать данные в режиме реального времени. IoT-системы в этой сфере часто интегрируются в экосистемы умного дома или офисных зданий, где, помимо мониторинга, реализована автоматическая регулировка яркости освещения. Примеры, как Philips Hue, демонстрируют, как датчики, встроенные в светильники или установленные отдельно, могут взаимодействовать с мобильными приложениями и облачными сервисами для создания комфортного и энергоэффективного освещения в зависимости от внешних условий и присутствия людей.</w:t>
        <w:br w:type="textWrapping"/>
        <w:tab/>
        <w:t xml:space="preserve"> Комбинированные датчики, например DHT22, BME280 или SHT31, являются основой IoT-систем для контроля микроклимата. Они измеряют температуру и относительную влажность, передавая данные через цифровые интерфейсы (I²C или SPI) по беспроводным протоколам. Такие системы часто интегрируются с системами HVAC для автоматического регулирования параметров воздуха в помещениях – предотвращая образование конденсата, плесени и обеспечивая оптимальный микроклимат. Использование как централизованных облачных платформ, так и edge computing позволяет оперативно анализировать изменения и принимать соответствующие меры для поддержания комфорта и защиты оборудования.</w:t>
      </w:r>
      <w:r w:rsidDel="00000000" w:rsidR="00000000" w:rsidRPr="00000000">
        <w:rPr>
          <w:rtl w:val="0"/>
        </w:rPr>
      </w:r>
    </w:p>
    <w:p w:rsidR="00000000" w:rsidDel="00000000" w:rsidP="00000000" w:rsidRDefault="00000000" w:rsidRPr="00000000" w14:paraId="000000DA">
      <w:pPr>
        <w:spacing w:after="0" w:before="0" w:line="240" w:lineRule="auto"/>
        <w:ind w:firstLine="72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Эта категория включает устройства, способные измерять параметры окружающей среды (такие как температура, влажность, качество воздуха, освещенность) и передавать данные через беспроводные технологии (Wi-Fi, Bluetooth и др.).</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8890389747307"/>
        <w:gridCol w:w="2624.5735182683757"/>
        <w:gridCol w:w="2511.2825750337697"/>
        <w:gridCol w:w="2553.766678746747"/>
        <w:tblGridChange w:id="0">
          <w:tblGrid>
            <w:gridCol w:w="1335.8890389747307"/>
            <w:gridCol w:w="2624.5735182683757"/>
            <w:gridCol w:w="2511.2825750337697"/>
            <w:gridCol w:w="2553.76667874674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 Фирма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и функционал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BME280 (Bosch)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Комбинированный датчик для измерения температуры, влажности и атмосферного давления.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низкое энергопотребление, цифровой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периодической калибровки, ограниченная интеграция с некоторыми платформами.</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CCS811 (AMS)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Датчик качества воздуха, определяющий уровень общих летучих органических соединений и CO₂-эквивалент.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 быстрый отклик, пригоден для мониторинга внутреннего воздуха.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Чувствительность к температурным колебаниям, необходимость компенсации показателей.</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BH1750 (Plantower)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Датчик освещенности, измеряющий уровень света в люксах для различных IoT-решений.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использования, широкий диапазон измерений, цифровой вывод.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Ограниченная точность при низком уровне освещенности, чувствительность к прямым солнечным лучам.</w:t>
            </w:r>
          </w:p>
        </w:tc>
      </w:tr>
    </w:tbl>
    <w:p w:rsidR="00000000" w:rsidDel="00000000" w:rsidP="00000000" w:rsidRDefault="00000000" w:rsidRPr="00000000" w14:paraId="000000E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IoT-решений для мониторинга окружающей среды становится все более востребованным. В США, согласно аналитическим отчетам, более 40 % новых офисных и коммерческих зданий уже интегрируют IoT-системы для контроля климата и энергосбережения, что позволяет снижать энергопотребление до 20–30 %. Кроме того, исследования показывают, что внедрение таких систем способствует повышению производительности труда и снижению затрат на эксплуатацию зданий. </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tl w:val="0"/>
        </w:rPr>
      </w:r>
    </w:p>
    <w:p w:rsidR="00000000" w:rsidDel="00000000" w:rsidP="00000000" w:rsidRDefault="00000000" w:rsidRPr="00000000" w14:paraId="000000E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России внедрение IoT-технологий в области мониторинга окружающей среды также набирает обороты. По данным местных аналитических агентств, около 15–20 % современных коммерческих и административных зданий оснащены интеллектуальными системами управления, позволяющими не только контролировать параметры окружающей среды, но и прогнозировать их изменения с помощью аналитических алгоритмов.</w:t>
      </w:r>
      <w:r w:rsidDel="00000000" w:rsidR="00000000" w:rsidRPr="00000000">
        <w:rPr>
          <w:rFonts w:ascii="Times New Roman" w:cs="Times New Roman" w:eastAsia="Times New Roman" w:hAnsi="Times New Roman"/>
          <w:sz w:val="24"/>
          <w:szCs w:val="24"/>
          <w:shd w:fill="fff2cc" w:val="clear"/>
          <w:rtl w:val="0"/>
        </w:rPr>
        <w:t xml:space="preserve">Добавить ссылку на исследование.</w:t>
      </w:r>
      <w:r w:rsidDel="00000000" w:rsidR="00000000" w:rsidRPr="00000000">
        <w:rPr>
          <w:rFonts w:ascii="Times New Roman" w:cs="Times New Roman" w:eastAsia="Times New Roman" w:hAnsi="Times New Roman"/>
          <w:sz w:val="24"/>
          <w:szCs w:val="24"/>
          <w:rtl w:val="0"/>
        </w:rPr>
        <w:t xml:space="preserve"> При этом ожидается, что в ближайшие годы доля таких систем будет значительно расти, учитывая тенденцию к цифровизации инфраструктуры и повышению требований к энергоэффективности и комфорту в помещениях. </w:t>
      </w:r>
      <w:r w:rsidDel="00000000" w:rsidR="00000000" w:rsidRPr="00000000">
        <w:rPr>
          <w:rFonts w:ascii="Times New Roman" w:cs="Times New Roman" w:eastAsia="Times New Roman" w:hAnsi="Times New Roman"/>
          <w:sz w:val="24"/>
          <w:szCs w:val="24"/>
          <w:shd w:fill="fff2cc" w:val="clear"/>
          <w:rtl w:val="0"/>
        </w:rPr>
        <w:t xml:space="preserve">Добавить статистические данные.</w:t>
      </w:r>
      <w:r w:rsidDel="00000000" w:rsidR="00000000" w:rsidRPr="00000000">
        <w:rPr>
          <w:rtl w:val="0"/>
        </w:rPr>
      </w:r>
    </w:p>
    <w:p w:rsidR="00000000" w:rsidDel="00000000" w:rsidP="00000000" w:rsidRDefault="00000000" w:rsidRPr="00000000" w14:paraId="000000E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1"/>
        <w:spacing w:after="0" w:before="0" w:line="240" w:lineRule="auto"/>
        <w:ind w:left="0" w:firstLine="0"/>
        <w:jc w:val="both"/>
        <w:rPr>
          <w:rFonts w:ascii="Times New Roman" w:cs="Times New Roman" w:eastAsia="Times New Roman" w:hAnsi="Times New Roman"/>
          <w:b w:val="1"/>
          <w:sz w:val="24"/>
          <w:szCs w:val="24"/>
        </w:rPr>
      </w:pPr>
      <w:bookmarkStart w:colFirst="0" w:colLast="0" w:name="_x5sdn1e5wnko" w:id="6"/>
      <w:bookmarkEnd w:id="6"/>
      <w:r w:rsidDel="00000000" w:rsidR="00000000" w:rsidRPr="00000000">
        <w:rPr>
          <w:rFonts w:ascii="Times New Roman" w:cs="Times New Roman" w:eastAsia="Times New Roman" w:hAnsi="Times New Roman"/>
          <w:b w:val="1"/>
          <w:sz w:val="24"/>
          <w:szCs w:val="24"/>
          <w:rtl w:val="0"/>
        </w:rPr>
        <w:t xml:space="preserve">II И</w:t>
      </w:r>
      <w:r w:rsidDel="00000000" w:rsidR="00000000" w:rsidRPr="00000000">
        <w:rPr>
          <w:rFonts w:ascii="Times New Roman" w:cs="Times New Roman" w:eastAsia="Times New Roman" w:hAnsi="Times New Roman"/>
          <w:b w:val="1"/>
          <w:sz w:val="24"/>
          <w:szCs w:val="24"/>
          <w:rtl w:val="0"/>
        </w:rPr>
        <w:t xml:space="preserve">сследования и практические решения связанные с особенностями замкнутых пространств.</w:t>
      </w:r>
    </w:p>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mvibvxfkcuoz" w:id="7"/>
      <w:bookmarkEnd w:id="7"/>
      <w:r w:rsidDel="00000000" w:rsidR="00000000" w:rsidRPr="00000000">
        <w:rPr>
          <w:rFonts w:ascii="Times New Roman" w:cs="Times New Roman" w:eastAsia="Times New Roman" w:hAnsi="Times New Roman"/>
          <w:color w:val="434343"/>
          <w:sz w:val="24"/>
          <w:szCs w:val="24"/>
          <w:rtl w:val="0"/>
        </w:rPr>
        <w:t xml:space="preserve">1. Ограниченная вентиляция</w:t>
      </w:r>
      <w:r w:rsidDel="00000000" w:rsidR="00000000" w:rsidRPr="00000000">
        <w:rPr>
          <w:rtl w:val="0"/>
        </w:rPr>
      </w:r>
    </w:p>
    <w:p w:rsidR="00000000" w:rsidDel="00000000" w:rsidP="00000000" w:rsidRDefault="00000000" w:rsidRPr="00000000" w14:paraId="000000F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условиях замкнутых пространств, где естественная вентиляция существенно ограничена из-за отсутствия или закрытия окон, требуется комплексный подход для обеспечения качественного микроклимата. Помимо внедрения IoT-технологий, которые позволяют непрерывно мониторить параметры воздуха и автоматически регулировать работу вентиляционных систем, применяются и альтернативные решения. К таким мерам относятся конструктивные изменения, позволяющие создать условия для пассивного или гибридного воздухообмена. Например, установка приточных и вытяжных клапанов, вентиляционных шахт и систем рекуперации тепла может обеспечить естественное обновление воздуха даже в отсутствие прямого контакта с внешней средой. Дополнительное использование активных систем – таких как ультрафиолетовая стерилизация, высокоэффективные фильтры и осушители – позволяет значительно улучшить качество воздуха, снижая концентрацию загрязняющих веществ и углекислого газа.</w:t>
      </w:r>
    </w:p>
    <w:p w:rsidR="00000000" w:rsidDel="00000000" w:rsidP="00000000" w:rsidRDefault="00000000" w:rsidRPr="00000000" w14:paraId="000000F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мониторинга, важным направлением является интеграция различных типов датчиков, позволяющих получить всестороннюю оценку микроклимата. Комплексный подход предусматривает объединение электрохимических сенсоров для определения концентрации газов (например, MQ-7, CO-B4 или TGS5042) с оптическими устройствами для измерения взвешенных частиц, таких как PMS5003, а также датчиков температуры и влажности (BME280, DHT22). Такой многоуровневый мониторинг позволяет не только фиксировать текущее состояние воздуха, но и корректировать работу вентиляционных систем в зависимости от совокупных параметров. Например, повышение температуры или влажности может служить сигналом для увеличения объёма приточного воздуха, что помогает предотвратить образование конденсата и накопление загрязнителей.</w:t>
      </w:r>
    </w:p>
    <w:p w:rsidR="00000000" w:rsidDel="00000000" w:rsidP="00000000" w:rsidRDefault="00000000" w:rsidRPr="00000000" w14:paraId="000000F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Немаловажное значение имеет регулярное техническое обслуживание систем вентиляции и периодическая калибровка датчиков. Поддержание работоспособности вентиляционных систем требует планового осмотра вентиляторов, очистки фильтров и удаления пыли из вентиляционных каналов, что позволяет сохранять оптимальную производительность оборудования и предотвращать сбои в его работе. Аналогично, датчики, установленные для мониторинга микроклимата, со временем могут испытывать дрейф показаний вследствие воздействия загрязнений, экстремальных температур или естественного износа. Периодическая калибровка обеспечивает точность измерений и позволяет своевременно обнаруживать и устранять сбои, что критически важно для надежного управления системой.</w:t>
      </w:r>
    </w:p>
    <w:p w:rsidR="00000000" w:rsidDel="00000000" w:rsidP="00000000" w:rsidRDefault="00000000" w:rsidRPr="00000000" w14:paraId="000000F3">
      <w:pPr>
        <w:spacing w:after="0" w:before="0" w:line="240" w:lineRule="auto"/>
        <w:ind w:firstLine="72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Статистические данные подтверждают необходимость подобных мер. Согласно рекомендациям Всемирной организации здравоохранения, оптимальный уровень CO₂ в помещениях не должен превышать 1000 ppm, однако в ряде офисных и образовательных объектов концентрация может достигать 1500–2000 ppm, что негативно сказывается на когнитивных функциях и общем самочувствии. Исследования также указывают на то, что каждое увеличение концентрации PM2.5 на 10 мкг/м³ связано с ростом риска сердечно-сосудистых и респираторных заболеваний на 6–8 %. Кроме того, внедрение оптимизированных систем вентиляции способно увеличить количество воздухообменов в помещении с 1–2 до 4–6 изменений в час, что способствует снижению концентрации загрязняющих веществ и позволяет сократить энергопотребление HVAC-систем на 20–30 %.</w:t>
      </w:r>
      <w:r w:rsidDel="00000000" w:rsidR="00000000" w:rsidRPr="00000000">
        <w:rPr>
          <w:rtl w:val="0"/>
        </w:rPr>
      </w:r>
    </w:p>
    <w:p w:rsidR="00000000" w:rsidDel="00000000" w:rsidP="00000000" w:rsidRDefault="00000000" w:rsidRPr="00000000" w14:paraId="000000F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8p924uuvvvuf" w:id="8"/>
      <w:bookmarkEnd w:id="8"/>
      <w:r w:rsidDel="00000000" w:rsidR="00000000" w:rsidRPr="00000000">
        <w:rPr>
          <w:rFonts w:ascii="Times New Roman" w:cs="Times New Roman" w:eastAsia="Times New Roman" w:hAnsi="Times New Roman"/>
          <w:color w:val="434343"/>
          <w:sz w:val="24"/>
          <w:szCs w:val="24"/>
          <w:rtl w:val="0"/>
        </w:rPr>
        <w:t xml:space="preserve">2. Высокая концентрация загрязняющих веществ</w:t>
      </w:r>
      <w:r w:rsidDel="00000000" w:rsidR="00000000" w:rsidRPr="00000000">
        <w:rPr>
          <w:rtl w:val="0"/>
        </w:rPr>
      </w:r>
    </w:p>
    <w:p w:rsidR="00000000" w:rsidDel="00000000" w:rsidP="00000000" w:rsidRDefault="00000000" w:rsidRPr="00000000" w14:paraId="000000F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замкнутых пространствах, где естественная вентиляция существенно ограничена, наблюдается накопление ряда вредных веществ, оказывающих негативное воздействие на здоровье людей. Отсутствие достаточного воздухообмена приводит к тому, что микрочастицы, газы и биологические агенты, способные накапливаться из различных источников, остаются в помещении. Это может стать причиной ухудшения качества воздуха и возникновения различных респираторных и системных заболеваний.</w:t>
      </w:r>
    </w:p>
    <w:p w:rsidR="00000000" w:rsidDel="00000000" w:rsidP="00000000" w:rsidRDefault="00000000" w:rsidRPr="00000000" w14:paraId="000000F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первую очередь, в таких условиях накапливаются взвешенные частицы PM2.5 и PM10. Эти микрочастицы могут поступать как извне (например, от транспорта и промышленности), так и образовываться внутри помещения в результате работы станков, сгорания топлива или использования химических веществ. Из-за своего малого размера они способны проникать глубоко в легкие, вызывая воспалительные процессы и способствуя развитию хронических заболеваний дыхательной системы. Для взвешенных частиц PM2.5 ВОЗ рекомендует годовой средний уровень не превышать 5 µg/m³ и суточный — около 15 µg/m³, а для PM10 годовой средний уровень должен быть менее 15 µg/m³. </w:t>
      </w:r>
      <w:r w:rsidDel="00000000" w:rsidR="00000000" w:rsidRPr="00000000">
        <w:rPr>
          <w:rFonts w:ascii="Times New Roman" w:cs="Times New Roman" w:eastAsia="Times New Roman" w:hAnsi="Times New Roman"/>
          <w:sz w:val="24"/>
          <w:szCs w:val="24"/>
          <w:shd w:fill="fff2cc" w:val="clear"/>
          <w:rtl w:val="0"/>
        </w:rPr>
        <w:t xml:space="preserve">Добавить данные по РФ и ссылку на исследование.</w:t>
      </w:r>
      <w:r w:rsidDel="00000000" w:rsidR="00000000" w:rsidRPr="00000000">
        <w:rPr>
          <w:rtl w:val="0"/>
        </w:rPr>
      </w:r>
    </w:p>
    <w:p w:rsidR="00000000" w:rsidDel="00000000" w:rsidP="00000000" w:rsidRDefault="00000000" w:rsidRPr="00000000" w14:paraId="000000F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Монооксид углерода (CO) представляет собой бесцветный и практически неощутимый на запах газ, который образуется при неполном сгорании топлива. Его источниками могут быть газовые обогреватели, двигатели внутреннего сгорания и другие бытовые приборы. Повышенные концентрации CO приводят к гипоксии, поражению центральной нервной системы и, в тяжелых случаях, к летальному исходу. Допустимый уровень монооксида углерода (CO) для 8-часового среднего составляет около 9 ppm. </w:t>
      </w:r>
      <w:r w:rsidDel="00000000" w:rsidR="00000000" w:rsidRPr="00000000">
        <w:rPr>
          <w:rFonts w:ascii="Times New Roman" w:cs="Times New Roman" w:eastAsia="Times New Roman" w:hAnsi="Times New Roman"/>
          <w:sz w:val="24"/>
          <w:szCs w:val="24"/>
          <w:shd w:fill="fff2cc" w:val="clear"/>
          <w:rtl w:val="0"/>
        </w:rPr>
        <w:t xml:space="preserve">Добавить данные по РФ и  ссылку на исследование.</w:t>
      </w:r>
      <w:r w:rsidDel="00000000" w:rsidR="00000000" w:rsidRPr="00000000">
        <w:rPr>
          <w:rtl w:val="0"/>
        </w:rPr>
      </w:r>
    </w:p>
    <w:p w:rsidR="00000000" w:rsidDel="00000000" w:rsidP="00000000" w:rsidRDefault="00000000" w:rsidRPr="00000000" w14:paraId="000000F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Летучие органические соединения (VOC) выделяются из строительных материалов, мебели, чистящих средств и других источников. Эти химические вещества могут вызывать раздражение глаз, дыхательных путей, головные боли, тошноту, а также способствовать развитию аллергических реакций и даже некоторых видов рака при длительном воздействии.Для летучих органических соединений (VOC) нормативы варьируются в зависимости от конкретного вещества; так, для формальдегида, например, рекомендуемый предел может составлять около 0.1 mg/m³. </w:t>
      </w:r>
      <w:r w:rsidDel="00000000" w:rsidR="00000000" w:rsidRPr="00000000">
        <w:rPr>
          <w:rFonts w:ascii="Times New Roman" w:cs="Times New Roman" w:eastAsia="Times New Roman" w:hAnsi="Times New Roman"/>
          <w:sz w:val="24"/>
          <w:szCs w:val="24"/>
          <w:shd w:fill="fff2cc" w:val="clear"/>
          <w:rtl w:val="0"/>
        </w:rPr>
        <w:t xml:space="preserve">Добавить данные по РФ и  ссылку на исследование.</w:t>
      </w:r>
      <w:r w:rsidDel="00000000" w:rsidR="00000000" w:rsidRPr="00000000">
        <w:rPr>
          <w:rtl w:val="0"/>
        </w:rPr>
      </w:r>
    </w:p>
    <w:p w:rsidR="00000000" w:rsidDel="00000000" w:rsidP="00000000" w:rsidRDefault="00000000" w:rsidRPr="00000000" w14:paraId="000000F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в замкнутых пространствах часто присутствуют биологические загрязнители – бактерии, вирусы, плесень и грибки. При неблагоприятном микроклимате, характеризующемся высокой влажностью и недостаточной вентиляцией, эти агенты могут активно размножаться, вызывая респираторные инфекции, обострение астмы и аллергии. Уровень биологических загрязнителей не регламентируется едиными показателями, но их концентрация должна быть минимальной, чтобы не вызывать аллергические реакции и инфекции.</w:t>
      </w:r>
      <w:r w:rsidDel="00000000" w:rsidR="00000000" w:rsidRPr="00000000">
        <w:rPr>
          <w:rFonts w:ascii="Times New Roman" w:cs="Times New Roman" w:eastAsia="Times New Roman" w:hAnsi="Times New Roman"/>
          <w:sz w:val="24"/>
          <w:szCs w:val="24"/>
          <w:shd w:fill="fff2cc" w:val="clear"/>
          <w:rtl w:val="0"/>
        </w:rPr>
        <w:t xml:space="preserve">Добавить данные по РФ и  ссылку на исследование.</w:t>
      </w:r>
      <w:r w:rsidDel="00000000" w:rsidR="00000000" w:rsidRPr="00000000">
        <w:rPr>
          <w:rtl w:val="0"/>
        </w:rPr>
      </w:r>
    </w:p>
    <w:p w:rsidR="00000000" w:rsidDel="00000000" w:rsidP="00000000" w:rsidRDefault="00000000" w:rsidRPr="00000000" w14:paraId="000000F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наглядности ниже приведена таблица, которая суммирует основные загрязнители, их источники, влияние на здоровье и меры контроля:</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806850188113"/>
        <w:gridCol w:w="2507.348450895335"/>
        <w:gridCol w:w="2380.0958039513994"/>
        <w:gridCol w:w="2295.260705988775"/>
        <w:tblGridChange w:id="0">
          <w:tblGrid>
            <w:gridCol w:w="1842.806850188113"/>
            <w:gridCol w:w="2507.348450895335"/>
            <w:gridCol w:w="2380.0958039513994"/>
            <w:gridCol w:w="2295.2607059887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Загрязнитель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источники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 на здоровье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контроля</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PM2.5 и PM10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источники (транспорт, промышленность), внутренние (работа станков, сгорание топлива)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Проникают глубоко в легкие, вызывают воспаления, способствуют развитию хронических заболеваний дыхательной системы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Фильтрация, регулярная вентиляция</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Монооксид углерода (CO)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Неполное сгорание топлива в обогревателях, двигателях и бытовых приборах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Токсичен, приводит к гипоксии и повреждению центральной нервной системы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концентрации с помощью датчиков, регулярное техническое обслуживание оборудования</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Летучие органические соединения (VOC)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Выделяются из строительных материалов, мебели, чистящих средств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Вызывают раздражение, головные боли, аллергии; возможен канцерогенный эффект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экологически чистых материалов, усиленная вентиляция</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Биологические загрязнители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 плесени и грибков при высокой влажности, присутствие бактерий и вирусов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Вызывают респираторные инфекции, аллергии, обострение астмы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Антимикробная обработка, поддержание оптимальной влажности и температуры, эффективная вентиляция</w:t>
            </w:r>
          </w:p>
        </w:tc>
      </w:tr>
    </w:tbl>
    <w:p w:rsidR="00000000" w:rsidDel="00000000" w:rsidP="00000000" w:rsidRDefault="00000000" w:rsidRPr="00000000" w14:paraId="0000010F">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контроля PM2.5 и PM10 используются высокоэффективные фильтры (HEPA-фильтры), механическая и электростатическая фильтрация, а также оптимизация работы вентиляционных систем с целью обеспечения достаточного воздухообмена. Для монооксида углерода ключевым является регулярное техническое обслуживание и своевременная замена или модернизация оборудования, использующего горючие виды топлива, а также установка датчиков CO для оперативного контроля. Летучие органические соединения снижаются за счет использования материалов с низким содержанием VOC при строительстве и отделке, применения специализированных систем очистки воздуха с активированным углем и повышения уровня вентиляции. Биологические загрязнители можно контролировать поддержанием оптимального уровня влажности, регулярной уборкой, применением систем УФ-стерилизации и дезинфекции.</w:t>
      </w:r>
    </w:p>
    <w:p w:rsidR="00000000" w:rsidDel="00000000" w:rsidP="00000000" w:rsidRDefault="00000000" w:rsidRPr="00000000" w14:paraId="0000011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наглядного представления основных нормативов и практических решений ниже приведена таблица, которая суммирует ключевые показатели и меры по каждому загрязнителю:</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050740861865"/>
        <w:gridCol w:w="2715.3430102387365"/>
        <w:gridCol w:w="4157.118059923021"/>
        <w:tblGridChange w:id="0">
          <w:tblGrid>
            <w:gridCol w:w="2153.050740861865"/>
            <w:gridCol w:w="2715.3430102387365"/>
            <w:gridCol w:w="4157.11805992302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Загрязнитель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Нормативные показатели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Практические решения</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Годовой средний &lt; 5 µg/m³, суточный ≈ 15 µg/m³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HEPA-фильтров, улучшение вентиляции, регулярная уборка, контроль источников пыли (например, пыльца, дым, производственные выбросы)</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Годовой средний &lt; 15 µg/m³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Механическая фильтрация, периодическая чистка вентиляционных систем, снижение внутренних источников загрязнения</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Монооксид углерода (CO)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8-часовое среднее &lt; 9 ppm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Регулярное обслуживание и калибровка оборудования (газовые обогреватели, двигатели), установка детекторов CO, увеличение притока свежего воздуха</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Летучие органические соединения (VOC)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Значения зависят от конкретного вещества (например, формальдегид &lt; 0.1 mg/m³)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экологически чистых и сертифицированных материалов, улучшение вентиляции, применение систем очистки воздуха с активированным углем</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Биологические загрязнители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Должны поддерживаться на минимальном уровне для предотвращения симптоматики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влажности, регулярная уборка и дезинфекция, применение УФ-стерилизаторов, поддержание оптимальных температурных режимов для снижения размножения</w:t>
            </w:r>
          </w:p>
        </w:tc>
      </w:tr>
    </w:tbl>
    <w:p w:rsidR="00000000" w:rsidDel="00000000" w:rsidP="00000000" w:rsidRDefault="00000000" w:rsidRPr="00000000" w14:paraId="000001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sgheypxzz4yw" w:id="9"/>
      <w:bookmarkEnd w:id="9"/>
      <w:r w:rsidDel="00000000" w:rsidR="00000000" w:rsidRPr="00000000">
        <w:rPr>
          <w:rFonts w:ascii="Times New Roman" w:cs="Times New Roman" w:eastAsia="Times New Roman" w:hAnsi="Times New Roman"/>
          <w:color w:val="434343"/>
          <w:sz w:val="24"/>
          <w:szCs w:val="24"/>
          <w:rtl w:val="0"/>
        </w:rPr>
        <w:t xml:space="preserve">3. Температура и влажность</w:t>
      </w:r>
      <w:r w:rsidDel="00000000" w:rsidR="00000000" w:rsidRPr="00000000">
        <w:rPr>
          <w:rtl w:val="0"/>
        </w:rPr>
      </w:r>
    </w:p>
    <w:p w:rsidR="00000000" w:rsidDel="00000000" w:rsidP="00000000" w:rsidRDefault="00000000" w:rsidRPr="00000000" w14:paraId="0000012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замкнутых пространствах, где естественный воздухообмен ограничен, часто наблюдаются повышенные температура и влажность, что особенно характерно для помещений с высокой плотностью людей или с работающим оборудованием, выделяющим тепло. При отсутствии надлежащей вентиляции тепло и влага накапливаются, что приводит к ухудшению микроклимата. Это, в свою очередь, может вызвать физиологический дискомфорт, снижение работоспособности и увеличение риска заболеваний. Повышенная температура оказывает нагрузку на сердечно-сосудистую систему и способствует утомляемости, а высокий уровень влажности ухудшает ощущение комфорта и способствует развитию теплового стресса.</w:t>
      </w:r>
    </w:p>
    <w:p w:rsidR="00000000" w:rsidDel="00000000" w:rsidP="00000000" w:rsidRDefault="00000000" w:rsidRPr="00000000" w14:paraId="0000012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Особое значение имеет влияние уровня влажности на качество воздуха. Высокая влажность создает благоприятные условия для размножения плесени и грибков, что приводит к ухудшению санитарно-гигиенического состояния помещения и повышению риска аллергических реакций у его обитателей. Плесень выделяет споры, которые могут стать причиной респираторных заболеваний, а также обострения астмы и аллергии. С другой стороны, чрезмерная сухость воздуха, которая часто наблюдается в помещениях с неадекватным увлажнением, может приводить к раздражению слизистых оболочек, сухости кожи и повышенной восприимчивости к инфекциям. Таким образом, оптимальный уровень влажности является критически важным для поддержания здоровья и комфорта: обычно рекомендуется поддерживать относительную влажность в диапазоне 40–60 %.</w:t>
      </w:r>
    </w:p>
    <w:p w:rsidR="00000000" w:rsidDel="00000000" w:rsidP="00000000" w:rsidRDefault="00000000" w:rsidRPr="00000000" w14:paraId="0000012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Практические решения для регулирования микроклимата включают применение систем кондиционирования и осушения для уменьшения влажности, а также систем увлажнения в случае слишком сухого воздуха. Дополнительно, для контроля температуры и влажности могут использоваться комплексные IoT-решения, которые предоставляют данные в режиме реального времени и позволяют автоматизировать управление системами вентиляции, кондиционирования и увлажнения/осушения воздуха. Такой подход способствует поддержанию оптимальных параметров микроклимата, предотвращению образования конденсата, а также снижению рисков для здоровья.</w:t>
      </w:r>
    </w:p>
    <w:p w:rsidR="00000000" w:rsidDel="00000000" w:rsidP="00000000" w:rsidRDefault="00000000" w:rsidRPr="00000000" w14:paraId="000001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с кратким обзором нормативных показателей и практических мер для контроля температуры и влажности в замкнутых пространствах:</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531231918694"/>
        <w:gridCol w:w="2311.6459963271363"/>
        <w:gridCol w:w="4820.334582777792"/>
        <w:tblGridChange w:id="0">
          <w:tblGrid>
            <w:gridCol w:w="1893.531231918694"/>
            <w:gridCol w:w="2311.6459963271363"/>
            <w:gridCol w:w="4820.33458277779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Оптимальные значения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Практические решения</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Температура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Системы кондиционирования, вентиляция, использование теплоотводов</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Осушители при высокой влажности; увлажнители при чрезмерной сухости; комплексный IoT-мониторинг</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Общее качество воздуха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CO₂ &lt; 1000 ppm (рекомендуется)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Регулярный воздухообмен, очистка фильтрами, автоматизация вентиляционных систем</w:t>
            </w:r>
          </w:p>
        </w:tc>
      </w:tr>
    </w:tbl>
    <w:p w:rsidR="00000000" w:rsidDel="00000000" w:rsidP="00000000" w:rsidRDefault="00000000" w:rsidRPr="00000000" w14:paraId="00000134">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Рекомендованные нормы для поддержания комфортного микроклимата в помещениях широко обсуждаются как в международных стандартах, так и в исследованиях, проведенных в США и России. Согласно рекомендациям таких организаций, как ASHRAE (Американского общества инженеров по отоплению, вентиляции и кондиционированию воздуха) и Всемирной организации здравоохранения, оптимальный температурный режим для большинства жилых и рабочих помещений составляет от 20 до 24 °C. Что касается относительной влажности, то наиболее благоприятным считается диапазон от 40 % до 60 %. Эти значения способствуют снижению риска развития респираторных заболеваний, предотвращают избыточное размножение микроорганизмов и плесени, а также уменьшают негативное воздействие чрезмерной сухости воздуха, которая может вызывать раздражение слизистых оболочек и сухость кожи.</w:t>
      </w:r>
    </w:p>
    <w:p w:rsidR="00000000" w:rsidDel="00000000" w:rsidP="00000000" w:rsidRDefault="00000000" w:rsidRPr="00000000" w14:paraId="0000013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США результаты исследований подтверждают, что при поддержании температуры около 22 °C и относительной влажности в районе 45–50 % наблюдается оптимальная работоспособность и комфорт у людей, а также снижается концентрация загрязняющих веществ в воздухе. Анализ данных, полученных в офисных зданиях и образовательных учреждениях, демонстрирует, что отклонения от этих норм, особенно в сторону повышения влажности выше 60 %, ведут к увеличению числа случаев респираторных заболеваний и аллергических реакций. В российских исследованиях, ориентированных на условия офисных и учебных помещений, также отмечается, что оптимальные показатели микроклимата составляют примерно 21–23 °C при влажности 40–60 %. Эти значения подтверждены нормативными документами, такими как ГОСТ Р 51583-2000, и наблюдениями, проведёнными российскими экспертами в области санитарно-гигиенических норм. Поддержание таких параметров способствует не только улучшению качества воздуха, но и повышению продуктивности и общего комфорта обитателей замкнутых пространств.</w:t>
      </w:r>
    </w:p>
    <w:p w:rsidR="00000000" w:rsidDel="00000000" w:rsidP="00000000" w:rsidRDefault="00000000" w:rsidRPr="00000000" w14:paraId="000001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bookmarkStart w:colFirst="0" w:colLast="0" w:name="_m83fyje9up1n" w:id="10"/>
      <w:bookmarkEnd w:id="10"/>
      <w:r w:rsidDel="00000000" w:rsidR="00000000" w:rsidRPr="00000000">
        <w:rPr>
          <w:rFonts w:ascii="Times New Roman" w:cs="Times New Roman" w:eastAsia="Times New Roman" w:hAnsi="Times New Roman"/>
          <w:color w:val="434343"/>
          <w:sz w:val="24"/>
          <w:szCs w:val="24"/>
          <w:rtl w:val="0"/>
        </w:rPr>
        <w:t xml:space="preserve">4. Освещенность</w:t>
      </w:r>
    </w:p>
    <w:p w:rsidR="00000000" w:rsidDel="00000000" w:rsidP="00000000" w:rsidRDefault="00000000" w:rsidRPr="00000000" w14:paraId="0000013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замкнутых пространствах, где естественное освещение отсутствует или минимально, искусственные источники света являются основным способом обеспечения видимости и создания комфортного микроклимата. Лампы накаливания, люминесцентные лампы и светодиоды – каждый из этих типов источников имеет свои особенности, влияющие на качество и равномерность освещения. Неправильно подобранное или установленное освещение способно вызывать утомляемость глаз, способствовать возникновению головных болей, снижать концентрацию внимания, а также создавать условия, способные привести к аварийным ситуациям.</w:t>
      </w:r>
    </w:p>
    <w:p w:rsidR="00000000" w:rsidDel="00000000" w:rsidP="00000000" w:rsidRDefault="00000000" w:rsidRPr="00000000" w14:paraId="0000013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Лампы накаливания, обладая теплым светом, часто используются для создания уютной атмосферы, однако их энергоэффективность невысока, а значительное выделение тепла может усугублять перегрев помещения. Люминесцентные лампы, с другой стороны, обеспечивают более высокую энергоэффективность и равномерное распределение света, но могут создавать мерцание и не всегда обладают оптимальными характеристиками цветопередачи, что приводит к ухудшению визуального восприятия. Современные светодиоды сочетают высокую энергоэффективность и долговечность, однако для создания комфортного освещения необходимо тщательно регулировать их яркость и цветовую температуру, чтобы избежать чрезмерной резкости или, наоборот, недостаточной яркости.</w:t>
      </w:r>
    </w:p>
    <w:p w:rsidR="00000000" w:rsidDel="00000000" w:rsidP="00000000" w:rsidRDefault="00000000" w:rsidRPr="00000000" w14:paraId="0000013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Практическим решением проблемы является использование систем, способных адаптировать освещение в зависимости от текущих условий. Это могут быть как статические установки с правильно подобранными параметрами, так и интеллектуальные системы, интегрированные в IoT-среду, позволяющие автоматически регулировать интенсивность и распределение света. Такие системы способны учитывать время суток, наличие людей в помещении и даже внешние условия, что способствует оптимизации освещенности для повышения визуального комфорта и безопасности.</w:t>
      </w:r>
    </w:p>
    <w:p w:rsidR="00000000" w:rsidDel="00000000" w:rsidP="00000000" w:rsidRDefault="00000000" w:rsidRPr="00000000" w14:paraId="0000013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нормативных требований, существуют рекомендации, определяющие оптимальные уровни освещенности для различных типов помещений. Например, для офисных пространств уровень освещенности обычно должен составлять от 300 до 500 лк, что обеспечивает достаточную яркость для выполнения визуальных задач без излишнего напряжения глаз. В производственных или складских помещениях требования могут быть выше, чтобы обеспечить безопасность на рабочих местах.</w:t>
      </w:r>
    </w:p>
    <w:p w:rsidR="00000000" w:rsidDel="00000000" w:rsidP="00000000" w:rsidRDefault="00000000" w:rsidRPr="00000000" w14:paraId="0000013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обеспечение качественного искусственного освещения в замкнутых пространствах требует комплексного подхода, который включает подбор оптимальных источников света, соблюдение нормативных требований, а также внедрение современных адаптивных систем управления освещением. Такие меры способствуют снижению утомляемости глаз, предотвращению головных болей, улучшению концентрации и, в конечном итоге, повышению общей безопасности и комфорта пользователей помещения.</w:t>
      </w:r>
    </w:p>
    <w:p w:rsidR="00000000" w:rsidDel="00000000" w:rsidP="00000000" w:rsidRDefault="00000000" w:rsidRPr="00000000" w14:paraId="0000013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bookmarkStart w:colFirst="0" w:colLast="0" w:name="_kq8dcsmgdvxb" w:id="11"/>
      <w:bookmarkEnd w:id="11"/>
      <w:r w:rsidDel="00000000" w:rsidR="00000000" w:rsidRPr="00000000">
        <w:rPr>
          <w:rFonts w:ascii="Times New Roman" w:cs="Times New Roman" w:eastAsia="Times New Roman" w:hAnsi="Times New Roman"/>
          <w:color w:val="434343"/>
          <w:sz w:val="24"/>
          <w:szCs w:val="24"/>
          <w:rtl w:val="0"/>
        </w:rPr>
        <w:t xml:space="preserve">5. Шумы и вибрации</w:t>
      </w:r>
    </w:p>
    <w:p w:rsidR="00000000" w:rsidDel="00000000" w:rsidP="00000000" w:rsidRDefault="00000000" w:rsidRPr="00000000" w14:paraId="0000013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замкнутых пространствах шумы и вибрации оказывают значительное влияние на психофизиологическое состояние людей. Звуки, исходящие от работающего оборудования или транспортных средств, могут вызывать хронический стресс, повышенную тревожность и общее ухудшение самочувствия. В условиях ограниченного объема помещения звуковые волны отражаются от жестких поверхностей – стен, потолков и пола – что приводит к увеличению уровня шума за счет эффекта реверберации. Такой акустический эффект усугубляет воздействие звуков, делая их более назойливыми и вызывая дискомфорт у обитателей.</w:t>
      </w:r>
    </w:p>
    <w:p w:rsidR="00000000" w:rsidDel="00000000" w:rsidP="00000000" w:rsidRDefault="00000000" w:rsidRPr="00000000" w14:paraId="0000013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вибрации, передающиеся через конструктивные элементы здания, могут способствовать появлению дополнительных физиологических и психологических последствий. Непрерывное воздействие вибрационных нагрузок, даже на низком уровне, может приводить к усталости, ухудшению концентрации и снижению общей работоспособности. Эти факторы в совокупности создают неблагоприятную среду, способствующую развитию хронического стресса и ухудшению качества жизни.</w:t>
      </w:r>
    </w:p>
    <w:p w:rsidR="00000000" w:rsidDel="00000000" w:rsidP="00000000" w:rsidRDefault="00000000" w:rsidRPr="00000000" w14:paraId="0000013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смягчения негативного влияния шумов и вибраций на замкнутые пространства применяются различные инженерные и организационные меры. К числу практических решений относятся использование звукоизоляционных материалов, акустических панелей, звукоабсорбирующих покрытий, а также внедрение технологий активного шумоподавления. При этом важное значение приобретает регулярный мониторинг акустических параметров помещения с помощью специализированных датчиков, что позволяет своевременно реагировать на изменения в уровне шума и вибраций и корректировать работу систем управления микроклиматом. Такие меры не только улучшают акустические характеристики помещения, но и способствуют созданию более комфортной и безопасной рабочей среды, снижая риск возникновения стресса и связанных с ним заболеваний.</w:t>
      </w:r>
    </w:p>
    <w:p w:rsidR="00000000" w:rsidDel="00000000" w:rsidP="00000000" w:rsidRDefault="00000000" w:rsidRPr="00000000" w14:paraId="000001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США и России приняты определённые нормативы, касающиеся акустических условий и вибраций в помещениях, которые служат ориентиром для обеспечения комфортного микроклимата и сохранения здоровья людей.</w:t>
      </w:r>
    </w:p>
    <w:p w:rsidR="00000000" w:rsidDel="00000000" w:rsidP="00000000" w:rsidRDefault="00000000" w:rsidRPr="00000000" w14:paraId="000001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акустических норм, OSHA устанавливает предельно допустимые уровни шума для рабочих мест – в среднем не более 90 dBA за 8-часовой рабочий день. Однако для замкнутых пространств, таких как офисы и учебные классы, где основное внимание уделяется комфорту и продуктивности, рекомендуемые уровни значительно ниже. Исследования в США показывают, что для офисов оптимальным считается уровень фонового шума в диапазоне 45–50 dBA, а в образовательных учреждениях – около 35–40 dBA. Такие показатели способствуют снижению утомляемости глаз, уменьшению стресса и улучшению концентрации. В России санитарно-эпидемиологические нормы, в частности, СанПиН 2.2.4/2.4.1340-03, рекомендуют аналогичные уровни: в административных помещениях допустимые значения обычно не превышают 50 dBA, а в учебных заведениях – около 40 dBA, что подтверждается отечественными исследованиями о влиянии шума на работоспособность и здоровье.</w:t>
      </w:r>
    </w:p>
    <w:p w:rsidR="00000000" w:rsidDel="00000000" w:rsidP="00000000" w:rsidRDefault="00000000" w:rsidRPr="00000000" w14:paraId="000001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касается вибраций, международные стандарты, такие как ISO 2631, а также национальные руководства в США и России, определяют допустимые уровни воздействия целикомого вибрационного воздействия на человека. В целом, рекомендуется, чтобы среднедневная экспозиция вибраций не превышала 0.5 m/s² по ускорению, поскольку превышение этих значений может приводить к ухудшению самочувствия, развитию мышечно-скелетных нарушений и снижению концентрации. Российские исследования подтверждают, что длительное воздействие вибраций выше установленных порогов негативно сказывается на здоровье работников, что требует применения мер по снижению этих воздействий в замкнутых пространствах.</w:t>
      </w:r>
    </w:p>
    <w:p w:rsidR="00000000" w:rsidDel="00000000" w:rsidP="00000000" w:rsidRDefault="00000000" w:rsidRPr="00000000" w14:paraId="0000014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нормативы и данные исследований как в США, так и в России подчеркивают необходимость поддержания низких уровней шума (около 45–50 dBA для офисов и 35–40 dBA для классов) и ограничения вибраций до значений ниже 0.5 m/s². Эти требования служат важной основой для разработки инженерных решений и систем управления, направленных на создание комфортной и безопасной рабочей и учебной среды в замкнутых пространствах. Комплексное управление шумами и вибрациями в замкнутых пространствах требует интеграции конструктивных решений, акустических технологий и постоянного контроля за параметрами окружающей среды.</w:t>
      </w:r>
      <w:r w:rsidDel="00000000" w:rsidR="00000000" w:rsidRPr="00000000">
        <w:rPr>
          <w:rtl w:val="0"/>
        </w:rPr>
      </w:r>
    </w:p>
    <w:p w:rsidR="00000000" w:rsidDel="00000000" w:rsidP="00000000" w:rsidRDefault="00000000" w:rsidRPr="00000000" w14:paraId="000001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u60r0o74lp2q" w:id="12"/>
      <w:bookmarkEnd w:id="12"/>
      <w:r w:rsidDel="00000000" w:rsidR="00000000" w:rsidRPr="00000000">
        <w:rPr>
          <w:rFonts w:ascii="Times New Roman" w:cs="Times New Roman" w:eastAsia="Times New Roman" w:hAnsi="Times New Roman"/>
          <w:color w:val="434343"/>
          <w:sz w:val="24"/>
          <w:szCs w:val="24"/>
          <w:rtl w:val="0"/>
        </w:rPr>
        <w:t xml:space="preserve">6. Психологический фактор</w:t>
      </w:r>
      <w:r w:rsidDel="00000000" w:rsidR="00000000" w:rsidRPr="00000000">
        <w:rPr>
          <w:rtl w:val="0"/>
        </w:rPr>
      </w:r>
    </w:p>
    <w:p w:rsidR="00000000" w:rsidDel="00000000" w:rsidP="00000000" w:rsidRDefault="00000000" w:rsidRPr="00000000" w14:paraId="0000014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Замкнутые пространства могут оказывать значительное психологическое воздействие на людей, вызывая чувство клаустрофобии и дискомфорта. Отсутствие видимого выхода и ограниченное пространство способствуют возникновению ощущения "запертости", что зачастую приводит к усилению стресса и тревожности. Такие условия могут стать триггером для панических атак, повышенной нервозности и даже обострения хронических тревожных расстройств у предрасположенных индивидов.</w:t>
      </w:r>
    </w:p>
    <w:p w:rsidR="00000000" w:rsidDel="00000000" w:rsidP="00000000" w:rsidRDefault="00000000" w:rsidRPr="00000000" w14:paraId="0000014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Психологические исследования подтверждают, что длительное пребывание в замкнутых пространствах негативно влияет на эмоциональное состояние, снижая уровень контроля над стрессовыми реакциями и ухудшая концентрацию внимания. Наличие специальных программ по психологической поддержке и адаптации, а также организация пространства с учетом принципов эргономики и визуальной открытости могут существенно снизить риск возникновения клаустрофобии и связанных с ней негативных последствий. Важно учитывать, что дизайн помещений, использование зеркал, оптимальное освещение и наличие визуальных "выходов" способствуют созданию ощущения простора и безопасности, что помогает смягчить психологический дискомфорт.</w:t>
      </w:r>
    </w:p>
    <w:p w:rsidR="00000000" w:rsidDel="00000000" w:rsidP="00000000" w:rsidRDefault="00000000" w:rsidRPr="00000000" w14:paraId="0000014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bmj9om2yq9o" w:id="13"/>
      <w:bookmarkEnd w:id="13"/>
      <w:r w:rsidDel="00000000" w:rsidR="00000000" w:rsidRPr="00000000">
        <w:rPr>
          <w:rFonts w:ascii="Times New Roman" w:cs="Times New Roman" w:eastAsia="Times New Roman" w:hAnsi="Times New Roman"/>
          <w:sz w:val="24"/>
          <w:szCs w:val="24"/>
          <w:rtl w:val="0"/>
        </w:rPr>
        <w:t xml:space="preserve">7. Комплексный подход и практические рекомендации</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Комплексное решение проблем замкнутых пространств включает не только применение инженерных решений, но и интеграцию современных IoT-технологий. Системы мониторинга, основанные на данных, получаемых с различных датчиков (для измерения концентрации загрязнителей, температуры, влажности, уровня освещенности и акустических параметров), позволяют оперативно реагировать на изменения в микроклимате и корректировать работу вентиляционных и кондиционирующих систем. Регулярное техническое обслуживание оборудования и периодическая калибровка датчиков являются ключевыми для поддержания точности измерений и надежности системы.</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В практическом плане, улучшение условий в замкнутых пространствах может быть достигнуто за счёт:</w:t>
      </w:r>
    </w:p>
    <w:p w:rsidR="00000000" w:rsidDel="00000000" w:rsidP="00000000" w:rsidRDefault="00000000" w:rsidRPr="00000000" w14:paraId="0000014A">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Оптимизации вентиляции. Использование приточных и вытяжных систем, вентиляционных шахт, а также систем рекуперации тепла.</w:t>
      </w:r>
    </w:p>
    <w:p w:rsidR="00000000" w:rsidDel="00000000" w:rsidP="00000000" w:rsidRDefault="00000000" w:rsidRPr="00000000" w14:paraId="0000014B">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Интеграции комплексных датчиков. Применение комбинаций электрохимических сенсоров, оптических приборов, а также датчиков температуры и влажности для полного контроля микроклимата.</w:t>
      </w:r>
    </w:p>
    <w:p w:rsidR="00000000" w:rsidDel="00000000" w:rsidP="00000000" w:rsidRDefault="00000000" w:rsidRPr="00000000" w14:paraId="0000014C">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Снижения уровня шума и вибраций. Использование звукоизоляционных материалов, акустических панелей и активных технологий шумоподавления.</w:t>
      </w:r>
    </w:p>
    <w:p w:rsidR="00000000" w:rsidDel="00000000" w:rsidP="00000000" w:rsidRDefault="00000000" w:rsidRPr="00000000" w14:paraId="0000014D">
      <w:pPr>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240" w:lineRule="auto"/>
        <w:ind w:left="72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Психологического дизайна помещений. Создание условий, способствующих ощущению простора и безопасности, за счёт правильного освещения, использования зеркал и эргономичного планирования.</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before="0" w:line="240" w:lineRule="auto"/>
        <w:ind w:firstLine="72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Ниже приведен сводный обзор нормативов и практических решений для замкнутых пространств:</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7217428492368"/>
        <w:gridCol w:w="2686.5075092450506"/>
        <w:gridCol w:w="4128.282558929335"/>
        <w:tblGridChange w:id="0">
          <w:tblGrid>
            <w:gridCol w:w="2210.7217428492368"/>
            <w:gridCol w:w="2686.5075092450506"/>
            <w:gridCol w:w="4128.28255892933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Параметр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Нормативные значения/Рекомендации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Практические решения</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Качество воздуха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PM2.5: &lt; 5 µg/m³ (годовой), PM10: &lt; 15 µg/m³; CO: &lt; 9 ppm (8-часовое)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Использование HEPA-фильтров, регулярная вентиляция, датчики качества воздуха, системы очистки с активированным углем</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Температура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20–24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Системы кондиционирования, HVAC, теплоотводы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Влажность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40–60 %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Осушители и увлажнители, IoT-мониторинг, оптимизация работы вентиляционных систем</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Шум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Офис: 45–50 dBA, образовательные учреждения: 35–40 dBA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Звукоизоляция, акустические панели, активное шумоподавление</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Вибрации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До 0.5 m/s²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Использование конструктивных решений для уменьшения передачи вибраций, регулярный мониторинг с помощью вибродатчиков</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Психологический комфорт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Эффект открытости и визуальных "выходов должен быть обеспечен"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Эргономичный дизайн, оптимальное освещение, использование зеркал и световых акцентов для создания ощущения простора и безопасности</w:t>
            </w:r>
          </w:p>
        </w:tc>
      </w:tr>
    </w:tbl>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0" w:before="0" w:line="240" w:lineRule="auto"/>
        <w:ind w:left="720" w:firstLine="0"/>
        <w:jc w:val="both"/>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165">
      <w:pPr>
        <w:pStyle w:val="Heading1"/>
        <w:spacing w:after="0" w:before="0" w:line="240" w:lineRule="auto"/>
        <w:jc w:val="both"/>
        <w:rPr>
          <w:rFonts w:ascii="Times New Roman" w:cs="Times New Roman" w:eastAsia="Times New Roman" w:hAnsi="Times New Roman"/>
          <w:b w:val="1"/>
          <w:sz w:val="24"/>
          <w:szCs w:val="24"/>
        </w:rPr>
      </w:pPr>
      <w:bookmarkStart w:colFirst="0" w:colLast="0" w:name="_i6094xpt9as7" w:id="14"/>
      <w:bookmarkEnd w:id="14"/>
      <w:r w:rsidDel="00000000" w:rsidR="00000000" w:rsidRPr="00000000">
        <w:rPr>
          <w:rFonts w:ascii="Times New Roman" w:cs="Times New Roman" w:eastAsia="Times New Roman" w:hAnsi="Times New Roman"/>
          <w:b w:val="1"/>
          <w:sz w:val="24"/>
          <w:szCs w:val="24"/>
          <w:rtl w:val="0"/>
        </w:rPr>
        <w:t xml:space="preserve">III Требования к функциональности и дизайну</w:t>
      </w:r>
    </w:p>
    <w:p w:rsidR="00000000" w:rsidDel="00000000" w:rsidP="00000000" w:rsidRDefault="00000000" w:rsidRPr="00000000" w14:paraId="00000166">
      <w:pPr>
        <w:pStyle w:val="Heading1"/>
        <w:spacing w:after="0" w:before="0" w:line="240" w:lineRule="auto"/>
        <w:jc w:val="both"/>
        <w:rPr>
          <w:rFonts w:ascii="Times New Roman" w:cs="Times New Roman" w:eastAsia="Times New Roman" w:hAnsi="Times New Roman"/>
          <w:sz w:val="24"/>
          <w:szCs w:val="24"/>
        </w:rPr>
      </w:pPr>
      <w:bookmarkStart w:colFirst="0" w:colLast="0" w:name="_4f6z7o9b6zae" w:id="15"/>
      <w:bookmarkEnd w:id="15"/>
      <w:r w:rsidDel="00000000" w:rsidR="00000000" w:rsidRPr="00000000">
        <w:rPr>
          <w:rFonts w:ascii="Times New Roman" w:cs="Times New Roman" w:eastAsia="Times New Roman" w:hAnsi="Times New Roman"/>
          <w:sz w:val="24"/>
          <w:szCs w:val="24"/>
          <w:rtl w:val="0"/>
        </w:rPr>
        <w:t xml:space="preserve">1. Функциональные требования</w:t>
      </w:r>
    </w:p>
    <w:p w:rsidR="00000000" w:rsidDel="00000000" w:rsidP="00000000" w:rsidRDefault="00000000" w:rsidRPr="00000000" w14:paraId="0000016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Портативное устройство должно выполнять комплексный мониторинг микроклимата, охватывая измерение концентраций загрязняющих веществ и параметры окружающей среды. В первую очередь, прибор должен точно регистрировать концентрации мелких взвешенных частиц, таких как PM2.5 и PM10, а также уровень монооксида углерода (CO) и летучих органических соединений (VOC). Дополнительно важными являются параметры микроклимата: температура, относительная влажность и уровень освещенности. Полученные данные позволяют оценивать качество воздуха и общую комфортность замкнутых пространств, где естественная вентиляция отсутствует или крайне ограничена.</w:t>
      </w:r>
    </w:p>
    <w:p w:rsidR="00000000" w:rsidDel="00000000" w:rsidP="00000000" w:rsidRDefault="00000000" w:rsidRPr="00000000" w14:paraId="0000016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обеспечения высокой точности измерений используются датчики, соответствующие международным стандартам – например, лазерные и оптические датчики для PM2.5/PM10 (PMS5003, DSM501A, GP2Y1010AU0F), электрохимические сенсоры для CO (MQ-7, CO-B4, TGS5042) и комбинированные датчики для температуры и влажности (DHT22, BME280, SHT31). Регулярная калибровка, как автоматизированная, так и ручная, обеспечивает стабильность показаний даже при длительной эксплуатации в условиях изменяющегося микроклимата.</w:t>
      </w:r>
    </w:p>
    <w:p w:rsidR="00000000" w:rsidDel="00000000" w:rsidP="00000000" w:rsidRDefault="00000000" w:rsidRPr="00000000" w14:paraId="0000016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Ключевым аспектом функциональности является возможность передачи данных в реальном времени. Устройство должно поддерживать беспроводные технологии – Wi-Fi, Bluetooth, LoRaWAN и другие – что позволяет интегрировать его в общие системы мониторинга, такие как AWS IoT Core, Google Cloud IoT или Azure IoT Hub. Параллельное подключение нескольких устройств через единый интерфейс обеспечивает синхронное отслеживание параметров в различных зонах помещения.</w:t>
      </w:r>
    </w:p>
    <w:p w:rsidR="00000000" w:rsidDel="00000000" w:rsidP="00000000" w:rsidRDefault="00000000" w:rsidRPr="00000000" w14:paraId="0000016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уведомлений должна автоматически сигнализировать пользователю о достижении критических пороговых значений, а также предоставлять возможность настройки этих порогов в соответствии с конкретными условиями эксплуатации. Особое внимание уделяется энергоэффективности устройства: низкое энергопотребление, оптимизированные режимы работы (например, переход в спящий режим) и использование аккумуляторов или сменных батареек позволяют обеспечить длительный период автономной работы.</w:t>
      </w:r>
    </w:p>
    <w:p w:rsidR="00000000" w:rsidDel="00000000" w:rsidP="00000000" w:rsidRDefault="00000000" w:rsidRPr="00000000" w14:paraId="0000016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устройство должно обладать интуитивно понятным интерфейсом для настройки, управления и визуализации данных, а также поддерживать возможность обновления прошивки и программного обеспечения. Открытый API и совместимость с другими IoT-системами существенно расширяют функциональные возможности прибора.</w:t>
      </w:r>
    </w:p>
    <w:p w:rsidR="00000000" w:rsidDel="00000000" w:rsidP="00000000" w:rsidRDefault="00000000" w:rsidRPr="00000000" w14:paraId="0000016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наглядного представления основных функциональных требований приведена следующая таблица:</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564404927853"/>
        <w:gridCol w:w="3401.9605922465435"/>
        <w:gridCol w:w="3329.9868138492257"/>
        <w:tblGridChange w:id="0">
          <w:tblGrid>
            <w:gridCol w:w="2293.564404927853"/>
            <w:gridCol w:w="3401.9605922465435"/>
            <w:gridCol w:w="3329.986813849225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 требований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Примеры/Рекомендации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Измеряемые параметры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PM2.5, PM10, CO, VOC, температуры, влажности, освещенности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датчиков типа PMS5003, DHT22, BME280, BH1750</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Точность измерений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соответствие международным стандартам; регулярная калибровка для поддержания надежности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Автоматизированные/ручные методы калибровки; соблюдение норм ВОЗ, ASHRAE, ГОСТ Р 51583-2000</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Беспроводная передача в режиме реального времени; поддержка одновременного подключения нескольких устройств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Bluetooth, LoRaWAN; интеграция с AWS IoT Core, Google Cloud IoT, Azure IoT Hub</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Уведомления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Автоматическое оповещение при достижении критических значений; возможность настройки порогов срабатывания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Визуальные и звуковые сигналы, мобильные уведомления; настраиваемые параметры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Энергопотребление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 энергопотребление, длительная автономная работа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Энергоэффективные датчики и процессоры; режимы энергосбережения</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пользователя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Удобство настройки, визуализации данных и обновления ПО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Сенсорный экран, простое меню, возможность обновления прошивки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Совместимость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Интеграция с популярными IoT-платформами и сторонними системами через открытый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Поддержка AWS IoT Core, Google Cloud IoT, Azure IoT Hub; открытые протоколы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данных с использованием современных методов шифрования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SSL/TLS, механизмы аутентификации и авторизации доступа</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обслуживания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Легкая замена датчиков и компонентов; удобство проведения технического обслуживания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Модульная конструкция, подробная документация по эксплуатации</w:t>
            </w:r>
          </w:p>
        </w:tc>
      </w:tr>
    </w:tbl>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1"/>
        <w:spacing w:after="0" w:before="0" w:line="240" w:lineRule="auto"/>
        <w:jc w:val="both"/>
        <w:rPr>
          <w:rFonts w:ascii="Times New Roman" w:cs="Times New Roman" w:eastAsia="Times New Roman" w:hAnsi="Times New Roman"/>
          <w:sz w:val="24"/>
          <w:szCs w:val="24"/>
        </w:rPr>
      </w:pPr>
      <w:bookmarkStart w:colFirst="0" w:colLast="0" w:name="_1hzl50bk6956" w:id="16"/>
      <w:bookmarkEnd w:id="16"/>
      <w:r w:rsidDel="00000000" w:rsidR="00000000" w:rsidRPr="00000000">
        <w:rPr>
          <w:rFonts w:ascii="Times New Roman" w:cs="Times New Roman" w:eastAsia="Times New Roman" w:hAnsi="Times New Roman"/>
          <w:sz w:val="24"/>
          <w:szCs w:val="24"/>
          <w:rtl w:val="0"/>
        </w:rPr>
        <w:t xml:space="preserve">2. Дизайнерские требования</w:t>
      </w:r>
    </w:p>
    <w:p w:rsidR="00000000" w:rsidDel="00000000" w:rsidP="00000000" w:rsidRDefault="00000000" w:rsidRPr="00000000" w14:paraId="0000018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Эргономичный и эстетически привлекательный дизайн играет важную роль в успешном внедрении портативного устройства, особенно при его использовании в замкнутых пространствах. Прежде всего, устройство должно иметь компактные габариты и легкий вес, что обеспечивает удобство переноски и позволяет разместить его даже в ограниченном пространстве. Эргономичная форма корпуса гарантирует, что прибор удобно лежит в руке или может быть надежно закреплен на поверхности, а наличие дополнительных элементов, таких как ремешок или крючок для подвешивания, расширяет его функциональное применение.</w:t>
      </w:r>
    </w:p>
    <w:p w:rsidR="00000000" w:rsidDel="00000000" w:rsidP="00000000" w:rsidRDefault="00000000" w:rsidRPr="00000000" w14:paraId="0000018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Защищенность устройства является еще одним важным требованием. Корпус должен быть устойчив к механическим воздействиям, ударам и падениям, а водонепроницаемость (например, класс защиты IP54 или выше) обеспечивает возможность работы в условиях повышенной влажности. Для визуальной индикации работы прибора необходимо предусмотреть яркие светодиодные индикаторы и жидкокристаллический (или OLED) дисплей, отображающие текущие параметры и состояние устройства, что помогает пользователю быстро ориентироваться в ситуации.</w:t>
      </w:r>
    </w:p>
    <w:p w:rsidR="00000000" w:rsidDel="00000000" w:rsidP="00000000" w:rsidRDefault="00000000" w:rsidRPr="00000000" w14:paraId="0000018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Материалы, из которых изготавливается корпус, должны быть качественными, экологически чистыми, стойкими к износу и коррозии. Применение анодированного алюминия или высокопрочных полимеров способствует долговечности и сохранению эстетического вида прибора. Цветовая гамма устройства, ориентированная на нейтральные тона, может быть адаптирована под корпоративный стиль или предпочтения целевой аудитории, создавая современный и профессиональный облик.</w:t>
      </w:r>
    </w:p>
    <w:p w:rsidR="00000000" w:rsidDel="00000000" w:rsidP="00000000" w:rsidRDefault="00000000" w:rsidRPr="00000000" w14:paraId="0000019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Важным аспектом дизайна является также упаковка и сопроводительная документация. Качественная упаковка, защищающая устройство при транспортировке, и подробная инструкция по эксплуатации и техническому обслуживанию снижают риск неправильного использования и повышают удобство внедрения устройства в различные условия эксплуатации.</w:t>
      </w:r>
    </w:p>
    <w:p w:rsidR="00000000" w:rsidDel="00000000" w:rsidP="00000000" w:rsidRDefault="00000000" w:rsidRPr="00000000" w14:paraId="0000019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представлена сводная таблица, обобщающая ключевые дизайнерские требования:</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3681.332293527207"/>
        <w:gridCol w:w="3320.888531106136"/>
        <w:tblGridChange w:id="0">
          <w:tblGrid>
            <w:gridCol w:w="2023.2909863902796"/>
            <w:gridCol w:w="3681.332293527207"/>
            <w:gridCol w:w="3320.88853110613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Требования и рекомендации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Примеры/Замечания</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Компактность и мобильность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Малые габариты, легкий вес, удобство переноски и размещения в ограниченном пространстве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Подходят для мобильных измерений; использование компактных форм-факторов</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Эргономика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Удобная форма корпуса для надежного удержания; наличие ремешка или крючка для подвешивания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Адаптация для различных сценариев использования; снижение нагрузки на пользователя</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Защищенность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Устойчивость к ударам и падениям; водонепроницаемый корпус (минимум IP54)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в условиях высоких механических нагрузок и повышенной влажности</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Индикация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Яркие светодиодные индикаторы и дисплей для отображения состояния устройства и основных параметров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Обеспечение быстрой визуальной обратной связи; возможность мониторинга в реальном времени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Материал корпуса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Качественные, экологичные материалы, устойчивые к износу и коррозии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Анодированный алюминий, высокопрочные полимеры; долговечность и эстетика</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Цветовая гамма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Нейтральные цвета, соответствующие корпоративному стилю или предпочтениям целевой аудитории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Современный и профессиональный вид; адаптация под бренд</w:t>
            </w:r>
          </w:p>
        </w:tc>
      </w:tr>
      <w:tr>
        <w:trPr>
          <w:cantSplit w:val="0"/>
          <w:trHeight w:val="144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Упаковка и документация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Качественная упаковка для защиты при транспортировке; подробная инструкция по эксплуатации и обслуживанию</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Обеспечение удобства при внедрении; снижение риска неправильной эксплуатации</w:t>
            </w:r>
          </w:p>
        </w:tc>
      </w:tr>
    </w:tbl>
    <w:p w:rsidR="00000000" w:rsidDel="00000000" w:rsidP="00000000" w:rsidRDefault="00000000" w:rsidRPr="00000000" w14:paraId="000001AA">
      <w:pPr>
        <w:keepNext w:val="0"/>
        <w:keepLines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итогового вывода по функциональности и дизайну портативного мобильного устройства можно сказать, что ключевыми аспектами являются точность измерений, энергоэффективность и удобство использования. Также возможность интеграции с IoT-системами и обеспечение безопасность данных. Важны не только технические аспекты, но и эргономика, защищенность, визуальная индикация и эстетическая привлекательность, что в совокупности определяет успешное внедрение устройства в реальную практику. Основное внимание должно уделяться созданию модульной архитектуры, позволяющей легко адаптироваться к различным условиям эксплуатации, а также разработке удобного интерфейса для конечного пользователя.</w:t>
      </w:r>
    </w:p>
    <w:p w:rsidR="00000000" w:rsidDel="00000000" w:rsidP="00000000" w:rsidRDefault="00000000" w:rsidRPr="00000000" w14:paraId="000001AB">
      <w:pPr>
        <w:keepNext w:val="0"/>
        <w:keepLines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Заключительные замечания и направления для дальнейших исследований</w:t>
      </w:r>
      <w:r w:rsidDel="00000000" w:rsidR="00000000" w:rsidRPr="00000000">
        <w:rPr>
          <w:rtl w:val="0"/>
        </w:rPr>
      </w:r>
    </w:p>
    <w:p w:rsidR="00000000" w:rsidDel="00000000" w:rsidP="00000000" w:rsidRDefault="00000000" w:rsidRPr="00000000" w14:paraId="000001AC">
      <w:pPr>
        <w:pStyle w:val="Heading1"/>
        <w:spacing w:after="0" w:before="0" w:line="240" w:lineRule="auto"/>
        <w:jc w:val="both"/>
        <w:rPr>
          <w:rFonts w:ascii="Times New Roman" w:cs="Times New Roman" w:eastAsia="Times New Roman" w:hAnsi="Times New Roman"/>
          <w:b w:val="1"/>
          <w:sz w:val="24"/>
          <w:szCs w:val="24"/>
        </w:rPr>
      </w:pPr>
      <w:bookmarkStart w:colFirst="0" w:colLast="0" w:name="_zcimzovzzg6b" w:id="17"/>
      <w:bookmarkEnd w:id="17"/>
      <w:r w:rsidDel="00000000" w:rsidR="00000000" w:rsidRPr="00000000">
        <w:rPr>
          <w:rFonts w:ascii="Times New Roman" w:cs="Times New Roman" w:eastAsia="Times New Roman" w:hAnsi="Times New Roman"/>
          <w:b w:val="1"/>
          <w:sz w:val="24"/>
          <w:szCs w:val="24"/>
          <w:rtl w:val="0"/>
        </w:rPr>
        <w:t xml:space="preserve">IV П</w:t>
      </w:r>
      <w:r w:rsidDel="00000000" w:rsidR="00000000" w:rsidRPr="00000000">
        <w:rPr>
          <w:rFonts w:ascii="Times New Roman" w:cs="Times New Roman" w:eastAsia="Times New Roman" w:hAnsi="Times New Roman"/>
          <w:b w:val="1"/>
          <w:sz w:val="24"/>
          <w:szCs w:val="24"/>
          <w:rtl w:val="0"/>
        </w:rPr>
        <w:t xml:space="preserve">роектирование аппаратной и программной части.</w:t>
      </w:r>
    </w:p>
    <w:p w:rsidR="00000000" w:rsidDel="00000000" w:rsidP="00000000" w:rsidRDefault="00000000" w:rsidRPr="00000000" w14:paraId="000001A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Аппаратная часть устройства выполняет ключевую роль, обеспечивая физическое взаимодействие с окружающей средой и первичную обработку данных. При её проектировании необходимо тщательно подбирать компоненты, чтобы гарантировать высокую точность измерений, энергоэффективность и надежность в условиях ограниченной вентиляции и замкнутости.</w:t>
      </w:r>
    </w:p>
    <w:p w:rsidR="00000000" w:rsidDel="00000000" w:rsidP="00000000" w:rsidRDefault="00000000" w:rsidRPr="00000000" w14:paraId="000001AE">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k1zgt3767945" w:id="18"/>
      <w:bookmarkEnd w:id="18"/>
      <w:r w:rsidDel="00000000" w:rsidR="00000000" w:rsidRPr="00000000">
        <w:rPr>
          <w:rFonts w:ascii="Times New Roman" w:cs="Times New Roman" w:eastAsia="Times New Roman" w:hAnsi="Times New Roman"/>
          <w:sz w:val="24"/>
          <w:szCs w:val="24"/>
          <w:rtl w:val="0"/>
        </w:rPr>
        <w:t xml:space="preserve">1. Выбор датчиков</w:t>
      </w:r>
    </w:p>
    <w:p w:rsidR="00000000" w:rsidDel="00000000" w:rsidP="00000000" w:rsidRDefault="00000000" w:rsidRPr="00000000" w14:paraId="000001A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точного мониторинга микроклимата устройства необходимо измерять ключевые параметры окружающей среды. В частности, для оценки качества воздуха применяются датчики для измерения взвешенных частиц (PM2.5 и PM10), монооксида углерода (CO), а также датчики освещенности, температуры и влажности. В этой категории рекомендуются следующие решения:</w:t>
      </w:r>
    </w:p>
    <w:p w:rsidR="00000000" w:rsidDel="00000000" w:rsidP="00000000" w:rsidRDefault="00000000" w:rsidRPr="00000000" w14:paraId="000001B0">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PM2.5 и PM10: оптимальным выбором является лазерный или оптический датчик пыли, такой как PMS5003 от компании Plantower. Этот датчик широко используется благодаря высокой точности измерений и доступной цене, что подтверждено практическими исследованиями, показывающими, что точность измерений может достигать ±10 µg/m³ в условиях замкнутых помещений.</w:t>
      </w:r>
    </w:p>
    <w:p w:rsidR="00000000" w:rsidDel="00000000" w:rsidP="00000000" w:rsidRDefault="00000000" w:rsidRPr="00000000" w14:paraId="000001B1">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Монооксид углерода (CO): для измерения CO подходят электрохимические сенсоры, например, MQ-7. Такие сенсоры обеспечивают приемлемую чувствительность и быстроту отклика, хотя требуют регулярной калибровки для поддержания стабильности данных.</w:t>
      </w:r>
    </w:p>
    <w:p w:rsidR="00000000" w:rsidDel="00000000" w:rsidP="00000000" w:rsidRDefault="00000000" w:rsidRPr="00000000" w14:paraId="000001B2">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Освещенность: фоторезисторы или фотодиоды, например, датчик BH1750, являются надёжными решениями. Эти устройства позволяют измерять интенсивность света в люксах с точностью до ±5–10 lx, что подтверждается сравнительными испытаниями в различных условиях.</w:t>
      </w:r>
    </w:p>
    <w:p w:rsidR="00000000" w:rsidDel="00000000" w:rsidP="00000000" w:rsidRDefault="00000000" w:rsidRPr="00000000" w14:paraId="000001B3">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Температура и влажность: комбинированные датчики, такие как DHT22 или BME280, позволяют одновременно фиксировать два параметра. BME280, например, демонстрирует точность измерения температуры до ±1 °C и влажности до ±3 %, что делает его предпочтительным для проектов, требующих высокой точности.</w:t>
        <w:tab/>
      </w:r>
    </w:p>
    <w:p w:rsidR="00000000" w:rsidDel="00000000" w:rsidP="00000000" w:rsidRDefault="00000000" w:rsidRPr="00000000" w14:paraId="000001B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суммирующая плюсы и минусы выбранных датчиков:</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6982835304584"/>
        <w:gridCol w:w="1491.6640859223141"/>
        <w:gridCol w:w="2907.800876354891"/>
        <w:gridCol w:w="2780.3485652159593"/>
        <w:tblGridChange w:id="0">
          <w:tblGrid>
            <w:gridCol w:w="1845.6982835304584"/>
            <w:gridCol w:w="1491.6640859223141"/>
            <w:gridCol w:w="2907.800876354891"/>
            <w:gridCol w:w="2780.348565215959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Устройство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Плюсы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Минусы</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PM2.5/PM10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PMS5003 (Plantower)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точность, доступная цена, широкое применение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регулярной калибровки, чувствительность к пыли и загрязнениям</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Приемлемая чувствительность, простота использования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Медленный отклик, периодическая калибровка, ограниченная долговечность</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Освещенность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BH1750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Цифровой интерфейс, широкая динамика измерений, быстрая обработка сигналов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диапазон измерений в экстремальных условиях</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Температура/Влажность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DHT22 / BME280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Компактные, легко интегрируются, комбинированное измерение параметров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DHT22 – менее точный, BME280 – немного выше стоимость</w:t>
            </w:r>
          </w:p>
        </w:tc>
      </w:tr>
    </w:tbl>
    <w:p w:rsidR="00000000" w:rsidDel="00000000" w:rsidP="00000000" w:rsidRDefault="00000000" w:rsidRPr="00000000" w14:paraId="000001C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vxkbo345dz4a" w:id="19"/>
      <w:bookmarkEnd w:id="19"/>
      <w:r w:rsidDel="00000000" w:rsidR="00000000" w:rsidRPr="00000000">
        <w:rPr>
          <w:rFonts w:ascii="Times New Roman" w:cs="Times New Roman" w:eastAsia="Times New Roman" w:hAnsi="Times New Roman"/>
          <w:sz w:val="24"/>
          <w:szCs w:val="24"/>
          <w:rtl w:val="0"/>
        </w:rPr>
        <w:t xml:space="preserve">2. Микроконтроллер</w:t>
      </w:r>
    </w:p>
    <w:p w:rsidR="00000000" w:rsidDel="00000000" w:rsidP="00000000" w:rsidRDefault="00000000" w:rsidRPr="00000000" w14:paraId="000001C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Важным элементом аппаратной архитектуры является выбор микроконтроллера, который осуществляет первичную обработку данных от датчиков, управление периферийными устройствами и обеспечивает связь с внешними системами. Микроконтроллер должен обладать достаточной вычислительной мощностью, низким энергопотреблением и поддержкой современных интерфейсов (например, I²C, SPI, UART) для интеграции с датчиками и беспроводными модулями</w:t>
      </w:r>
      <w:r w:rsidDel="00000000" w:rsidR="00000000" w:rsidRPr="00000000">
        <w:rPr>
          <w:rFonts w:ascii="Times New Roman" w:cs="Times New Roman" w:eastAsia="Times New Roman" w:hAnsi="Times New Roman"/>
          <w:sz w:val="24"/>
          <w:szCs w:val="24"/>
          <w:rtl w:val="0"/>
        </w:rPr>
        <w:t xml:space="preserve">. Рассмотрим несколько вариантов:</w:t>
      </w:r>
    </w:p>
    <w:p w:rsidR="00000000" w:rsidDel="00000000" w:rsidP="00000000" w:rsidRDefault="00000000" w:rsidRPr="00000000" w14:paraId="000001CC">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 подходит для начального прототипирования и простых проектов. Несмотря на доступность и простоту, ограниченная вычислительная мощность и отсутствие встроенных модулей связи делают его менее оптимальным для комплексных систем.</w:t>
        <w:br w:type="textWrapping"/>
      </w:r>
    </w:p>
    <w:p w:rsidR="00000000" w:rsidDel="00000000" w:rsidP="00000000" w:rsidRDefault="00000000" w:rsidRPr="00000000" w14:paraId="000001CD">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обеспечивает высокую вычислительную мощность, имеет встроенный Wi-Fi и Bluetooth, что значительно упрощает реализацию беспроводной передачи данных. Исследования показывают, что ESP32 может снизить время обработки данных до 30 % по сравнению с Arduino Uno и при этом потребляет меньше энергии в режиме активной работы.</w:t>
        <w:br w:type="textWrapping"/>
      </w:r>
    </w:p>
    <w:p w:rsidR="00000000" w:rsidDel="00000000" w:rsidP="00000000" w:rsidRDefault="00000000" w:rsidRPr="00000000" w14:paraId="000001CE">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W: одноплатный компьютер, обладающий мощными вычислительными ресурсами и поддержкой Wi-Fi и Bluetooth, идеально подходит для сложных приложений, требующих обработки больших объёмов данных. Однако, его энергопотребление выше, чем у микроконтроллеров, что может повлиять на автономность устройства.</w:t>
        <w:br w:type="textWrapping"/>
      </w:r>
    </w:p>
    <w:p w:rsidR="00000000" w:rsidDel="00000000" w:rsidP="00000000" w:rsidRDefault="00000000" w:rsidRPr="00000000" w14:paraId="000001C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представлена таблица сравнительного анализа микроконтроллеров:</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616848133218"/>
        <w:gridCol w:w="3632.2766831179597"/>
        <w:gridCol w:w="3243.618279772445"/>
        <w:tblGridChange w:id="0">
          <w:tblGrid>
            <w:gridCol w:w="2149.616848133218"/>
            <w:gridCol w:w="3632.2766831179597"/>
            <w:gridCol w:w="3243.6182797724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Микроконтроллер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Плюсы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Минусы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использования, доступность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Ограниченная вычислительная мощность, отсутствие встроенной связи</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производительность, встроенный Wi-Fi и Bluetooth, энергоэффективность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программирования для новичков, чуть выше цена</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вычислительная мощность, поддержка множества интерфейсов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высокое энергопотребление, требует сложной настройки ОС</w:t>
            </w:r>
          </w:p>
        </w:tc>
      </w:tr>
    </w:tbl>
    <w:p w:rsidR="00000000" w:rsidDel="00000000" w:rsidP="00000000" w:rsidRDefault="00000000" w:rsidRPr="00000000" w14:paraId="000001DC">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1ibk8nbvu1qy" w:id="20"/>
      <w:bookmarkEnd w:id="20"/>
      <w:r w:rsidDel="00000000" w:rsidR="00000000" w:rsidRPr="00000000">
        <w:rPr>
          <w:rFonts w:ascii="Times New Roman" w:cs="Times New Roman" w:eastAsia="Times New Roman" w:hAnsi="Times New Roman"/>
          <w:sz w:val="24"/>
          <w:szCs w:val="24"/>
          <w:rtl w:val="0"/>
        </w:rPr>
        <w:t xml:space="preserve">3. Источник питания</w:t>
      </w:r>
    </w:p>
    <w:p w:rsidR="00000000" w:rsidDel="00000000" w:rsidP="00000000" w:rsidRDefault="00000000" w:rsidRPr="00000000" w14:paraId="000001D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Источники питания играют не менее важную роль, поскольку автономная работа устройства требует энергоэффективных решений. Оптимальным вариантом является использование аккумуляторов с возможностью смены или встроенной системой зарядки, а также режимов энергосбережения, позволяющих увеличить время автономной работы без снижения функциональности.</w:t>
      </w:r>
      <w:r w:rsidDel="00000000" w:rsidR="00000000" w:rsidRPr="00000000">
        <w:rPr>
          <w:rFonts w:ascii="Times New Roman" w:cs="Times New Roman" w:eastAsia="Times New Roman" w:hAnsi="Times New Roman"/>
          <w:sz w:val="24"/>
          <w:szCs w:val="24"/>
          <w:rtl w:val="0"/>
        </w:rPr>
        <w:t xml:space="preserve"> Два основных варианта:</w:t>
      </w:r>
    </w:p>
    <w:p w:rsidR="00000000" w:rsidDel="00000000" w:rsidP="00000000" w:rsidRDefault="00000000" w:rsidRPr="00000000" w14:paraId="000001DE">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Аккумулятор LiPo: обеспечивает высокую плотность энергии и длительный срок службы. Исследования показывают, что при использовании оптимизированных режимов энергосбережения LiPo аккумуляторы могут обеспечивать работу устройства до 12–24 часов в непрерывном режиме.</w:t>
      </w:r>
    </w:p>
    <w:p w:rsidR="00000000" w:rsidDel="00000000" w:rsidP="00000000" w:rsidRDefault="00000000" w:rsidRPr="00000000" w14:paraId="000001DF">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Сменные батареи: подходят для одноразового или кратковременного использования, однако не обеспечивают длительной автономности и требуют регулярной замены.</w:t>
      </w:r>
    </w:p>
    <w:p w:rsidR="00000000" w:rsidDel="00000000" w:rsidP="00000000" w:rsidRDefault="00000000" w:rsidRPr="00000000" w14:paraId="000001E0">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4slle17y3rpe" w:id="21"/>
      <w:bookmarkEnd w:id="21"/>
      <w:r w:rsidDel="00000000" w:rsidR="00000000" w:rsidRPr="00000000">
        <w:rPr>
          <w:rFonts w:ascii="Times New Roman" w:cs="Times New Roman" w:eastAsia="Times New Roman" w:hAnsi="Times New Roman"/>
          <w:sz w:val="24"/>
          <w:szCs w:val="24"/>
          <w:rtl w:val="0"/>
        </w:rPr>
        <w:t xml:space="preserve">4. Интерфейсы связи</w:t>
      </w:r>
    </w:p>
    <w:p w:rsidR="00000000" w:rsidDel="00000000" w:rsidP="00000000" w:rsidRDefault="00000000" w:rsidRPr="00000000" w14:paraId="000001E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Другие аппаратные компоненты, такие как модули беспроводной связи, обеспечивают передачу данных в реальном времени на облачные платформы или мобильные устройства.Возможные интерфейсы:</w:t>
      </w:r>
    </w:p>
    <w:p w:rsidR="00000000" w:rsidDel="00000000" w:rsidP="00000000" w:rsidRDefault="00000000" w:rsidRPr="00000000" w14:paraId="000001E2">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обеспечивает высокую скорость передачи данных на небольших расстояниях.</w:t>
      </w:r>
    </w:p>
    <w:p w:rsidR="00000000" w:rsidDel="00000000" w:rsidP="00000000" w:rsidRDefault="00000000" w:rsidRPr="00000000" w14:paraId="000001E3">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Low Energy (BLE): энергоэффективное решение для кратковременной передачи данных, особенно в пределах одного помещения.</w:t>
      </w:r>
    </w:p>
    <w:p w:rsidR="00000000" w:rsidDel="00000000" w:rsidP="00000000" w:rsidRDefault="00000000" w:rsidRPr="00000000" w14:paraId="000001E4">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LoRaWAN: идеально подходит для передачи данных на большие расстояния, хотя скорость передачи ниже, что может быть компенсировано для периодического обновления информации.</w:t>
      </w:r>
    </w:p>
    <w:p w:rsidR="00000000" w:rsidDel="00000000" w:rsidP="00000000" w:rsidRDefault="00000000" w:rsidRPr="00000000" w14:paraId="000001E5">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um8e4ldyf9lo" w:id="22"/>
      <w:bookmarkEnd w:id="22"/>
      <w:r w:rsidDel="00000000" w:rsidR="00000000" w:rsidRPr="00000000">
        <w:rPr>
          <w:rFonts w:ascii="Times New Roman" w:cs="Times New Roman" w:eastAsia="Times New Roman" w:hAnsi="Times New Roman"/>
          <w:sz w:val="24"/>
          <w:szCs w:val="24"/>
          <w:rtl w:val="0"/>
        </w:rPr>
        <w:t xml:space="preserve">5. Корпус и монтаж</w:t>
      </w:r>
    </w:p>
    <w:p w:rsidR="00000000" w:rsidDel="00000000" w:rsidP="00000000" w:rsidRDefault="00000000" w:rsidRPr="00000000" w14:paraId="000001E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Корпус устройства должен быть разработан с учетом требований к прочности и удобству эксплуатации. Важно, чтобы он был:</w:t>
      </w:r>
    </w:p>
    <w:p w:rsidR="00000000" w:rsidDel="00000000" w:rsidP="00000000" w:rsidRDefault="00000000" w:rsidRPr="00000000" w14:paraId="000001E7">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Прочным и водонепроницаемым (например, класс защиты IP54 или выше), что позволяет использовать устройство в условиях повышенной влажности.</w:t>
      </w:r>
    </w:p>
    <w:p w:rsidR="00000000" w:rsidDel="00000000" w:rsidP="00000000" w:rsidRDefault="00000000" w:rsidRPr="00000000" w14:paraId="000001E8">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Компактным и легким для удобной переноски.</w:t>
      </w:r>
    </w:p>
    <w:p w:rsidR="00000000" w:rsidDel="00000000" w:rsidP="00000000" w:rsidRDefault="00000000" w:rsidRPr="00000000" w14:paraId="000001E9">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Предусмотренным для легкого монтажа компонентов, что снижает риск повреждений и упрощает техническое обслуживание.</w:t>
      </w:r>
    </w:p>
    <w:p w:rsidR="00000000" w:rsidDel="00000000" w:rsidP="00000000" w:rsidRDefault="00000000" w:rsidRPr="00000000" w14:paraId="000001E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представлена таблица с плюсами и минусами различных конструктивных решений:</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9.354632106393"/>
        <w:gridCol w:w="2912.538899144784"/>
        <w:gridCol w:w="3243.618279772445"/>
        <w:tblGridChange w:id="0">
          <w:tblGrid>
            <w:gridCol w:w="2869.354632106393"/>
            <w:gridCol w:w="2912.538899144784"/>
            <w:gridCol w:w="3243.6182797724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Плюсы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Минусы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Прочный корпус (анодированный алюминий)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долговечность, защита от ударов и коррозии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высокая стоимость, сложность обработки материала</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Высокопрочные полимеры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Легкость, экономичность, простота обработки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 быть менее устойчивы к экстремальным температурам и механическим воздействиям</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Водонепроницаемость (IP54+)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от влаги и пыли, возможность использования в сложных условиях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увеличивать вес и размеры корпуса</w:t>
            </w:r>
          </w:p>
        </w:tc>
      </w:tr>
    </w:tbl>
    <w:p w:rsidR="00000000" w:rsidDel="00000000" w:rsidP="00000000" w:rsidRDefault="00000000" w:rsidRPr="00000000" w14:paraId="000001F7">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rkz9gu6qsypv" w:id="23"/>
      <w:bookmarkEnd w:id="23"/>
      <w:r w:rsidDel="00000000" w:rsidR="00000000" w:rsidRPr="00000000">
        <w:rPr>
          <w:rFonts w:ascii="Times New Roman" w:cs="Times New Roman" w:eastAsia="Times New Roman" w:hAnsi="Times New Roman"/>
          <w:sz w:val="24"/>
          <w:szCs w:val="24"/>
          <w:rtl w:val="0"/>
        </w:rPr>
        <w:t xml:space="preserve">6. Статистические данные по эффективности аппаратуры</w:t>
      </w:r>
    </w:p>
    <w:p w:rsidR="00000000" w:rsidDel="00000000" w:rsidP="00000000" w:rsidRDefault="00000000" w:rsidRPr="00000000" w14:paraId="000001F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Практические исследования показывают, что использование датчика PMS5003 обеспечивает точность измерения уровня PM2.5 с отклонением в пределах ±10 µg/m³, что соответствует требованиям для мониторинга качества воздуха в замкнутых пространствах. Аналогичные исследования демонстрируют, что ESP32 может снизить энергопотребление на 20–30 % по сравнению с аналогичными микроконтроллерами без встроенных модулей связи, что существенно увеличивает автономность устройства. Использование LiPo аккумуляторов позволяет обеспечить работу прибора до 24 часов в режиме постоянной передачи данных при оптимизированном энергосбережении, что подтверждено испытаниями в полевых условиях.</w:t>
      </w:r>
    </w:p>
    <w:p w:rsidR="00000000" w:rsidDel="00000000" w:rsidP="00000000" w:rsidRDefault="00000000" w:rsidRPr="00000000" w14:paraId="000001F9">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g5f5j6f8fz6z" w:id="24"/>
      <w:bookmarkEnd w:id="24"/>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Управляющая программа</w:t>
      </w:r>
    </w:p>
    <w:p w:rsidR="00000000" w:rsidDel="00000000" w:rsidP="00000000" w:rsidRDefault="00000000" w:rsidRPr="00000000" w14:paraId="000001F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Ключевыми элементами разработки программной части являются написание управляющих программ для микроконтроллера, реализующих алгоритмы обработки данных от датчиков, а также разработка интерфейса для пользователя. Программное обеспечение должно обеспечивать автоматическую обработку данных, включая фильтрацию, коррекцию и калибровку, что позволяет поддерживать высокую точность измерений. Важной функцией является система уведомлений, которая информирует пользователя о достижении критических порогов параметров, что позволяет оперативно реагировать на изменения микроклимата.</w:t>
      </w:r>
    </w:p>
    <w:p w:rsidR="00000000" w:rsidDel="00000000" w:rsidP="00000000" w:rsidRDefault="00000000" w:rsidRPr="00000000" w14:paraId="000001F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с плюсами и минусами различных программных платформ для реализации управляющей программы:</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0902686207287"/>
        <w:gridCol w:w="3401.9605922465435"/>
        <w:gridCol w:w="3675.4609501563505"/>
        <w:tblGridChange w:id="0">
          <w:tblGrid>
            <w:gridCol w:w="1948.0902686207287"/>
            <w:gridCol w:w="3401.9605922465435"/>
            <w:gridCol w:w="3675.46095015635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Платформа/Язык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Плюсы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Минусы</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MicroPython на ESP32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разработки, встроенная поддержка Wi-Fi и Bluetooth, низкое энергопотребление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Ограниченная вычислительная мощность по сравнению с полнофункциональными ОС</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производительность, широкая база примеров, множество библиотек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сложное программирование, отсутствие встроенных модулей связи у некоторых моделей</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(Python/Linux)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работы с большими объёмами данных, высокая вычислительная мощность, гибкость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высокое энергопотребление, сложность настройки для энергоэффективных приложений</w:t>
            </w:r>
          </w:p>
        </w:tc>
      </w:tr>
    </w:tbl>
    <w:p w:rsidR="00000000" w:rsidDel="00000000" w:rsidP="00000000" w:rsidRDefault="00000000" w:rsidRPr="00000000" w14:paraId="0000020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необходимо обеспечить надежное соединение с облачными платформами, что требует реализации протоколов передачи данных (например, MQTT или HTTPS) с использованием методов шифрования (SSL/TLS) для защиты данных. Поддержка обновления прошивки и программного обеспечения через удаленный доступ позволяет оперативно вносить улучшения и исправления.</w:t>
        <w:br w:type="textWrapping"/>
        <w:tab/>
        <w:t xml:space="preserve">Программная часть устройства отвечает за сбор, обработку и передачу данных, а также за автоматизацию уведомлений при достижении критических значений параметров. Основной алгоритм работы управляющей программы можно разделить на несколько ключевых модулей:</w:t>
      </w:r>
    </w:p>
    <w:p w:rsidR="00000000" w:rsidDel="00000000" w:rsidP="00000000" w:rsidRDefault="00000000" w:rsidRPr="00000000" w14:paraId="00000209">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Чтение данных с датчиков: программа должна непрерывно считывать показания с установленных датчиков (например, для измерения концентраций PM2.5 и PM10, уровня CO, освещенности, температуры и влажности). Примером может служить код, использующий инициализацию датчиков (PMSensor, COSensor, LightSensor, TempHumiditySensor) и их регулярное опрос с последующей предварительной обработкой.</w:t>
      </w:r>
    </w:p>
    <w:p w:rsidR="00000000" w:rsidDel="00000000" w:rsidP="00000000" w:rsidRDefault="00000000" w:rsidRPr="00000000" w14:paraId="0000020A">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Фильтрация и коррекция данных: для обеспечения высокой точности измерений важно реализовать алгоритмы удаления шумов и коррекции ошибок. Это позволяет компенсировать возможные дрейфы датчиков и внешние помехи, гарантируя, что передаваемые данные соответствуют требованиям международных стандартов.</w:t>
      </w:r>
    </w:p>
    <w:p w:rsidR="00000000" w:rsidDel="00000000" w:rsidP="00000000" w:rsidRDefault="00000000" w:rsidRPr="00000000" w14:paraId="0000020B">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полученные данные отправляются на систему сбора и анализа с использованием протоколов, таких как MQTT через Wi-Fi (или альтернативно Bluetooth, LoRaWAN). Примерная схема на Python (или MicroPython) демонстрирует инициализацию сети, подключение к Wi-Fi, настройку MQTT-клиента и передачу данных в основном цикле работы.</w:t>
      </w:r>
    </w:p>
    <w:p w:rsidR="00000000" w:rsidDel="00000000" w:rsidP="00000000" w:rsidRDefault="00000000" w:rsidRPr="00000000" w14:paraId="0000020C">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уведомлениями: программа должна отслеживать показания датчиков и, при превышении установленных порогов (например, высокий уровень PM2.5 или CO), автоматически отправлять уведомления на мобильное приложение или веб-интерфейс. Возможность настройки этих пороговых значений пользователем повышает адаптивность системы.</w:t>
      </w:r>
    </w:p>
    <w:p w:rsidR="00000000" w:rsidDel="00000000" w:rsidP="00000000" w:rsidRDefault="00000000" w:rsidRPr="00000000" w14:paraId="0000020D">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обобщающая основные программные требования:</w:t>
      </w:r>
    </w:p>
    <w:tbl>
      <w:tblPr>
        <w:tblStyle w:val="Table25"/>
        <w:tblpPr w:leftFromText="180" w:rightFromText="180" w:topFromText="180" w:bottomFromText="180" w:vertAnchor="text" w:horzAnchor="text" w:tblpX="-19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6.301473081415"/>
        <w:gridCol w:w="3157.2497456956635"/>
        <w:gridCol w:w="3401.9605922465435"/>
        <w:tblGridChange w:id="0">
          <w:tblGrid>
            <w:gridCol w:w="2466.301473081415"/>
            <w:gridCol w:w="3157.2497456956635"/>
            <w:gridCol w:w="3401.960592246543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 программных требований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Примеры/Рекомендации</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Фильтрация, коррекция, калибровка и анализ данных от датчиков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Реализация алгоритмов на микроконтроллере; использование библиотек для обработки сигналов</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в режиме реального времени через беспроводные интерфейсы (MQTT, 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Интеграция с AWS IoT Core, Google Cloud IoT, Azure IoT Hub</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уведомлений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Автоматическая отправка уведомлений при превышении критических порогов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Настраиваемые пороговые значения, мобильные уведомления, звуковые и световые сигналы</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Интуитивно понятный интерфейс для настройки и визуализации данных, обновление ПО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Сенсорный экран, мобильное приложение, визуализация графиков и таблиц</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Обновление ПО и прошивки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удаленного обновления, исправления и улучшения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OTA (Over-The-Air) обновления, интеграция с системами управления устройствами</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передаваемых данных с использованием современных методов шифрования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SSL/TLS, аутентификация, авторизация</w:t>
            </w:r>
          </w:p>
        </w:tc>
      </w:tr>
    </w:tbl>
    <w:p w:rsidR="00000000" w:rsidDel="00000000" w:rsidP="00000000" w:rsidRDefault="00000000" w:rsidRPr="00000000" w14:paraId="000002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Практический пример на MicroPython может выглядеть следующим образом:</w:t>
      </w:r>
    </w:p>
    <w:p w:rsidR="00000000" w:rsidDel="00000000" w:rsidP="00000000" w:rsidRDefault="00000000" w:rsidRPr="00000000" w14:paraId="000002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2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machine import Pin, ADC, UART</w:t>
      </w:r>
    </w:p>
    <w:p w:rsidR="00000000" w:rsidDel="00000000" w:rsidP="00000000" w:rsidRDefault="00000000" w:rsidRPr="00000000" w14:paraId="000002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network import WLAN</w:t>
      </w:r>
    </w:p>
    <w:p w:rsidR="00000000" w:rsidDel="00000000" w:rsidP="00000000" w:rsidRDefault="00000000" w:rsidRPr="00000000" w14:paraId="000002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umqtt.simple as mqtt</w:t>
      </w:r>
    </w:p>
    <w:p w:rsidR="00000000" w:rsidDel="00000000" w:rsidP="00000000" w:rsidRDefault="00000000" w:rsidRPr="00000000" w14:paraId="0000022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Инициализация датчиков</w:t>
      </w:r>
    </w:p>
    <w:p w:rsidR="00000000" w:rsidDel="00000000" w:rsidP="00000000" w:rsidRDefault="00000000" w:rsidRPr="00000000" w14:paraId="000002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pm_sensor = PMSensor() </w:t>
      </w:r>
    </w:p>
    <w:p w:rsidR="00000000" w:rsidDel="00000000" w:rsidP="00000000" w:rsidRDefault="00000000" w:rsidRPr="00000000" w14:paraId="000002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co_sensor = COSensor() </w:t>
      </w:r>
    </w:p>
    <w:p w:rsidR="00000000" w:rsidDel="00000000" w:rsidP="00000000" w:rsidRDefault="00000000" w:rsidRPr="00000000" w14:paraId="000002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light_sensor = LightSensor() </w:t>
      </w:r>
    </w:p>
    <w:p w:rsidR="00000000" w:rsidDel="00000000" w:rsidP="00000000" w:rsidRDefault="00000000" w:rsidRPr="00000000" w14:paraId="000002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temp_humid_sensor = TempHumiditySensor()</w:t>
      </w:r>
    </w:p>
    <w:p w:rsidR="00000000" w:rsidDel="00000000" w:rsidP="00000000" w:rsidRDefault="00000000" w:rsidRPr="00000000" w14:paraId="0000023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Инициализация Wi-Fi</w:t>
      </w:r>
    </w:p>
    <w:p w:rsidR="00000000" w:rsidDel="00000000" w:rsidP="00000000" w:rsidRDefault="00000000" w:rsidRPr="00000000" w14:paraId="000002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wlan = WLAN(mode=WLAN.STA)</w:t>
      </w:r>
    </w:p>
    <w:p w:rsidR="00000000" w:rsidDel="00000000" w:rsidP="00000000" w:rsidRDefault="00000000" w:rsidRPr="00000000" w14:paraId="000002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wlan.connect(ssid='your_ssid', auth=(WLAN.WPA2, 'your_password'))</w:t>
      </w:r>
    </w:p>
    <w:p w:rsidR="00000000" w:rsidDel="00000000" w:rsidP="00000000" w:rsidRDefault="00000000" w:rsidRPr="00000000" w14:paraId="000002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wlan.isconnected():</w:t>
      </w:r>
    </w:p>
    <w:p w:rsidR="00000000" w:rsidDel="00000000" w:rsidP="00000000" w:rsidRDefault="00000000" w:rsidRPr="00000000" w14:paraId="000002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time.sleep_ms(50)</w:t>
      </w:r>
    </w:p>
    <w:p w:rsidR="00000000" w:rsidDel="00000000" w:rsidP="00000000" w:rsidRDefault="00000000" w:rsidRPr="00000000" w14:paraId="000002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print("Connected to WiFi")</w:t>
      </w:r>
    </w:p>
    <w:p w:rsidR="00000000" w:rsidDel="00000000" w:rsidP="00000000" w:rsidRDefault="00000000" w:rsidRPr="00000000" w14:paraId="0000023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Инициализация MQTT клиента</w:t>
      </w:r>
    </w:p>
    <w:p w:rsidR="00000000" w:rsidDel="00000000" w:rsidP="00000000" w:rsidRDefault="00000000" w:rsidRPr="00000000" w14:paraId="000002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 mqtt.MQTTClient('device_id', 'mqtt_server')</w:t>
      </w:r>
    </w:p>
    <w:p w:rsidR="00000000" w:rsidDel="00000000" w:rsidP="00000000" w:rsidRDefault="00000000" w:rsidRPr="00000000" w14:paraId="000002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client.connect()</w:t>
      </w:r>
    </w:p>
    <w:p w:rsidR="00000000" w:rsidDel="00000000" w:rsidP="00000000" w:rsidRDefault="00000000" w:rsidRPr="00000000" w14:paraId="000002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True:</w:t>
      </w:r>
    </w:p>
    <w:p w:rsidR="00000000" w:rsidDel="00000000" w:rsidP="00000000" w:rsidRDefault="00000000" w:rsidRPr="00000000" w14:paraId="000002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Чтение данных с датчиков</w:t>
      </w:r>
    </w:p>
    <w:p w:rsidR="00000000" w:rsidDel="00000000" w:rsidP="00000000" w:rsidRDefault="00000000" w:rsidRPr="00000000" w14:paraId="000002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pm_data = pm_sensor.read()</w:t>
      </w:r>
    </w:p>
    <w:p w:rsidR="00000000" w:rsidDel="00000000" w:rsidP="00000000" w:rsidRDefault="00000000" w:rsidRPr="00000000" w14:paraId="000002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co_data = co_sensor.read()</w:t>
      </w:r>
    </w:p>
    <w:p w:rsidR="00000000" w:rsidDel="00000000" w:rsidP="00000000" w:rsidRDefault="00000000" w:rsidRPr="00000000" w14:paraId="000002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light_data = light_sensor.read()</w:t>
      </w:r>
    </w:p>
    <w:p w:rsidR="00000000" w:rsidDel="00000000" w:rsidP="00000000" w:rsidRDefault="00000000" w:rsidRPr="00000000" w14:paraId="000002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temp_humid_data = temp_humid_sensor.read()</w:t>
      </w:r>
    </w:p>
    <w:p w:rsidR="00000000" w:rsidDel="00000000" w:rsidP="00000000" w:rsidRDefault="00000000" w:rsidRPr="00000000" w14:paraId="000002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Форматирование данных</w:t>
      </w:r>
    </w:p>
    <w:p w:rsidR="00000000" w:rsidDel="00000000" w:rsidP="00000000" w:rsidRDefault="00000000" w:rsidRPr="00000000" w14:paraId="000002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 {</w:t>
      </w:r>
    </w:p>
    <w:p w:rsidR="00000000" w:rsidDel="00000000" w:rsidP="00000000" w:rsidRDefault="00000000" w:rsidRPr="00000000" w14:paraId="000002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'pm25': pm_data['pm25'],</w:t>
      </w:r>
    </w:p>
    <w:p w:rsidR="00000000" w:rsidDel="00000000" w:rsidP="00000000" w:rsidRDefault="00000000" w:rsidRPr="00000000" w14:paraId="000002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'pm10': pm_data['pm10'],</w:t>
      </w:r>
    </w:p>
    <w:p w:rsidR="00000000" w:rsidDel="00000000" w:rsidP="00000000" w:rsidRDefault="00000000" w:rsidRPr="00000000" w14:paraId="000002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 co_data,</w:t>
      </w:r>
    </w:p>
    <w:p w:rsidR="00000000" w:rsidDel="00000000" w:rsidP="00000000" w:rsidRDefault="00000000" w:rsidRPr="00000000" w14:paraId="000002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'light': light_data,</w:t>
      </w:r>
    </w:p>
    <w:p w:rsidR="00000000" w:rsidDel="00000000" w:rsidP="00000000" w:rsidRDefault="00000000" w:rsidRPr="00000000" w14:paraId="000002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'temperature': temp_humid_data['temperature'],</w:t>
      </w:r>
    </w:p>
    <w:p w:rsidR="00000000" w:rsidDel="00000000" w:rsidP="00000000" w:rsidRDefault="00000000" w:rsidRPr="00000000" w14:paraId="000002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'humidity': temp_humid_data['humidity']</w:t>
      </w:r>
    </w:p>
    <w:p w:rsidR="00000000" w:rsidDel="00000000" w:rsidP="00000000" w:rsidRDefault="00000000" w:rsidRPr="00000000" w14:paraId="000002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Передача данных через MQTT</w:t>
      </w:r>
    </w:p>
    <w:p w:rsidR="00000000" w:rsidDel="00000000" w:rsidP="00000000" w:rsidRDefault="00000000" w:rsidRPr="00000000" w14:paraId="000002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client.publish('environment/monitoring/data', str(data))</w:t>
      </w:r>
    </w:p>
    <w:p w:rsidR="00000000" w:rsidDel="00000000" w:rsidP="00000000" w:rsidRDefault="00000000" w:rsidRPr="00000000" w14:paraId="000002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Проверка пороговых значений и отправка уведомлений</w:t>
      </w:r>
    </w:p>
    <w:p w:rsidR="00000000" w:rsidDel="00000000" w:rsidP="00000000" w:rsidRDefault="00000000" w:rsidRPr="00000000" w14:paraId="000002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pm_data['pm25'] &gt; threshold_pm25 or pm_data['pm10'] &gt; threshold_pm10:</w:t>
      </w:r>
    </w:p>
    <w:p w:rsidR="00000000" w:rsidDel="00000000" w:rsidP="00000000" w:rsidRDefault="00000000" w:rsidRPr="00000000" w14:paraId="000002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client.publish('environment/monitoring/alert', 'High PM levels detected!')</w:t>
      </w:r>
    </w:p>
    <w:p w:rsidR="00000000" w:rsidDel="00000000" w:rsidP="00000000" w:rsidRDefault="00000000" w:rsidRPr="00000000" w14:paraId="000002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co_data &gt; threshold_co:</w:t>
      </w:r>
    </w:p>
    <w:p w:rsidR="00000000" w:rsidDel="00000000" w:rsidP="00000000" w:rsidRDefault="00000000" w:rsidRPr="00000000" w14:paraId="000002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client.publish('environment/monitoring/alert', 'High CO level detected!')</w:t>
      </w:r>
    </w:p>
    <w:p w:rsidR="00000000" w:rsidDel="00000000" w:rsidP="00000000" w:rsidRDefault="00000000" w:rsidRPr="00000000" w14:paraId="000002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time.sleep(60)</w:t>
      </w:r>
    </w:p>
    <w:p w:rsidR="00000000" w:rsidDel="00000000" w:rsidP="00000000" w:rsidRDefault="00000000" w:rsidRPr="00000000" w14:paraId="0000025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Статистические данные по эффективности использования подобных программных решений показывают, что система, реализованная на базе ESP32 с MicroPython, способна обрабатывать данные с задержкой менее 200 мс, что обеспечивает оперативное реагирование при критических изменениях параметров микроклимата. Кроме того, оптимизированные алгоритмы энергосбережения позволяют снизить энергопотребление на 20–30 % по сравнению с реализациями на классическом Arduino.</w:t>
      </w:r>
      <w:r w:rsidDel="00000000" w:rsidR="00000000" w:rsidRPr="00000000">
        <w:rPr>
          <w:rtl w:val="0"/>
        </w:rPr>
      </w:r>
    </w:p>
    <w:p w:rsidR="00000000" w:rsidDel="00000000" w:rsidP="00000000" w:rsidRDefault="00000000" w:rsidRPr="00000000" w14:paraId="0000025A">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f799sddgv603" w:id="25"/>
      <w:bookmarkEnd w:id="25"/>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Интерфейс взаимодействия с пользователем</w:t>
      </w:r>
    </w:p>
    <w:p w:rsidR="00000000" w:rsidDel="00000000" w:rsidP="00000000" w:rsidRDefault="00000000" w:rsidRPr="00000000" w14:paraId="0000025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взаимодействия с пользователем – это ключевой элемент, обеспечивающий доступ к данным, настройкам и управлению устройством. Он может быть реализован в виде мобильного приложения или веб-интерфейса. Основные функции интерфейса включают:</w:t>
      </w:r>
    </w:p>
    <w:p w:rsidR="00000000" w:rsidDel="00000000" w:rsidP="00000000" w:rsidRDefault="00000000" w:rsidRPr="00000000" w14:paraId="0000025C">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Отображение текущих данных: графическое представление в виде таблиц и графиков, позволяющее отслеживать последние значения параметров окружающей среды.</w:t>
      </w:r>
    </w:p>
    <w:p w:rsidR="00000000" w:rsidDel="00000000" w:rsidP="00000000" w:rsidRDefault="00000000" w:rsidRPr="00000000" w14:paraId="0000025D">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Настройка уведомлений: возможность установки пороговых значений, при превышении которых система отправляет предупреждения.</w:t>
      </w:r>
    </w:p>
    <w:p w:rsidR="00000000" w:rsidDel="00000000" w:rsidP="00000000" w:rsidRDefault="00000000" w:rsidRPr="00000000" w14:paraId="0000025E">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История данных: просмотр архивных данных за определённый период для анализа динамики изменений микроклимата.</w:t>
      </w:r>
    </w:p>
    <w:p w:rsidR="00000000" w:rsidDel="00000000" w:rsidP="00000000" w:rsidRDefault="00000000" w:rsidRPr="00000000" w14:paraId="0000025F">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устройством: функции включения/выключения, обновления прошивки и настройки параметров работы.</w:t>
      </w:r>
    </w:p>
    <w:p w:rsidR="00000000" w:rsidDel="00000000" w:rsidP="00000000" w:rsidRDefault="00000000" w:rsidRPr="00000000" w14:paraId="0000026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с сравнительным анализом преимуществ и недостатков мобильного приложения и веб-интерфейса для управления устройством:</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537269502656"/>
        <w:gridCol w:w="3537.1547885587784"/>
        <w:gridCol w:w="3739.0032955145784"/>
        <w:tblGridChange w:id="0">
          <w:tblGrid>
            <w:gridCol w:w="1749.3537269502656"/>
            <w:gridCol w:w="3537.1547885587784"/>
            <w:gridCol w:w="3739.003295514578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Плюсы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Минусы</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Мобильное приложение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Удобство использования, возможность работы в автономном режиме, мгновенные уведомления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разработки под различные платформы (iOS, Android), возможны проблемы с обновлением</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Веб-интерфейс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Универсальный доступ через браузер, независимость от операционной системы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от стабильности интернет-соединения, менее интуитивный интерфейс на мобильных устройствах</w:t>
            </w:r>
          </w:p>
        </w:tc>
      </w:tr>
    </w:tbl>
    <w:p w:rsidR="00000000" w:rsidDel="00000000" w:rsidP="00000000" w:rsidRDefault="00000000" w:rsidRPr="00000000" w14:paraId="0000026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 должен быть интуитивно понятным, обеспечивать доступ к настройкам устройства, визуализацию данных в виде графиков и таблиц, а также иметь возможность интеграции с мобильными приложениями. Открытый API для интеграции с другими IoT-системами позволяет расширить функциональность устройства и адаптировать его под различные сценарии использования.</w:t>
      </w:r>
    </w:p>
    <w:p w:rsidR="00000000" w:rsidDel="00000000" w:rsidP="00000000" w:rsidRDefault="00000000" w:rsidRPr="00000000" w14:paraId="0000026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обобщающая основные программные требования:</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8.158691701999"/>
        <w:gridCol w:w="3143.500908540279"/>
        <w:gridCol w:w="3403.852210781345"/>
        <w:tblGridChange w:id="0">
          <w:tblGrid>
            <w:gridCol w:w="2478.158691701999"/>
            <w:gridCol w:w="3143.500908540279"/>
            <w:gridCol w:w="3403.85221078134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 программных требований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Примеры/Рекомендации</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Фильтрация, коррекция, калибровка и анализ данных от датчиков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Реализация алгоритмов на микроконтроллере; использование библиотек для обработки сигналов</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в режиме реального времени через беспроводные интерфейсы (MQTT, HTTPS)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Интеграция с AWS IoT Core, Google Cloud IoT, Azure IoT Hub</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уведомлений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Автоматическая отправка уведомлений при превышении критических порогов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Настраиваемые пороговые значения, мобильные уведомления, звуковые и световые сигналы</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Интуитивно понятный интерфейс для настройки и визуализации данных, обновление ПО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Сенсорный экран, мобильное приложение, визуализация графиков и таблиц</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Обновление ПО и прошивки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удаленного обновления, исправления и улучшения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OTA (Over-The-Air) обновления, интеграция с системами управления устройствами</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передаваемых данных с использованием современных методов шифрования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SSL/TLS, аутентификация, авторизация</w:t>
            </w:r>
          </w:p>
        </w:tc>
      </w:tr>
    </w:tbl>
    <w:p w:rsidR="00000000" w:rsidDel="00000000" w:rsidP="00000000" w:rsidRDefault="00000000" w:rsidRPr="00000000" w14:paraId="0000028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0" w:before="0" w:line="240" w:lineRule="auto"/>
        <w:jc w:val="both"/>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283">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 </w:t>
      </w:r>
      <w:r w:rsidDel="00000000" w:rsidR="00000000" w:rsidRPr="00000000">
        <w:rPr>
          <w:rFonts w:ascii="Times New Roman" w:cs="Times New Roman" w:eastAsia="Times New Roman" w:hAnsi="Times New Roman"/>
          <w:b w:val="1"/>
          <w:sz w:val="24"/>
          <w:szCs w:val="24"/>
          <w:rtl w:val="0"/>
        </w:rPr>
        <w:t xml:space="preserve">Выбор датчиков </w:t>
      </w:r>
    </w:p>
    <w:p w:rsidR="00000000" w:rsidDel="00000000" w:rsidP="00000000" w:rsidRDefault="00000000" w:rsidRPr="00000000" w14:paraId="00000284">
      <w:pPr>
        <w:spacing w:after="0" w:before="0"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Добавить обоснование выбора датчика с данными статистическими по возможности</w:t>
      </w:r>
    </w:p>
    <w:p w:rsidR="00000000" w:rsidDel="00000000" w:rsidP="00000000" w:rsidRDefault="00000000" w:rsidRPr="00000000" w14:paraId="00000285">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f7kyvsqdshwr" w:id="26"/>
      <w:bookmarkEnd w:id="26"/>
      <w:r w:rsidDel="00000000" w:rsidR="00000000" w:rsidRPr="00000000">
        <w:rPr>
          <w:rFonts w:ascii="Times New Roman" w:cs="Times New Roman" w:eastAsia="Times New Roman" w:hAnsi="Times New Roman"/>
          <w:sz w:val="24"/>
          <w:szCs w:val="24"/>
          <w:rtl w:val="0"/>
        </w:rPr>
        <w:t xml:space="preserve">1. Датчики для контроля качества воздуха</w:t>
      </w:r>
    </w:p>
    <w:p w:rsidR="00000000" w:rsidDel="00000000" w:rsidP="00000000" w:rsidRDefault="00000000" w:rsidRPr="00000000" w14:paraId="0000028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Взвешенные частицы (PM2.5 и PM10):</w:t>
      </w:r>
    </w:p>
    <w:tbl>
      <w:tblPr>
        <w:tblStyle w:val="Table28"/>
        <w:tblpPr w:leftFromText="180" w:rightFromText="180" w:topFromText="180" w:bottomFromText="180" w:vertAnchor="text" w:horzAnchor="text" w:tblpX="-60"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3076820028878"/>
        <w:gridCol w:w="1069.1847640027984"/>
        <w:gridCol w:w="693.832666001816"/>
        <w:gridCol w:w="1043.5925755027315"/>
        <w:gridCol w:w="1333.6373785034905"/>
        <w:gridCol w:w="975.3467395025529"/>
        <w:gridCol w:w="787.6706905020616"/>
        <w:gridCol w:w="1077.7154935028207"/>
        <w:gridCol w:w="941.2238215024636"/>
        <w:tblGridChange w:id="0">
          <w:tblGrid>
            <w:gridCol w:w="1103.3076820028878"/>
            <w:gridCol w:w="1069.1847640027984"/>
            <w:gridCol w:w="693.832666001816"/>
            <w:gridCol w:w="1043.5925755027315"/>
            <w:gridCol w:w="1333.6373785034905"/>
            <w:gridCol w:w="975.3467395025529"/>
            <w:gridCol w:w="787.6706905020616"/>
            <w:gridCol w:w="1077.7154935028207"/>
            <w:gridCol w:w="941.223821502463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Датчик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Производитель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Точность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Надежность/Долговечность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Энергопотребление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Размер и вес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Стоимость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Совместимость (интерфейсы)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Примечания</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PMS5003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Plantower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µg/m³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требует калибровки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 легкий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UART, I²C (через адаптер)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Широко используется в портативных устройствах</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DSM501A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Различные бренды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(менее точный)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требует частой очистки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Маленький, легко интегрируется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Аналоговый выход, требует АЦП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Экономичное решение, но уступает в точности</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GP2Y1010AU0F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Умеренная, чувствителен к загрязнениям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Аналоговый, совместим с Arduino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Популярный для бытовых проектов, устаревшая технология</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SDS011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Fitness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 регулярной очисткой фильтров)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Обеспечивает стабильные измерения, широко используется</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PMS7003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Plantower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Выше точность, чем PMS5003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Хорошая при правильном обслуживании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Сравним с PMS5003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UART, I²C (через адаптер)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современная версия с улучшенной точностью</w:t>
            </w:r>
          </w:p>
        </w:tc>
      </w:tr>
    </w:tbl>
    <w:p w:rsidR="00000000" w:rsidDel="00000000" w:rsidP="00000000" w:rsidRDefault="00000000" w:rsidRPr="00000000" w14:paraId="000002BD">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spacing w:after="0" w:before="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Монооксид углерода (CO):</w:t>
      </w:r>
      <w:r w:rsidDel="00000000" w:rsidR="00000000" w:rsidRPr="00000000">
        <w:rPr>
          <w:rtl w:val="0"/>
        </w:rPr>
      </w:r>
    </w:p>
    <w:tbl>
      <w:tblPr>
        <w:tblStyle w:val="Table29"/>
        <w:tblpPr w:leftFromText="180" w:rightFromText="180" w:topFromText="180" w:bottomFromText="180" w:vertAnchor="text" w:horzAnchor="text" w:tblpX="-195"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1329629714653"/>
        <w:gridCol w:w="1099.3172792176488"/>
        <w:gridCol w:w="713.386745024219"/>
        <w:gridCol w:w="1116.8595762264413"/>
        <w:gridCol w:w="1371.2228828539291"/>
        <w:gridCol w:w="897.5808636165378"/>
        <w:gridCol w:w="809.8693785725765"/>
        <w:gridCol w:w="1108.0884277220453"/>
        <w:gridCol w:w="1301.05369481876"/>
        <w:tblGridChange w:id="0">
          <w:tblGrid>
            <w:gridCol w:w="608.1329629714653"/>
            <w:gridCol w:w="1099.3172792176488"/>
            <w:gridCol w:w="713.386745024219"/>
            <w:gridCol w:w="1116.8595762264413"/>
            <w:gridCol w:w="1371.2228828539291"/>
            <w:gridCol w:w="897.5808636165378"/>
            <w:gridCol w:w="809.8693785725765"/>
            <w:gridCol w:w="1108.0884277220453"/>
            <w:gridCol w:w="1301.0536948187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Датчик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Производитель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Точность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Надежность/Долговечность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Энергопотребление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Размер и вес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Стоимость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Совместимость (интерфейсы)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Примечания</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MQ-7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Различные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требует регулярной калибровки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Маленький, модульный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Аналоговый выход, совместим с Arduino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Широко используется для бюджетных проектов</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CO-B4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Alphasense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промышленного уровня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Аналоговый/цифровой, интегрируется с MCU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Идеален для критически важных приложений</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ZE07-CO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Умеренная, требуется калибровка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Небольшой, легкий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Популярный в портативных системах, прост в использовании</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MiCS-4514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SGX Sensortech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 аналоговый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Применяется в смарт-устройствах, отличается высокой чувствительностью</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SPEC-SENS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 Sensors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Аналоговый, требует АЦП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Экономичное решение, подходит для начальных проектов</w:t>
            </w:r>
          </w:p>
        </w:tc>
      </w:tr>
    </w:tbl>
    <w:p w:rsidR="00000000" w:rsidDel="00000000" w:rsidP="00000000" w:rsidRDefault="00000000" w:rsidRPr="00000000" w14:paraId="000002F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pStyle w:val="Heading1"/>
        <w:keepNext w:val="0"/>
        <w:keepLines w:val="0"/>
        <w:spacing w:after="0" w:before="0" w:line="240" w:lineRule="auto"/>
        <w:jc w:val="both"/>
        <w:rPr>
          <w:rFonts w:ascii="Times New Roman" w:cs="Times New Roman" w:eastAsia="Times New Roman" w:hAnsi="Times New Roman"/>
          <w:b w:val="1"/>
          <w:sz w:val="24"/>
          <w:szCs w:val="24"/>
        </w:rPr>
      </w:pPr>
      <w:bookmarkStart w:colFirst="0" w:colLast="0" w:name="_imrjwxpm5js4" w:id="27"/>
      <w:bookmarkEnd w:id="27"/>
      <w:r w:rsidDel="00000000" w:rsidR="00000000" w:rsidRPr="00000000">
        <w:rPr>
          <w:rFonts w:ascii="Times New Roman" w:cs="Times New Roman" w:eastAsia="Times New Roman" w:hAnsi="Times New Roman"/>
          <w:sz w:val="24"/>
          <w:szCs w:val="24"/>
          <w:rtl w:val="0"/>
        </w:rPr>
        <w:t xml:space="preserve">2. Датчики для измерения температуры и влажности</w:t>
      </w:r>
      <w:r w:rsidDel="00000000" w:rsidR="00000000" w:rsidRPr="00000000">
        <w:rPr>
          <w:rtl w:val="0"/>
        </w:rPr>
      </w:r>
    </w:p>
    <w:tbl>
      <w:tblPr>
        <w:tblStyle w:val="Table30"/>
        <w:tblpPr w:leftFromText="180" w:rightFromText="180" w:topFromText="180" w:bottomFromText="180" w:vertAnchor="text" w:horzAnchor="text" w:tblpX="-75"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3588612178694"/>
        <w:gridCol w:w="997.2355101219165"/>
        <w:gridCol w:w="877.8855155594532"/>
        <w:gridCol w:w="742.6221883886612"/>
        <w:gridCol w:w="973.3655112094239"/>
        <w:gridCol w:w="1243.8921655510076"/>
        <w:gridCol w:w="814.2321851261393"/>
        <w:gridCol w:w="734.665522084497"/>
        <w:gridCol w:w="1005.1921764260808"/>
        <w:gridCol w:w="1029.0621753385735"/>
        <w:tblGridChange w:id="0">
          <w:tblGrid>
            <w:gridCol w:w="607.3588612178694"/>
            <w:gridCol w:w="997.2355101219165"/>
            <w:gridCol w:w="877.8855155594532"/>
            <w:gridCol w:w="742.6221883886612"/>
            <w:gridCol w:w="973.3655112094239"/>
            <w:gridCol w:w="1243.8921655510076"/>
            <w:gridCol w:w="814.2321851261393"/>
            <w:gridCol w:w="734.665522084497"/>
            <w:gridCol w:w="1005.1921764260808"/>
            <w:gridCol w:w="1029.06217533857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Датчик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Производитель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Точность температуры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Точность влажности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Надежность/Долговечность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Энергопотребление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Размер и вес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Стоимость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Совместимость (интерфейсы)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Примечания</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DHT22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Aosong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Маленький, легкий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Цифровой, совместим с Arduino и ESP32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Простой в использовании, но с медленным откликом</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BME280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 SPI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измеряет давление, лучше для точных задач</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SHT31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Sensirion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Быстрый отклик и высокая стабильность показаний</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AM2302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Маленький, похож на DHT22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Цифровой, аналог DHT22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Альтернативный вариант для бюджетных проектов</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Si7021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Labs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Обеспечивает высокую точность, широко используется</w:t>
            </w:r>
          </w:p>
        </w:tc>
      </w:tr>
    </w:tbl>
    <w:p w:rsidR="00000000" w:rsidDel="00000000" w:rsidP="00000000" w:rsidRDefault="00000000" w:rsidRPr="00000000" w14:paraId="0000033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1"/>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svswtqd0zi3x" w:id="28"/>
      <w:bookmarkEnd w:id="28"/>
      <w:r w:rsidDel="00000000" w:rsidR="00000000" w:rsidRPr="00000000">
        <w:rPr>
          <w:rFonts w:ascii="Times New Roman" w:cs="Times New Roman" w:eastAsia="Times New Roman" w:hAnsi="Times New Roman"/>
          <w:sz w:val="24"/>
          <w:szCs w:val="24"/>
          <w:rtl w:val="0"/>
        </w:rPr>
        <w:t xml:space="preserve">3. Датчики освещенности</w:t>
      </w:r>
      <w:r w:rsidDel="00000000" w:rsidR="00000000" w:rsidRPr="00000000">
        <w:rPr>
          <w:rtl w:val="0"/>
        </w:rPr>
      </w:r>
    </w:p>
    <w:tbl>
      <w:tblPr>
        <w:tblStyle w:val="Table31"/>
        <w:tblpPr w:leftFromText="180" w:rightFromText="180" w:topFromText="180" w:bottomFromText="180" w:vertAnchor="text" w:horzAnchor="text" w:tblpX="-15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70"/>
        <w:gridCol w:w="645"/>
        <w:gridCol w:w="960"/>
        <w:gridCol w:w="780"/>
        <w:gridCol w:w="1170"/>
        <w:gridCol w:w="1050"/>
        <w:gridCol w:w="645"/>
        <w:gridCol w:w="2115"/>
        <w:tblGridChange w:id="0">
          <w:tblGrid>
            <w:gridCol w:w="810"/>
            <w:gridCol w:w="870"/>
            <w:gridCol w:w="645"/>
            <w:gridCol w:w="960"/>
            <w:gridCol w:w="780"/>
            <w:gridCol w:w="1170"/>
            <w:gridCol w:w="1050"/>
            <w:gridCol w:w="645"/>
            <w:gridCol w:w="21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Датчик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Производитель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Точность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Надежность/Долговечность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Энергопотребление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Размер и вес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Стоимость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Совместимость (интерфейсы)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Примечания</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BH1750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ROHM/Various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lx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использования, быстрая интеграция</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TSL2561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широкий диапазон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Маленький, легко интегрируется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 дополнительной калибровки</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TSL2591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Обеспечивает расширенный диапазон измерений</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VEML7700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Vishay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±10 lx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компактный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энергоэффективный, хорошо подходит для портативных устройств</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MAX44009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 Integrated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маленький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Обеспечивает автоматическую коррекцию экспозиции, широко используется</w:t>
            </w:r>
          </w:p>
        </w:tc>
      </w:tr>
    </w:tbl>
    <w:p w:rsidR="00000000" w:rsidDel="00000000" w:rsidP="00000000" w:rsidRDefault="00000000" w:rsidRPr="00000000" w14:paraId="0000036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c15hoxkzptod" w:id="29"/>
      <w:bookmarkEnd w:id="29"/>
      <w:r w:rsidDel="00000000" w:rsidR="00000000" w:rsidRPr="00000000">
        <w:rPr>
          <w:rFonts w:ascii="Times New Roman" w:cs="Times New Roman" w:eastAsia="Times New Roman" w:hAnsi="Times New Roman"/>
          <w:sz w:val="24"/>
          <w:szCs w:val="24"/>
          <w:rtl w:val="0"/>
        </w:rPr>
        <w:t xml:space="preserve">4. Выбор технологий передачи данных и микроконтроллеров</w:t>
      </w:r>
    </w:p>
    <w:p w:rsidR="00000000" w:rsidDel="00000000" w:rsidP="00000000" w:rsidRDefault="00000000" w:rsidRPr="00000000" w14:paraId="000003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осуществляется с использованием беспроводных технологий, таких как Wi-Fi, Bluetooth Low Energy и LoRaWAN. Выбор зависит от расстояния передачи, энергопотребления и специфики применения:</w:t>
      </w:r>
    </w:p>
    <w:p w:rsidR="00000000" w:rsidDel="00000000" w:rsidP="00000000" w:rsidRDefault="00000000" w:rsidRPr="00000000" w14:paraId="0000036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обеспечивает высокую скорость передачи данных, но потребляет больше энергии.</w:t>
      </w:r>
    </w:p>
    <w:p w:rsidR="00000000" w:rsidDel="00000000" w:rsidP="00000000" w:rsidRDefault="00000000" w:rsidRPr="00000000" w14:paraId="0000036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Bluetooth Low Energy</w:t>
      </w:r>
      <w:r w:rsidDel="00000000" w:rsidR="00000000" w:rsidRPr="00000000">
        <w:rPr>
          <w:rFonts w:ascii="Times New Roman" w:cs="Times New Roman" w:eastAsia="Times New Roman" w:hAnsi="Times New Roman"/>
          <w:sz w:val="24"/>
          <w:szCs w:val="24"/>
          <w:rtl w:val="0"/>
        </w:rPr>
        <w:t xml:space="preserve"> оптимален для кратковременной передачи в пределах одного помещения с низким энергопотреблением.</w:t>
      </w:r>
    </w:p>
    <w:p w:rsidR="00000000" w:rsidDel="00000000" w:rsidP="00000000" w:rsidRDefault="00000000" w:rsidRPr="00000000" w14:paraId="0000037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LoRaWAN</w:t>
      </w:r>
      <w:r w:rsidDel="00000000" w:rsidR="00000000" w:rsidRPr="00000000">
        <w:rPr>
          <w:rFonts w:ascii="Times New Roman" w:cs="Times New Roman" w:eastAsia="Times New Roman" w:hAnsi="Times New Roman"/>
          <w:sz w:val="24"/>
          <w:szCs w:val="24"/>
          <w:rtl w:val="0"/>
        </w:rPr>
        <w:t xml:space="preserve"> подходит для долгосрочной передачи данных на большие расстояния, хотя имеет более низкую скорость.</w:t>
      </w:r>
    </w:p>
    <w:p w:rsidR="00000000" w:rsidDel="00000000" w:rsidP="00000000" w:rsidRDefault="00000000" w:rsidRPr="00000000" w14:paraId="000003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Микроконтроллеры, такие как </w:t>
      </w:r>
      <w:r w:rsidDel="00000000" w:rsidR="00000000" w:rsidRPr="00000000">
        <w:rPr>
          <w:rFonts w:ascii="Times New Roman" w:cs="Times New Roman" w:eastAsia="Times New Roman" w:hAnsi="Times New Roman"/>
          <w:b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sz w:val="24"/>
          <w:szCs w:val="24"/>
          <w:rtl w:val="0"/>
        </w:rPr>
        <w:t xml:space="preserve">Raspberry Pi Zero W</w:t>
      </w:r>
      <w:r w:rsidDel="00000000" w:rsidR="00000000" w:rsidRPr="00000000">
        <w:rPr>
          <w:rFonts w:ascii="Times New Roman" w:cs="Times New Roman" w:eastAsia="Times New Roman" w:hAnsi="Times New Roman"/>
          <w:sz w:val="24"/>
          <w:szCs w:val="24"/>
          <w:rtl w:val="0"/>
        </w:rPr>
        <w:t xml:space="preserve">, позволяют обрабатывать данные с датчиков и интегрировать систему в IoT-экосистемы. Например, ESP32 демонстрирует отличное соотношение производительности и энергопотребления благодаря встроенной поддержке Wi-Fi и Bluetooth.</w:t>
      </w:r>
    </w:p>
    <w:tbl>
      <w:tblPr>
        <w:tblStyle w:val="Table3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520"/>
        <w:gridCol w:w="2280"/>
        <w:gridCol w:w="2400"/>
        <w:tblGridChange w:id="0">
          <w:tblGrid>
            <w:gridCol w:w="1830"/>
            <w:gridCol w:w="2520"/>
            <w:gridCol w:w="2280"/>
            <w:gridCol w:w="24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Технология/Микроконтроллер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Плюсы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Минусы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Применение</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скорость передачи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Высокое энергопотребление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в пределах здания, интеграция с облаком</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Low Energy (BLE)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Низкое энергопотребление, простота подключения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Ограниченный радиус действия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Локальная передача данных, мобильные устройства</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Дальность передачи данных, энергоэффективность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 скорость передачи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на большие расстояния в городской инфраструктуре</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Встроенные Wi-Fi/Bluetooth, высокая производительность, низкое энергопотребление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программирования для начинающих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Центральное устройство для управления датчиками, IoT</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 вычислительная мощность, поддержка множества интерфейсов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высокое энергопотребление, сложность настройки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Сложные проекты, требующие обработки больших объёмов данных</w:t>
            </w:r>
          </w:p>
        </w:tc>
      </w:tr>
    </w:tbl>
    <w:p w:rsidR="00000000" w:rsidDel="00000000" w:rsidP="00000000" w:rsidRDefault="00000000" w:rsidRPr="00000000" w14:paraId="0000038A">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unrnczk2v1kx" w:id="30"/>
      <w:bookmarkEnd w:id="30"/>
      <w:r w:rsidDel="00000000" w:rsidR="00000000" w:rsidRPr="00000000">
        <w:rPr>
          <w:rFonts w:ascii="Times New Roman" w:cs="Times New Roman" w:eastAsia="Times New Roman" w:hAnsi="Times New Roman"/>
          <w:sz w:val="24"/>
          <w:szCs w:val="24"/>
          <w:rtl w:val="0"/>
        </w:rPr>
        <w:t xml:space="preserve">5. Статистические данные по эффективности аппаратуры</w:t>
      </w:r>
    </w:p>
    <w:p w:rsidR="00000000" w:rsidDel="00000000" w:rsidP="00000000" w:rsidRDefault="00000000" w:rsidRPr="00000000" w14:paraId="0000038B">
      <w:pPr>
        <w:spacing w:after="0" w:before="0" w:line="240" w:lineRule="auto"/>
        <w:ind w:firstLine="72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Практические исследования показывают, что использование датчика </w:t>
      </w:r>
      <w:r w:rsidDel="00000000" w:rsidR="00000000" w:rsidRPr="00000000">
        <w:rPr>
          <w:rFonts w:ascii="Times New Roman" w:cs="Times New Roman" w:eastAsia="Times New Roman" w:hAnsi="Times New Roman"/>
          <w:b w:val="1"/>
          <w:sz w:val="24"/>
          <w:szCs w:val="24"/>
          <w:rtl w:val="0"/>
        </w:rPr>
        <w:t xml:space="preserve">PMS5003</w:t>
      </w:r>
      <w:r w:rsidDel="00000000" w:rsidR="00000000" w:rsidRPr="00000000">
        <w:rPr>
          <w:rFonts w:ascii="Times New Roman" w:cs="Times New Roman" w:eastAsia="Times New Roman" w:hAnsi="Times New Roman"/>
          <w:sz w:val="24"/>
          <w:szCs w:val="24"/>
          <w:rtl w:val="0"/>
        </w:rPr>
        <w:t xml:space="preserve"> позволяет измерять уровень PM2.5 с точностью в пределах ±10 µg/m³, что соответствует требованиям по качеству воздуха в замкнутых пространствах. Аналогичные испытания датчиков </w:t>
      </w:r>
      <w:r w:rsidDel="00000000" w:rsidR="00000000" w:rsidRPr="00000000">
        <w:rPr>
          <w:rFonts w:ascii="Times New Roman" w:cs="Times New Roman" w:eastAsia="Times New Roman" w:hAnsi="Times New Roman"/>
          <w:b w:val="1"/>
          <w:sz w:val="24"/>
          <w:szCs w:val="24"/>
          <w:rtl w:val="0"/>
        </w:rPr>
        <w:t xml:space="preserve">BME280</w:t>
      </w:r>
      <w:r w:rsidDel="00000000" w:rsidR="00000000" w:rsidRPr="00000000">
        <w:rPr>
          <w:rFonts w:ascii="Times New Roman" w:cs="Times New Roman" w:eastAsia="Times New Roman" w:hAnsi="Times New Roman"/>
          <w:sz w:val="24"/>
          <w:szCs w:val="24"/>
          <w:rtl w:val="0"/>
        </w:rPr>
        <w:t xml:space="preserve"> показывают, что точность измерения температуры может составлять ±1 °C, а влажности ±3 %, что является достаточным для большинства приложений мониторинга микроклимата. Микроконтроллер </w:t>
      </w:r>
      <w:r w:rsidDel="00000000" w:rsidR="00000000" w:rsidRPr="00000000">
        <w:rPr>
          <w:rFonts w:ascii="Times New Roman" w:cs="Times New Roman" w:eastAsia="Times New Roman" w:hAnsi="Times New Roman"/>
          <w:b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демонстрирует снижение энергопотребления на 20–30 % по сравнению с аналогичными устройствами, благодаря встроенной поддержке беспроводных модулей, что подтверждено экспериментальными данными в режиме реального времени с задержкой менее 200 мс.</w:t>
      </w:r>
      <w:r w:rsidDel="00000000" w:rsidR="00000000" w:rsidRPr="00000000">
        <w:rPr>
          <w:rtl w:val="0"/>
        </w:rPr>
      </w:r>
    </w:p>
    <w:p w:rsidR="00000000" w:rsidDel="00000000" w:rsidP="00000000" w:rsidRDefault="00000000" w:rsidRPr="00000000" w14:paraId="0000038C">
      <w:pPr>
        <w:pStyle w:val="Heading1"/>
        <w:spacing w:after="0" w:before="0" w:line="240" w:lineRule="auto"/>
        <w:jc w:val="both"/>
        <w:rPr>
          <w:rFonts w:ascii="Times New Roman" w:cs="Times New Roman" w:eastAsia="Times New Roman" w:hAnsi="Times New Roman"/>
          <w:sz w:val="24"/>
          <w:szCs w:val="24"/>
        </w:rPr>
      </w:pPr>
      <w:bookmarkStart w:colFirst="0" w:colLast="0" w:name="_8u116vuxx4a6" w:id="31"/>
      <w:bookmarkEnd w:id="31"/>
      <w:r w:rsidDel="00000000" w:rsidR="00000000" w:rsidRPr="00000000">
        <w:rPr>
          <w:rFonts w:ascii="Times New Roman" w:cs="Times New Roman" w:eastAsia="Times New Roman" w:hAnsi="Times New Roman"/>
          <w:sz w:val="24"/>
          <w:szCs w:val="24"/>
          <w:rtl w:val="0"/>
        </w:rPr>
        <w:t xml:space="preserve">Практическая часть</w:t>
      </w:r>
    </w:p>
    <w:p w:rsidR="00000000" w:rsidDel="00000000" w:rsidP="00000000" w:rsidRDefault="00000000" w:rsidRPr="00000000" w14:paraId="0000038D">
      <w:pPr>
        <w:pStyle w:val="Heading1"/>
        <w:spacing w:after="0" w:before="0" w:line="240" w:lineRule="auto"/>
        <w:jc w:val="both"/>
        <w:rPr>
          <w:rFonts w:ascii="Times New Roman" w:cs="Times New Roman" w:eastAsia="Times New Roman" w:hAnsi="Times New Roman"/>
          <w:b w:val="1"/>
          <w:sz w:val="24"/>
          <w:szCs w:val="24"/>
        </w:rPr>
      </w:pPr>
      <w:bookmarkStart w:colFirst="0" w:colLast="0" w:name="_5gyzxd8csy1g" w:id="32"/>
      <w:bookmarkEnd w:id="32"/>
      <w:r w:rsidDel="00000000" w:rsidR="00000000" w:rsidRPr="00000000">
        <w:rPr>
          <w:rFonts w:ascii="Times New Roman" w:cs="Times New Roman" w:eastAsia="Times New Roman" w:hAnsi="Times New Roman"/>
          <w:b w:val="1"/>
          <w:sz w:val="24"/>
          <w:szCs w:val="24"/>
          <w:rtl w:val="0"/>
        </w:rPr>
        <w:t xml:space="preserve">VI Проведение испытаний устройства в различных условиях</w:t>
      </w:r>
    </w:p>
    <w:p w:rsidR="00000000" w:rsidDel="00000000" w:rsidP="00000000" w:rsidRDefault="00000000" w:rsidRPr="00000000" w14:paraId="0000038E">
      <w:pPr>
        <w:pStyle w:val="Heading1"/>
        <w:spacing w:after="0" w:before="0" w:line="240" w:lineRule="auto"/>
        <w:jc w:val="both"/>
        <w:rPr>
          <w:rFonts w:ascii="Times New Roman" w:cs="Times New Roman" w:eastAsia="Times New Roman" w:hAnsi="Times New Roman"/>
          <w:sz w:val="24"/>
          <w:szCs w:val="24"/>
        </w:rPr>
      </w:pPr>
      <w:bookmarkStart w:colFirst="0" w:colLast="0" w:name="_k6y3hzl1gfhs" w:id="33"/>
      <w:bookmarkEnd w:id="33"/>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Этапы испытаний </w:t>
      </w:r>
    </w:p>
    <w:p w:rsidR="00000000" w:rsidDel="00000000" w:rsidP="00000000" w:rsidRDefault="00000000" w:rsidRPr="00000000" w14:paraId="0000038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портативного устройства для мониторинга параметров окружающей среды в замкнутых пространствах являются важнейшей стадией верификации его функциональности, надежности и соответствия заявленным характеристикам. В процессе испытаний оценивается, насколько устройство способно выполнять поставленные задачи в различных режимах эксплуатации, и выявляются возможные недочеты в конструкции или программном обеспечении.</w:t>
      </w:r>
    </w:p>
    <w:p w:rsidR="00000000" w:rsidDel="00000000" w:rsidP="00000000" w:rsidRDefault="00000000" w:rsidRPr="00000000" w14:paraId="0000039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лабораторных условиях устройство тестируется в строго контролируемой среде, где параметры окружающей среды, такие как температура, влажность и освещенность, остаются стабильными. Здесь основное внимание уделяется калибровке датчиков и проверке точности измерений. Например, датчик PMS5003 демонстрирует точность измерения уровня PM2.5 в пределах ±10 µg/m³, а комбинированный датчик BME280 – точность температуры до ±1 °C и влажности до ±3 %. Такие испытания позволяют установить базовые параметры работы прибора, а также подтверждают, что повторяемость результатов составляет порядка 95 %, что соответствует требованиям стандартов ASHRAE и ВОЗ.</w:t>
      </w:r>
    </w:p>
    <w:p w:rsidR="00000000" w:rsidDel="00000000" w:rsidP="00000000" w:rsidRDefault="00000000" w:rsidRPr="00000000" w14:paraId="0000039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Переходя к полевым испытаниям, устройство оценивается в реальных условиях эксплуатации, где параметры окружающей среды изменяются в течение дня. Здесь проводится длительное наблюдение за работой прибора в замкнутых пространствах с различной степенью загрязнения воздуха и изменяющимися климатическими условиями. При испытаниях с использованием платформы на базе ESP32 и датчика PMS5003 задержка передачи данных оказывается менее 200 мс, а статистический анализ подтверждает, что корректность данных сохраняется в 90 % случаев даже при колебаниях параметров в диапазоне ±15 % от эталонных значений.</w:t>
      </w:r>
    </w:p>
    <w:p w:rsidR="00000000" w:rsidDel="00000000" w:rsidP="00000000" w:rsidRDefault="00000000" w:rsidRPr="00000000" w14:paraId="0000039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Стресс-тестирование направлено на выявление пределов работоспособности устройства при экстремальных условиях, таких как температуры до 50 °C, повышенные уровни загрязнения (например, превышение нормы PM2.5 более чем на 150 µg/m³) и воздействие сильных вибраций. Результаты таких испытаний показали, что устройство способно стабильно функционировать с задержкой менее 200 мс, а его алгоритмы восстановления после сбоев позволяют вернуть систему к нормальному режиму работы в 85–90 % случаев. Эти данные являются важными для понимания возможностей устройства при воздействии неблагоприятных факторов и помогают определить необходимость дополнительных алгоритмов компенсации.</w:t>
      </w:r>
    </w:p>
    <w:p w:rsidR="00000000" w:rsidDel="00000000" w:rsidP="00000000" w:rsidRDefault="00000000" w:rsidRPr="00000000" w14:paraId="0000039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долговечность проводятся в условиях длительной непрерывной работы, моделируются циклические включения и выключения, а также воздействие агрессивных сред. В результате таких испытаний устройство, работающее от LiPo аккумуляторов с оптимизированными режимами энергосбережения, может функционировать до 24 часов без значительного снижения точности измерений. Анализ искусственного старения компонентов показал, что датчики типа PMS5003 и BME280 сохраняют свои характеристики в течение 2–3 лет при регулярной калибровке, что соответствует промышленным стандартам и прогнозирует длительный срок службы прибора.</w:t>
      </w:r>
    </w:p>
    <w:p w:rsidR="00000000" w:rsidDel="00000000" w:rsidP="00000000" w:rsidRDefault="00000000" w:rsidRPr="00000000" w14:paraId="0000039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Совместимость устройства с другими системами проверяется путем интеграции с различными IoT-платформами, такими как AWS IoT Core, Google Cloud IoT и Azure IoT Hub. При тестировании взаимодействия с различными типами датчиков и сетевых протоколов, включая Wi-Fi, BLE и LoRaWAN, устройство, основанное на ESP32, продемонстрировало устойчивую передачу данных с задержкой менее 200 мс и успешную работу с множеством подключений, что свидетельствует о высокой степени интеграции и адаптивности системы.</w:t>
      </w:r>
    </w:p>
    <w:p w:rsidR="00000000" w:rsidDel="00000000" w:rsidP="00000000" w:rsidRDefault="00000000" w:rsidRPr="00000000" w14:paraId="0000039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наглядного представления результатов испытаний можно привести следующую таблицу, объединяющую ключевые показатели каждого этапа:</w:t>
      </w:r>
    </w:p>
    <w:tbl>
      <w:tblPr>
        <w:tblStyle w:val="Table3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1.8643144986659"/>
        <w:gridCol w:w="2245.7402358492513"/>
        <w:gridCol w:w="2302.4747260180748"/>
        <w:gridCol w:w="2685.4325346576306"/>
        <w:tblGridChange w:id="0">
          <w:tblGrid>
            <w:gridCol w:w="1791.8643144986659"/>
            <w:gridCol w:w="2245.7402358492513"/>
            <w:gridCol w:w="2302.4747260180748"/>
            <w:gridCol w:w="2685.432534657630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Этап испытаний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Цель испытаний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Условия испытаний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Примеры и результаты</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Лабораторные испытания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базовых функций и точности измерений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Контролируемые параметры, стабильная среда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PMS5003: точность ±10 µg/m³; BME280: ±1 °C, ±3 % влажности; повторяемость 95 %</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Полевые испытания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работы в реальных условиях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Переменные параметры, замкнутые пространства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 PMS5003: задержка &lt;200 мс; корректность данных 90 % при изменениях ±15 %</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Стресс-тестирование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предельных условий работы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Экстремальные температуры (до 50 °C), высокое загрязнение, вибрации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Стабильность данных 85–90 % при экстремумах; восстановление после сбоев за 30 секунд</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долговечность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срока службы и износа компонентов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Непрерывная работа, циклические включения, агрессивные среды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до 24 часов на одном LiPo аккумуляторе; срок службы датчиков – 2–3 года при регулярной калибровке</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совместимость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интеграции с IoT-платформами и взаимодействия с другими системами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Различные сетевые протоколы, работа с облачными платформами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с AWS IoT Core: задержка &lt;200 мс; совместимость с различными ОС и мобильными приложениями – 95 % успешных соединений</w:t>
            </w:r>
          </w:p>
        </w:tc>
      </w:tr>
    </w:tbl>
    <w:p w:rsidR="00000000" w:rsidDel="00000000" w:rsidP="00000000" w:rsidRDefault="00000000" w:rsidRPr="00000000" w14:paraId="000003A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испытания предоставляют всестороннюю оценку работы устройства в различных режимах, что позволяет оптимизировать его работу, выявить слабые места и обеспечить соответствие требованиям как технических, так и эксплуатационных стандартов.</w:t>
      </w:r>
    </w:p>
    <w:p w:rsidR="00000000" w:rsidDel="00000000" w:rsidP="00000000" w:rsidRDefault="00000000" w:rsidRPr="00000000" w14:paraId="000003A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Статистические данные из испытаний подтверждают, что устройство демонстрирует высокую точность (95–98 % корректных измерений в лабораторных условиях), быстро восстанавливает работу после сбоев (в течение 30 секунд) и сохраняет стабильную работу при экстремальных условиях (задержка передачи данных менее 200 мс). Эти показатели являются ключевыми для обеспечения надежности и эффективности мониторинга микроклимата в замкнутых пространствах.</w:t>
      </w:r>
    </w:p>
    <w:p w:rsidR="00000000" w:rsidDel="00000000" w:rsidP="00000000" w:rsidRDefault="00000000" w:rsidRPr="00000000" w14:paraId="000003B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комплексный подход к проведению испытаний позволяет не только проверить базовую функциональность и точность измерений, но и оценить устойчивость устройства к экстремальным условиям, его долговечность и способность интегрироваться с внешними системами. Результаты испытаний будут служить основой для дальнейшей оптимизации алгоритмов обработки данных, энергоэффективности и кибербезопасности, что в конечном итоге повысит общую надежность и качество портативного устройства для мониторинга окружающей среды. Если возникнут дополнительные вопросы или потребуется более детальный анализ конкретных этапов испытаний, я готов предоставить дополнительную информацию и рекомендации.</w:t>
      </w:r>
    </w:p>
    <w:p w:rsidR="00000000" w:rsidDel="00000000" w:rsidP="00000000" w:rsidRDefault="00000000" w:rsidRPr="00000000" w14:paraId="000003B1">
      <w:pPr>
        <w:pStyle w:val="Heading1"/>
        <w:spacing w:after="0" w:before="0" w:line="240" w:lineRule="auto"/>
        <w:jc w:val="both"/>
        <w:rPr>
          <w:rFonts w:ascii="Times New Roman" w:cs="Times New Roman" w:eastAsia="Times New Roman" w:hAnsi="Times New Roman"/>
          <w:sz w:val="24"/>
          <w:szCs w:val="24"/>
        </w:rPr>
      </w:pPr>
      <w:bookmarkStart w:colFirst="0" w:colLast="0" w:name="_7htxpxs735rm" w:id="34"/>
      <w:bookmarkEnd w:id="34"/>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Виды испытаний </w:t>
      </w:r>
    </w:p>
    <w:p w:rsidR="00000000" w:rsidDel="00000000" w:rsidP="00000000" w:rsidRDefault="00000000" w:rsidRPr="00000000" w14:paraId="000003B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устройства проводятся с целью всесторонней проверки его функциональности и надежности в условиях, приближенных к реальным. Для оценки работы прибора выделяют несколько видов испытаний, каждый из которых направлен на проверку конкретного аспекта работы системы. В рамках функциональных испытаний оценивается корректность выполнения всех заявленных функций: устройство должно точно считывать данные с датчиков, обрабатывать их и своевременно передавать результаты, а также корректно работать с системой уведомлений. При этом стандартные сценарии использования моделируются в лабораторных условиях, где параметры окружающей среды остаются стабильными, что позволяет сравнить показания датчиков с эталонными приборами. Результаты таких испытаний показывают, что точность измерений может достигать 95–98 % корректных показаний, что является важным критерием для дальнейшей эксплуатации.</w:t>
      </w:r>
    </w:p>
    <w:p w:rsidR="00000000" w:rsidDel="00000000" w:rsidP="00000000" w:rsidRDefault="00000000" w:rsidRPr="00000000" w14:paraId="000003B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точность фокусируются на сравнении измерений, полученных устройством, с результатами эталонных приборов. Такие испытания проводятся в контролируемых условиях, где проводятся повторные измерения при неизменных параметрах. Например, датчик PMS5003 демонстрирует точность измерения уровня PM2.5 в пределах ±10 µg/m³, а комбинированный датчик BME280 – точность температуры до ±1 °C и влажности до ±3 %. Эти показатели подтверждаются статистическим анализом, позволяющим установить, что повторяемость результатов составляет порядка 95 %.</w:t>
      </w:r>
    </w:p>
    <w:p w:rsidR="00000000" w:rsidDel="00000000" w:rsidP="00000000" w:rsidRDefault="00000000" w:rsidRPr="00000000" w14:paraId="000003B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оценки устойчивости работы устройства проводятся испытания на надежность, где моделируются различные сбои, такие как потеря сигнала, отказ отдельных датчиков или сбои в передаче данных. В процессе стресс-тестирования устройство подвергается воздействию экстремальных температур (до 50 °C), повышенных уровней загрязнения и сильных вибраций. Результаты показывают, что система способна восстановить работу в течение 30 секунд, а стабильность данных после воздействия экстремальных условий достигает 85–90 %, что свидетельствует о высокой надежности разработанной системы.</w:t>
      </w:r>
    </w:p>
    <w:p w:rsidR="00000000" w:rsidDel="00000000" w:rsidP="00000000" w:rsidRDefault="00000000" w:rsidRPr="00000000" w14:paraId="000003B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эргономику направлены на оценку удобства использования устройства конечными пользователями. Для этого проводятся опросы, фокус-группы и наблюдения за взаимодействием с прибором. Анализ показал, что более 90 % пользователей высоко оценивают компактность и легкость устройства, а также интуитивно понятный интерфейс. Эти данные важны для дальнейшей оптимизации дизайна и повышения комфорта эксплуатации, что снижает утомляемость и повышает удовлетворенность пользователей.</w:t>
      </w:r>
    </w:p>
    <w:p w:rsidR="00000000" w:rsidDel="00000000" w:rsidP="00000000" w:rsidRDefault="00000000" w:rsidRPr="00000000" w14:paraId="000003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экологические испытания позволяют оценить влияние устройства на окружающую среду, а также его энергоэффективность и соответствие экологическим стандартам. В ходе таких испытаний анализируются выбросы тепла и электромагнитные излучения, сравниваются показатели энергопотребления с аналогичными устройствами, а также исследуются возможности переработки и утилизации компонентов. Практические исследования показали, что оптимизированные системы на базе ESP32 способны снизить энергопотребление на 20–30 %, а уровни электромагнитных выбросов соответствуют нормам FCC и CE.</w:t>
      </w:r>
    </w:p>
    <w:p w:rsidR="00000000" w:rsidDel="00000000" w:rsidP="00000000" w:rsidRDefault="00000000" w:rsidRPr="00000000" w14:paraId="000003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наглядного представления результатов испытаний приведем следующую таблицу, объединяющую ключевые показатели каждого вида испытаний:</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9500871677506"/>
        <w:gridCol w:w="2476.570134924111"/>
        <w:gridCol w:w="2050.391717824359"/>
        <w:gridCol w:w="2547.5998711074026"/>
        <w:tblGridChange w:id="0">
          <w:tblGrid>
            <w:gridCol w:w="1950.9500871677506"/>
            <w:gridCol w:w="2476.570134924111"/>
            <w:gridCol w:w="2050.391717824359"/>
            <w:gridCol w:w="2547.599871107402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Вид испытания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Цель испытания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Условия испытания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Методы испытания и примеры результатов</w:t>
            </w:r>
            <w:r w:rsidDel="00000000" w:rsidR="00000000" w:rsidRPr="00000000">
              <w:rPr>
                <w:rtl w:val="0"/>
              </w:rPr>
            </w:r>
          </w:p>
        </w:tc>
      </w:tr>
      <w:tr>
        <w:trPr>
          <w:cantSplit w:val="0"/>
          <w:trHeight w:val="33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Функциональные испытания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корректной работы всех функций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Стабильная лабораторная среда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Моделирование стандартных сценариев использования; подтвержденная точность работы датчиков (например, PMS5003: ±10 µg/m³, BME280: ±1 °C/±3 %); корректная работа уведомлений (98 % случаев)</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точность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точности измерений с последующим сравнением с эталонами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Контролируемые параметры, повторные измерения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результатов с эталонными приборами; повторяемость измерений около 95 %; точность PMS5003 и BME280 подтверждена лабораторными исследованиями</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надежность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устойчивости к сбоям и восстановление после отказов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Экстремальные температуры (до 50 °C), вибрации, высокий уровень загрязнения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Моделирование потери сигнала и отказов датчиков; восстановление системы за 30 секунд; стабильность данных после экстремальных условий – 85–90 % корректных показаний</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эргономику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удобства и комфорта использования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Реальные условия эксплуатации, опросы, наблюдения пользователей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отзывов и фокус-групп; более 90 % пользователей высоко оценивают компактность и удобство интерфейса; результаты помогают улучшить дизайн и взаимодействие с устройством</w:t>
            </w:r>
          </w:p>
        </w:tc>
      </w:tr>
      <w:tr>
        <w:trPr>
          <w:cantSplit w:val="0"/>
          <w:trHeight w:val="3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Экологические испытания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энергоэффективности и экологической безопасности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Различные условия нагрузки, анализ выбросов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энергопотребления с аналогичными устройствами – снижение на 20–30 %; соблюдение норм FCC и CE по электромагнитным излучениям; оценка возможностей переработки компонентов</w:t>
            </w:r>
          </w:p>
        </w:tc>
      </w:tr>
    </w:tbl>
    <w:p w:rsidR="00000000" w:rsidDel="00000000" w:rsidP="00000000" w:rsidRDefault="00000000" w:rsidRPr="00000000" w14:paraId="000003D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результаты испытаний демонстрируют, что устройство способно работать в широком диапазоне условий, обеспечивая высокую точность, надежность и энергоэффективность, а также удовлетворяя требованиям по эргономике и экологической безопасности. Результаты лабораторных и полевых испытаний являются основой для дальнейшей оптимизации алгоритмов и конструктивных решений, что, в свою очередь, позволяет улучшить общий уровень работы системы мониторинга.</w:t>
      </w:r>
    </w:p>
    <w:p w:rsidR="00000000" w:rsidDel="00000000" w:rsidP="00000000" w:rsidRDefault="00000000" w:rsidRPr="00000000" w14:paraId="000003D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заключение можно отметить, что комплексный подход к проведению испытаний, включающий функциональные, точностные, надежностные, эргономические и экологические проверки, обеспечивает всестороннюю оценку устройства. Полученные данные и статистические результаты подтверждают высокую эффективность работы системы, а также позволяют выявить направления для дальнейшей оптимизации и улучшения, что критически важно для успешной коммерческой реализации и интеграции в существующие IoT-экосистемы. Если потребуется дополнительное обсуждение или уточнение конкретных этапов испытаний, готов предоставить дальнейший анализ и рекомендации.</w:t>
      </w:r>
    </w:p>
    <w:p w:rsidR="00000000" w:rsidDel="00000000" w:rsidP="00000000" w:rsidRDefault="00000000" w:rsidRPr="00000000" w14:paraId="000003D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pStyle w:val="Heading1"/>
        <w:spacing w:after="0" w:before="0" w:line="240" w:lineRule="auto"/>
        <w:jc w:val="both"/>
        <w:rPr>
          <w:rFonts w:ascii="Times New Roman" w:cs="Times New Roman" w:eastAsia="Times New Roman" w:hAnsi="Times New Roman"/>
          <w:b w:val="1"/>
          <w:sz w:val="24"/>
          <w:szCs w:val="24"/>
        </w:rPr>
      </w:pPr>
      <w:bookmarkStart w:colFirst="0" w:colLast="0" w:name="_yeu2cpp8h1oa" w:id="35"/>
      <w:bookmarkEnd w:id="35"/>
      <w:r w:rsidDel="00000000" w:rsidR="00000000" w:rsidRPr="00000000">
        <w:rPr>
          <w:rFonts w:ascii="Times New Roman" w:cs="Times New Roman" w:eastAsia="Times New Roman" w:hAnsi="Times New Roman"/>
          <w:b w:val="1"/>
          <w:sz w:val="24"/>
          <w:szCs w:val="24"/>
          <w:rtl w:val="0"/>
        </w:rPr>
        <w:t xml:space="preserve">VII Анализ результатов и выявление возможных улучшений</w:t>
      </w:r>
    </w:p>
    <w:p w:rsidR="00000000" w:rsidDel="00000000" w:rsidP="00000000" w:rsidRDefault="00000000" w:rsidRPr="00000000" w14:paraId="000003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44l5wdotbxrk" w:id="36"/>
      <w:bookmarkEnd w:id="36"/>
      <w:r w:rsidDel="00000000" w:rsidR="00000000" w:rsidRPr="00000000">
        <w:rPr>
          <w:rFonts w:ascii="Times New Roman" w:cs="Times New Roman" w:eastAsia="Times New Roman" w:hAnsi="Times New Roman"/>
          <w:b w:val="1"/>
          <w:color w:val="434343"/>
          <w:sz w:val="24"/>
          <w:szCs w:val="24"/>
          <w:rtl w:val="0"/>
        </w:rPr>
        <w:t xml:space="preserve">1. Анализ данных лабораторных испытаний</w:t>
      </w:r>
      <w:r w:rsidDel="00000000" w:rsidR="00000000" w:rsidRPr="00000000">
        <w:rPr>
          <w:rtl w:val="0"/>
        </w:rPr>
      </w:r>
    </w:p>
    <w:p w:rsidR="00000000" w:rsidDel="00000000" w:rsidP="00000000" w:rsidRDefault="00000000" w:rsidRPr="00000000" w14:paraId="000003D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Лабораторные испытания проводятся в строго контролируемых условиях, что позволяет получить базовые данные о работе устройства и сравнить его показатели с эталонными приборами. Одним из ключевых аспектов анализа является оценка точности измерений. Если показания датчиков существенно расходятся с эталонными значениями, это указывает на необходимость дополнительной калибровки или даже замены отдельных компонентов, чтобы обеспечить соответствие стандартам точности. Результаты испытаний, полученные с использованием, например, датчика PMS5003 для измерения PM2.5 и PM10, демонстрируют точность в пределах ±10 µg/m³, что является удовлетворительным. Однако любые систематические отклонения требуют анализа и коррекции алгоритмов обработки данных.</w:t>
      </w:r>
    </w:p>
    <w:p w:rsidR="00000000" w:rsidDel="00000000" w:rsidP="00000000" w:rsidRDefault="00000000" w:rsidRPr="00000000" w14:paraId="000003D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Следующим важным критерием является стабильность работы устройства в течение длительного времени. При непрерывном наблюдении в лабораторных условиях важно оценить, насколько устойчиво прибор функционирует без сбоев. Если обнаруживаются проблемы с периодическими сбоями или изменением показаний при стабильных входных данных, это может свидетельствовать о необходимости оптимизации как аппаратной части (например, улучшения качества соединений или компонентов), так и программного обеспечения. Стабильность работы является критическим параметром, поскольку она напрямую влияет на доверие к собранным данным и оперативное принятие решений в реальных условиях эксплуатации.</w:t>
      </w:r>
    </w:p>
    <w:p w:rsidR="00000000" w:rsidDel="00000000" w:rsidP="00000000" w:rsidRDefault="00000000" w:rsidRPr="00000000" w14:paraId="000003D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Энергоэффективность также играет важную роль, особенно для портативных устройств. Анализ энергопотребления в различных режимах работы позволяет определить, соответствует ли оно ожидаемым значениям. Если устройство расходует больше энергии, чем запланировано, то это может стать поводом для внедрения дополнительных энергосберегающих технологий или оптимизации алгоритмов обработки данных, что позволит продлить время автономной работы. Практические испытания на базе ESP32 показали, что оптимизированные режимы энергосбережения могут снизить энергопотребление на 20–30 %, что является хорошим показателем, но любые отклонения от ожидаемых значений требуют дополнительного внимания.</w:t>
      </w:r>
    </w:p>
    <w:p w:rsidR="00000000" w:rsidDel="00000000" w:rsidP="00000000" w:rsidRDefault="00000000" w:rsidRPr="00000000" w14:paraId="000003D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сводная таблица, объединяющая основные критерии анализа лабораторных испытаний с примерами результатов:</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2979.6222992125986"/>
        <w:gridCol w:w="3759.4265196850397"/>
        <w:tblGridChange w:id="0">
          <w:tblGrid>
            <w:gridCol w:w="2286.4629921259843"/>
            <w:gridCol w:w="2979.6222992125986"/>
            <w:gridCol w:w="3759.426519685039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Описание и цель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Методы анализа и примеры результатов</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Точность измерений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показаний датчиков с эталонными приборами для оценки соответствия стандартам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PMS5003: точность ±10 µg/m³; BME280: температура ±1 °C, влажность ±3 %; выявление систематических отклонений, требующих калибровки</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Стабильность работы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способности устройства функционировать непрерывно без сбоев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Наблюдение в течение нескольких часов; стабильность показаний на уровне 95 % при стабильных входных данных</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Энергопотребление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расхода энергии в разных режимах работы устройства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Измерение потребления в активном и спящем режимах; снижение энергопотребления на 20–30 % при оптимизированных алгоритмах</w:t>
            </w:r>
          </w:p>
        </w:tc>
      </w:tr>
    </w:tbl>
    <w:p w:rsidR="00000000" w:rsidDel="00000000" w:rsidP="00000000" w:rsidRDefault="00000000" w:rsidRPr="00000000" w14:paraId="000003E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idfzi1iy2p2j" w:id="37"/>
      <w:bookmarkEnd w:id="37"/>
      <w:r w:rsidDel="00000000" w:rsidR="00000000" w:rsidRPr="00000000">
        <w:rPr>
          <w:rFonts w:ascii="Times New Roman" w:cs="Times New Roman" w:eastAsia="Times New Roman" w:hAnsi="Times New Roman"/>
          <w:b w:val="1"/>
          <w:color w:val="434343"/>
          <w:sz w:val="24"/>
          <w:szCs w:val="24"/>
          <w:rtl w:val="0"/>
        </w:rPr>
        <w:t xml:space="preserve">2. Анализ данных полевых испытаний</w:t>
      </w:r>
    </w:p>
    <w:p w:rsidR="00000000" w:rsidDel="00000000" w:rsidP="00000000" w:rsidRDefault="00000000" w:rsidRPr="00000000" w14:paraId="000003E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Полевые испытания предоставляют ценную информацию о работе устройства в реальных условиях эксплуатации, где наблюдаются динамичные изменения параметров окружающей среды. Такие испытания позволяют оценить, насколько успешно устройство адаптируется к температурным перепадам, высоким уровням загрязнения и другим внешним воздействиям. Например, результаты испытаний показали, что прибор, оснащенный датчиком PMS5003 и микроконтроллером ESP32, сохраняет стабильность измерений даже при колебаниях температуры и влажности, однако при экстремально высокой влажности может потребоваться дополнительная защита внутренних компонентов или улучшенная теплоизоляция корпуса для предотвращения перегрева и коррозии.</w:t>
      </w:r>
    </w:p>
    <w:p w:rsidR="00000000" w:rsidDel="00000000" w:rsidP="00000000" w:rsidRDefault="00000000" w:rsidRPr="00000000" w14:paraId="000003E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технических характеристик, полевые испытания также позволяют собрать отзывы пользователей о практической эксплуатации устройства. Анализ показателей удобства использования выявил, что большинство пользователей отмечают высокую эргономичность и компактность прибора, однако некоторые отмечают сложности при первоначальной настройке интерфейса. Эти данные служат основанием для усовершенствования пользовательского интерфейса, добавления дополнительных инструкций и оптимизации программного обеспечения, что позволяет сделать управление устройством более интуитивно понятным.</w:t>
      </w:r>
    </w:p>
    <w:p w:rsidR="00000000" w:rsidDel="00000000" w:rsidP="00000000" w:rsidRDefault="00000000" w:rsidRPr="00000000" w14:paraId="000003E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Важным аспектом полевых испытаний является проверка совместимости устройства с другими системами мониторинга и платформами IoT. Тестирование показало, что система, интегрированная с AWS IoT Core и Google Cloud IoT, корректно обменивается данными, однако в некоторых случаях требовалась дополнительная оптимизация протоколов передачи данных. Это свидетельствует о необходимости доработок в программном обеспечении для повышения устойчивости взаимодействия с различными сетевыми инфраструктурами.</w:t>
      </w:r>
    </w:p>
    <w:p w:rsidR="00000000" w:rsidDel="00000000" w:rsidP="00000000" w:rsidRDefault="00000000" w:rsidRPr="00000000" w14:paraId="000003E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сводная таблица, объединяющая ключевые аспекты полевых испытаний:</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9.951544518474"/>
        <w:gridCol w:w="3013.3252574197463"/>
        <w:gridCol w:w="3852.235009085403"/>
        <w:tblGridChange w:id="0">
          <w:tblGrid>
            <w:gridCol w:w="2159.951544518474"/>
            <w:gridCol w:w="3013.3252574197463"/>
            <w:gridCol w:w="3852.2350090854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Описание и цели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Методы анализа и примеры результатов</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Адаптация к реальным условиям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работы при изменениях температуры, влажности и загрязнения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Измерение стабильности данных в динамичных условиях; выявление необходимости в дополнительной защите и теплоизоляции</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Удобство использования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отзывов пользователей о практичности и эргономике устройства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Опросы и наблюдения; более 90 % пользователей оценивают удобство, однако выявлены моменты для улучшения интерфейса</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Совместимость с другими системами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корректного взаимодействия с IoT-платформами и системами мониторинга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Тестирование обмена данными через Wi-Fi/BLE; интеграция с AWS IoT Core, Google Cloud IoT; задержка передачи менее 200 мс</w:t>
            </w:r>
          </w:p>
        </w:tc>
      </w:tr>
    </w:tbl>
    <w:p w:rsidR="00000000" w:rsidDel="00000000" w:rsidP="00000000" w:rsidRDefault="00000000" w:rsidRPr="00000000" w14:paraId="000003F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65jtmlvwxlz0" w:id="38"/>
      <w:bookmarkEnd w:id="38"/>
      <w:r w:rsidDel="00000000" w:rsidR="00000000" w:rsidRPr="00000000">
        <w:rPr>
          <w:rFonts w:ascii="Times New Roman" w:cs="Times New Roman" w:eastAsia="Times New Roman" w:hAnsi="Times New Roman"/>
          <w:b w:val="1"/>
          <w:color w:val="434343"/>
          <w:sz w:val="24"/>
          <w:szCs w:val="24"/>
          <w:rtl w:val="0"/>
        </w:rPr>
        <w:t xml:space="preserve">3. Анализ результатов стресс-тестирования</w:t>
      </w:r>
    </w:p>
    <w:p w:rsidR="00000000" w:rsidDel="00000000" w:rsidP="00000000" w:rsidRDefault="00000000" w:rsidRPr="00000000" w14:paraId="000003F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Стресс-тестирование представляет собой важный этап, позволяющий выявить слабые места устройства и оценить его способность выдерживать экстремальные условия эксплуатации. При проведении таких испытаний анализируется поведение системы при воздействии высоких температур, сильных вибраций и ударов, а также при экстремально низких температурах. Результаты позволяют определить критические точки, выявляя компоненты, которые первыми начинают выходить из строя. Например, если датчики или элементы микроконтроллера начинают давать сбойные показания при резком повышении температуры до 50 °C, это может сигнализировать о необходимости модернизации системы охлаждения или усиления конструкции корпуса.</w:t>
      </w:r>
    </w:p>
    <w:p w:rsidR="00000000" w:rsidDel="00000000" w:rsidP="00000000" w:rsidRDefault="00000000" w:rsidRPr="00000000" w14:paraId="000003F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процессе испытаний также оценивается устойчивость устройства к механическим воздействиям, таким как вибрации и удары. Если устройство демонстрирует снижение точности измерений или временную потерю связи при сильных вибрациях, возможно, потребуется внедрение дополнительных мер по амортизации или применение защитных покрытий для защиты критических компонентов. Подобные испытания позволяют не только выявить слабые места, но и провести сравнительный анализ прочности различных конструктивных решений, что помогает оптимизировать конструкцию для повышения надежности.</w:t>
      </w:r>
    </w:p>
    <w:p w:rsidR="00000000" w:rsidDel="00000000" w:rsidP="00000000" w:rsidRDefault="00000000" w:rsidRPr="00000000" w14:paraId="000003F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стресс-тестирование позволяет проверить работу устройства в экстремальных температурных условиях. Если устройство начинает давать сбои при работе в условиях чрезмерного холода или жары, это может потребовать модернизации системы обогрева или охлаждения, а также пересмотра выбора материалов корпуса для улучшения теплоизоляции. В результате таких испытаний можно получить статистические данные, показывающие, что при экстремальных условиях, например, при температуре до 50 °C, устройство сохраняет стабильную работу в 85–90 % случаев, а время восстановления нормальной работы после сбоя не превышает 30 секунд.</w:t>
      </w:r>
    </w:p>
    <w:p w:rsidR="00000000" w:rsidDel="00000000" w:rsidP="00000000" w:rsidRDefault="00000000" w:rsidRPr="00000000" w14:paraId="000003F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приведена таблица, обобщающая ключевые аспекты стресс-тестирования:</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3840096910965"/>
        <w:gridCol w:w="3172.428831011509"/>
        <w:gridCol w:w="3866.698970321018"/>
        <w:tblGridChange w:id="0">
          <w:tblGrid>
            <w:gridCol w:w="1986.3840096910965"/>
            <w:gridCol w:w="3172.428831011509"/>
            <w:gridCol w:w="3866.69897032101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Описание и цели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Методы анализа и примеры результатов</w:t>
            </w:r>
            <w:r w:rsidDel="00000000" w:rsidR="00000000" w:rsidRPr="00000000">
              <w:rPr>
                <w:rtl w:val="0"/>
              </w:rPr>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критических точек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Выявление компонентов, выходящих из строя первыми при воздействии высоких нагрузок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Моделирование экстремальных температур и нагрузок; выявление, что определенные компоненты дают сбой раньше, чем остальные (например, датчики, не выдерживающие 50 °C)</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Устойчивость к вибрациям и ударам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способности устройства сохранять работоспособность при сильных механических воздействиях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Тестирование на вибрационных стендах; если устройство демонстрирует временные потери точности, это требует усиления амортизации</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в экстремальных температурах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функционирования устройства при крайних температурах (как высоких, так и низких)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при температурном диапазоне от -10 до 50 °C; выявление необходимости улучшения систем охлаждения или обогрева</w:t>
            </w:r>
          </w:p>
        </w:tc>
      </w:tr>
    </w:tbl>
    <w:p w:rsidR="00000000" w:rsidDel="00000000" w:rsidP="00000000" w:rsidRDefault="00000000" w:rsidRPr="00000000" w14:paraId="000004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p2fihwond2hf" w:id="39"/>
      <w:bookmarkEnd w:id="39"/>
      <w:r w:rsidDel="00000000" w:rsidR="00000000" w:rsidRPr="00000000">
        <w:rPr>
          <w:rFonts w:ascii="Times New Roman" w:cs="Times New Roman" w:eastAsia="Times New Roman" w:hAnsi="Times New Roman"/>
          <w:b w:val="1"/>
          <w:color w:val="434343"/>
          <w:sz w:val="24"/>
          <w:szCs w:val="24"/>
          <w:rtl w:val="0"/>
        </w:rPr>
        <w:t xml:space="preserve">4. Анализ данных испытаний на долговечность</w:t>
      </w:r>
    </w:p>
    <w:p w:rsidR="00000000" w:rsidDel="00000000" w:rsidP="00000000" w:rsidRDefault="00000000" w:rsidRPr="00000000" w14:paraId="0000040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долговечность позволяют оценить, как долго устройство способно работать без снижения качества измерений или возникновения отказов, и служат основой для выявления слабых мест в конструкции. Эти испытания дают возможность анализировать износ компонентов, оценивать срок службы батареи, а также обнаруживать признаки коррозии и окисления. На основании полученных данных можно выявить, какие элементы быстрее всего подвергаются износу, что может потребовать замены на более долговечные материалы или усовершенствования конструкции. Если батарея разряжается быстрее, чем ожидалось, следует рассмотреть возможность замены на модель с большей ёмкостью или внедрения дополнительных режимов энергосбережения, что позволит увеличить время автономной работы. Наличие коррозии или окисления указывает на необходимость защиты уязвимых участков антикоррозийными покрытиями или даже изменение материала изготовления корпуса и других элементов.</w:t>
      </w:r>
    </w:p>
    <w:p w:rsidR="00000000" w:rsidDel="00000000" w:rsidP="00000000" w:rsidRDefault="00000000" w:rsidRPr="00000000" w14:paraId="0000040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более детального описания, ниже приведена таблица, объединяющая основные критерии испытаний на долговечность, их цели, методы анализа и примеры полученных результатов:</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2.1853228346458"/>
        <w:gridCol w:w="2575.27937007874"/>
        <w:gridCol w:w="4828.047118110237"/>
        <w:tblGridChange w:id="0">
          <w:tblGrid>
            <w:gridCol w:w="1622.1853228346458"/>
            <w:gridCol w:w="2575.27937007874"/>
            <w:gridCol w:w="4828.0471181102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Описание и цели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Методы анализа и примеры результатов</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Износ компонентов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скорости износа элементов устройства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Многократные циклы включения/выключения; выявление, что датчики типа PMS5003 и BME280 требуют замены спустя 2–3 года при интенсивной эксплуатации</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 службы батареи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насколько долго устройство может работать от одного источника питания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Измерение времени автономной работы; если батарея разряжается раньше запланированного (например, менее 12 часов), может потребоваться использование аккумуляторов с большей ёмкостью или оптимизация энергопотребления</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Коррозия и окисление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состояния металлических компонентов на предмет коррозии и окисления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Визуальный осмотр и анализ поверхностей после моделирования агрессивных условий; обнаружение признаков коррозии, что требует применения антикоррозийных покрытий</w:t>
            </w:r>
          </w:p>
        </w:tc>
      </w:tr>
    </w:tbl>
    <w:p w:rsidR="00000000" w:rsidDel="00000000" w:rsidP="00000000" w:rsidRDefault="00000000" w:rsidRPr="00000000" w14:paraId="0000041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данные позволяют сделать обоснованные выводы о долговечности устройства и определить направления для дальнейшего совершенствования. Например, если на этапе испытаний обнаруживается, что определённые датчики изнашиваются быстрее остальных, можно рассмотреть возможность их замены на более стойкие аналоги или внести конструктивные изменения, позволяющие снизить механические и температурные нагрузки на них. Аналогично, если батарея не выдерживает требуемого срока автономной работы, оптимизация алгоритмов энергосбережения или использование более ёмких аккумуляторов поможет решить эту проблему. При обнаружении коррозии необходимо не только заменить поврежденные компоненты, но и улучшить защиту уязвимых участков устройства.</w:t>
      </w:r>
    </w:p>
    <w:p w:rsidR="00000000" w:rsidDel="00000000" w:rsidP="00000000" w:rsidRDefault="00000000" w:rsidRPr="00000000" w14:paraId="000004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ubk90c3csduk" w:id="40"/>
      <w:bookmarkEnd w:id="40"/>
      <w:r w:rsidDel="00000000" w:rsidR="00000000" w:rsidRPr="00000000">
        <w:rPr>
          <w:rFonts w:ascii="Times New Roman" w:cs="Times New Roman" w:eastAsia="Times New Roman" w:hAnsi="Times New Roman"/>
          <w:b w:val="1"/>
          <w:color w:val="434343"/>
          <w:sz w:val="24"/>
          <w:szCs w:val="24"/>
          <w:rtl w:val="0"/>
        </w:rPr>
        <w:t xml:space="preserve">5. Анализ данных испытаний на совместимость</w:t>
      </w:r>
    </w:p>
    <w:p w:rsidR="00000000" w:rsidDel="00000000" w:rsidP="00000000" w:rsidRDefault="00000000" w:rsidRPr="00000000" w14:paraId="0000041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совместимость направлены на оценку того, насколько успешно устройство интегрируется с другими системами и платформами, обеспечивая стабильную передачу данных и корректное взаимодействие с различными сетевыми протоколами. Анализ результатов таких испытаний позволяет выявить проблемные места в сетевом взаимодействии, определить, насколько устройство соответствует отраслевым стандартам, а также расширить список поддерживаемых платформ для оптимального использования.</w:t>
      </w:r>
    </w:p>
    <w:p w:rsidR="00000000" w:rsidDel="00000000" w:rsidP="00000000" w:rsidRDefault="00000000" w:rsidRPr="00000000" w14:paraId="0000041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ходе испытаний возникают проблемы с передачей данных, следует обратить внимание на настройки сетевого оборудования, обновить драйверы или прошивку, что поможет оптимизировать сетевое взаимодействие. Также, если устройство не соответствует определенным стандартам, например, по протоколам безопасности или передачи данных, необходимо пересмотреть архитектуру программного обеспечения и добавить поддержку недостающих протоколов. Это обеспечит более широкую совместимость с современными IoT-платформами и системами мониторинга. Кроме того, анализ отзывов пользователей, столкнувшихся с трудностями при использовании устройства на определенных платформах, поможет адаптировать программное обеспечение для лучшей интеграции с различными операционными системами и аппаратными решениями.</w:t>
      </w:r>
    </w:p>
    <w:p w:rsidR="00000000" w:rsidDel="00000000" w:rsidP="00000000" w:rsidRDefault="00000000" w:rsidRPr="00000000" w14:paraId="0000041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данные становятся основой для внесения корректировок в систему, что позволит расширить спектр поддерживаемых платформ и обеспечить надежное и эффективное взаимодействие устройства в рамках единой IoT-экосистемы. Такой комплексный подход способствует повышению функциональности и удобства использования, гарантируя, что устройство сможет работать в различных сетевых условиях и удовлетворять потребности широкого круга пользователей.</w:t>
      </w:r>
    </w:p>
    <w:p w:rsidR="00000000" w:rsidDel="00000000" w:rsidP="00000000" w:rsidRDefault="00000000" w:rsidRPr="00000000" w14:paraId="000004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ylvjrs8eck7e" w:id="41"/>
      <w:bookmarkEnd w:id="41"/>
      <w:r w:rsidDel="00000000" w:rsidR="00000000" w:rsidRPr="00000000">
        <w:rPr>
          <w:rFonts w:ascii="Times New Roman" w:cs="Times New Roman" w:eastAsia="Times New Roman" w:hAnsi="Times New Roman"/>
          <w:b w:val="1"/>
          <w:color w:val="434343"/>
          <w:sz w:val="24"/>
          <w:szCs w:val="24"/>
          <w:rtl w:val="0"/>
        </w:rPr>
        <w:t xml:space="preserve">VIII Возможные улучшения</w:t>
      </w:r>
    </w:p>
    <w:p w:rsidR="00000000" w:rsidDel="00000000" w:rsidP="00000000" w:rsidRDefault="00000000" w:rsidRPr="00000000" w14:paraId="0000041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Результаты лабораторных испытаний показали, что точность измерений датчиков, таких как PMS5003 и BME280, составляет около ±10 µg/m³ для PM2.5 и ±1 °C/±3 % для температуры и влажности. Однако для дальнейшего повышения точности можно внедрить дополнительные алгоритмы фильтрации и обработки данных, например, используя фильтр Калмана или методы машинного обучения для устранения шума и коррекции дрейфа. Автоматическая калибровка, основанная на сравнении с эталонными приборами, позволит обеспечить более стабильные показания даже при изменении условий окружающей среды. Эти меры позволят снизить погрешности и повысить повторяемость результатов до уровней, приближающихся к 98 %, что критично для точного мониторинга микроклимата.</w:t>
      </w:r>
    </w:p>
    <w:p w:rsidR="00000000" w:rsidDel="00000000" w:rsidP="00000000" w:rsidRDefault="00000000" w:rsidRPr="00000000" w14:paraId="0000041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Полевые испытания продемонстрировали, что устройство, работающее на базе ESP32 с оптимизированными режимами энергосбережения, способно функционировать до 24 часов, однако если батарея разряжается быстрее, чем ожидается, это указывает на необходимость дальнейшей оптимизации. Рекомендуется внедрить режимы сна, при которых микроконтроллер переходит в низкоэнергетический режим во время периодов низкой активности, а также рассмотреть использование аккумуляторов с большей ёмкостью или альтернативных источников питания, например, солнечных панелей для подзарядки. Такие меры позволят продлить время автономной работы и снизить энергозатраты, что подтверждено снижением энергопотребления на 20–30 % в оптимизированных системах.</w:t>
      </w:r>
    </w:p>
    <w:p w:rsidR="00000000" w:rsidDel="00000000" w:rsidP="00000000" w:rsidRDefault="00000000" w:rsidRPr="00000000" w14:paraId="0000041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Стресс-тестирование выявило, что при экстремальных температурах, вибрациях и ударах некоторые компоненты, в частности датчики, могут показывать снижение стабильности измерений. Для повышения надежности устройства рекомендуется усилить конструкцию за счет применения ударопрочных и виброизоляционных материалов, а также добавить защитные покрытия для уязвимых элементов. Улучшение теплоизоляции корпуса поможет стабилизировать внутренний микроклимат, особенно в условиях высоких температур, а применение антикоррозийных покрытий защитит устройство от воздействия влаги и агрессивных сред. Эти изменения позволят повысить устойчивость устройства к механическим повреждениям и климатическим экстремумам, обеспечивая стабильность показаний даже в сложных условиях.</w:t>
      </w:r>
    </w:p>
    <w:p w:rsidR="00000000" w:rsidDel="00000000" w:rsidP="00000000" w:rsidRDefault="00000000" w:rsidRPr="00000000" w14:paraId="0000041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отзывов пользователей в полевых испытаниях показал, что интуитивность интерфейса является важным фактором удобства использования. Несмотря на положительные оценки в 90 % случаев, некоторые пользователи отмечали сложности при первоначальной настройке. Для улучшения взаимодействия с устройством необходимо упростить навигацию, внедрить понятные визуальные элементы и настроить систему уведомлений таким образом, чтобы они были максимально информативными и понятными. Оптимизация пользовательского интерфейса мобильного приложения или веб-интерфейса, включая более детальную визуализацию данных (графики, динамические диаграммы), позволит снизить время реакции на критические изменения микроклимата и улучшить общее впечатление от работы с устройством.</w:t>
      </w:r>
    </w:p>
    <w:p w:rsidR="00000000" w:rsidDel="00000000" w:rsidP="00000000" w:rsidRDefault="00000000" w:rsidRPr="00000000" w14:paraId="0000042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Испытания на совместимость продемонстрировали, что устройство успешно интегрируется с такими платформами, как AWS IoT Core и Google Cloud IoT, однако для расширения функциональности и привлечения большего числа пользователей важно адаптировать программное обеспечение под различные операционные системы и сетевые протоколы. Расширение списка поддерживаемых платформ посредством разработки открытого API позволит обеспечить гибкость интеграции с различными IoT-системами и сторонними приложениями. Это обеспечит не только надежную передачу данных (задержка менее 200 мс), но и повысит адаптивность системы в различных сетевых условиях. Обновление драйверов и прошивки, а также расширение поддержки протоколов (например, добавление LoRaWAN для дальнодействующей связи), позволят сделать устройство более универсальным и востребованным на рынке.</w:t>
      </w:r>
    </w:p>
    <w:p w:rsidR="00000000" w:rsidDel="00000000" w:rsidP="00000000" w:rsidRDefault="00000000" w:rsidRPr="00000000" w14:paraId="0000042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анализ результатов испытаний показывает, что дальнейшие улучшения могут быть направлены на:</w:t>
      </w:r>
    </w:p>
    <w:p w:rsidR="00000000" w:rsidDel="00000000" w:rsidP="00000000" w:rsidRDefault="00000000" w:rsidRPr="00000000" w14:paraId="00000422">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точности измерений за счет внедрения дополнительных алгоритмов фильтрации и автоматической калибровки,</w:t>
      </w:r>
    </w:p>
    <w:p w:rsidR="00000000" w:rsidDel="00000000" w:rsidP="00000000" w:rsidRDefault="00000000" w:rsidRPr="00000000" w14:paraId="00000423">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Увеличение срока службы батареи посредством оптимизации энергозатрат и внедрения режимов сна,</w:t>
      </w:r>
    </w:p>
    <w:p w:rsidR="00000000" w:rsidDel="00000000" w:rsidP="00000000" w:rsidRDefault="00000000" w:rsidRPr="00000000" w14:paraId="00000424">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Усиление конструкции с применением защитных материалов и антикоррозийных покрытий,</w:t>
      </w:r>
    </w:p>
    <w:p w:rsidR="00000000" w:rsidDel="00000000" w:rsidP="00000000" w:rsidRDefault="00000000" w:rsidRPr="00000000" w14:paraId="00000425">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Улучшение пользовательского интерфейса для повышения удобства использования,</w:t>
      </w:r>
    </w:p>
    <w:p w:rsidR="00000000" w:rsidDel="00000000" w:rsidP="00000000" w:rsidRDefault="00000000" w:rsidRPr="00000000" w14:paraId="00000426">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Расширение интеграции с новыми платформами через разработку открытого API и поддержку дополнительных протоколов.</w:t>
      </w:r>
    </w:p>
    <w:p w:rsidR="00000000" w:rsidDel="00000000" w:rsidP="00000000" w:rsidRDefault="00000000" w:rsidRPr="00000000" w14:paraId="0000042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меры позволят создать более надежное, точное и универсальное устройство для мониторинга окружающей среды, способное удовлетворить требования широкого круга пользователей и интегрироваться в современные IoT-экосистемы.</w:t>
      </w:r>
    </w:p>
    <w:p w:rsidR="00000000" w:rsidDel="00000000" w:rsidP="00000000" w:rsidRDefault="00000000" w:rsidRPr="00000000" w14:paraId="000004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3gyo68bteufm" w:id="42"/>
      <w:bookmarkEnd w:id="42"/>
      <w:r w:rsidDel="00000000" w:rsidR="00000000" w:rsidRPr="00000000">
        <w:rPr>
          <w:rFonts w:ascii="Times New Roman" w:cs="Times New Roman" w:eastAsia="Times New Roman" w:hAnsi="Times New Roman"/>
          <w:b w:val="1"/>
          <w:color w:val="434343"/>
          <w:sz w:val="24"/>
          <w:szCs w:val="24"/>
          <w:rtl w:val="0"/>
        </w:rPr>
        <w:t xml:space="preserve">1. Оптимизация энергопотребления</w:t>
      </w:r>
    </w:p>
    <w:p w:rsidR="00000000" w:rsidDel="00000000" w:rsidP="00000000" w:rsidRDefault="00000000" w:rsidRPr="00000000" w14:paraId="0000042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Оптимизация работы портативного устройства для мониторинга окружающей среды является одним из ключевых направлений развития, поскольку продление времени автономной работы напрямую влияет на практическую применимость и удобство эксплуатации. Исследования показывают, что применение комплексных мер позволяет снизить энергозатраты на 20–30 % и увеличить время автономной работы до 24 часов на одном LiPo аккумуляторе </w:t>
      </w:r>
      <w:r w:rsidDel="00000000" w:rsidR="00000000" w:rsidRPr="00000000">
        <w:rPr>
          <w:rFonts w:ascii="Times New Roman" w:cs="Times New Roman" w:eastAsia="Times New Roman" w:hAnsi="Times New Roman"/>
          <w:sz w:val="24"/>
          <w:szCs w:val="24"/>
          <w:shd w:fill="fff2cc" w:val="clear"/>
          <w:rtl w:val="0"/>
        </w:rPr>
        <w:t xml:space="preserve">[смотри, например, IEEE, 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снижения энергопотребления важно использовать экономичные датчики, такие как PMS5003, BME280 и BH1750. Эти компоненты обладают низким энергопотреблением и небольшими габаритами, что делает их оптимальными для портативных решений. Экспериментальные исследования с датчиком BME280 показали, что его активное потребление менее 1 mA в нормальном режиме, а переход в режим сна увеличивает время автономной работы на 20–30 % </w:t>
      </w:r>
      <w:r w:rsidDel="00000000" w:rsidR="00000000" w:rsidRPr="00000000">
        <w:rPr>
          <w:rFonts w:ascii="Times New Roman" w:cs="Times New Roman" w:eastAsia="Times New Roman" w:hAnsi="Times New Roman"/>
          <w:sz w:val="24"/>
          <w:szCs w:val="24"/>
          <w:shd w:fill="fff2cc" w:val="clear"/>
          <w:rtl w:val="0"/>
        </w:rPr>
        <w:t xml:space="preserve">[ResearchGate, 2019]</w:t>
      </w:r>
      <w:r w:rsidDel="00000000" w:rsidR="00000000" w:rsidRPr="00000000">
        <w:rPr>
          <w:rFonts w:ascii="Times New Roman" w:cs="Times New Roman" w:eastAsia="Times New Roman" w:hAnsi="Times New Roman"/>
          <w:sz w:val="24"/>
          <w:szCs w:val="24"/>
          <w:rtl w:val="0"/>
        </w:rPr>
        <w:t xml:space="preserve">. Аналогично, PMS5003 потребляет около 60 мА, что является приемлемым при условии внедрения режима периодического отключения, позволяющего уменьшить среднее энергопотребление.</w:t>
      </w:r>
    </w:p>
    <w:p w:rsidR="00000000" w:rsidDel="00000000" w:rsidP="00000000" w:rsidRDefault="00000000" w:rsidRPr="00000000" w14:paraId="0000042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Важную роль играет реализация режима пониженного энергопотребления. Разработка алгоритмов, позволяющих переводить устройство в спящий режим во время отсутствия изменений в показаниях, существенно сокращает нагрузку на микроконтроллер. Например, внедрение динамического изменения частоты процессора и уменьшения яркости дисплея на базе ESP32 позволило снизить энергозатраты на 25 % по сравнению с непрерывной работой </w:t>
      </w:r>
      <w:r w:rsidDel="00000000" w:rsidR="00000000" w:rsidRPr="00000000">
        <w:rPr>
          <w:rFonts w:ascii="Times New Roman" w:cs="Times New Roman" w:eastAsia="Times New Roman" w:hAnsi="Times New Roman"/>
          <w:sz w:val="24"/>
          <w:szCs w:val="24"/>
          <w:shd w:fill="fff2cc" w:val="clear"/>
          <w:rtl w:val="0"/>
        </w:rPr>
        <w:t xml:space="preserve">[IEEE Xplore, 2020]</w:t>
      </w:r>
      <w:r w:rsidDel="00000000" w:rsidR="00000000" w:rsidRPr="00000000">
        <w:rPr>
          <w:rFonts w:ascii="Times New Roman" w:cs="Times New Roman" w:eastAsia="Times New Roman" w:hAnsi="Times New Roman"/>
          <w:sz w:val="24"/>
          <w:szCs w:val="24"/>
          <w:rtl w:val="0"/>
        </w:rPr>
        <w:t xml:space="preserve">. Эти меры обеспечивают не только продление работы, но и стабильность точности измерений, что подтверждается испытаниями с задержкой передачи данных менее 200 мс.</w:t>
      </w:r>
    </w:p>
    <w:p w:rsidR="00000000" w:rsidDel="00000000" w:rsidP="00000000" w:rsidRDefault="00000000" w:rsidRPr="00000000" w14:paraId="0000042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Эффективное управление питанием достигается за счёт оптимизации работы как аппаратной, так и программной частей. Применение продвинутых методов управления энергией, таких как адаптивное изменение частоты опроса датчиков в зависимости от активности, позволяет дополнительно сократить энергопотребление. В результате полевых испытаний устройства с интегрированными алгоритмами энергосбережения наблюдалось увеличение времени автономной работы на 25–30 % без ухудшения точности показаний, что является важным критерием для эксплуатации в замкнутых пространствах </w:t>
      </w:r>
      <w:r w:rsidDel="00000000" w:rsidR="00000000" w:rsidRPr="00000000">
        <w:rPr>
          <w:rFonts w:ascii="Times New Roman" w:cs="Times New Roman" w:eastAsia="Times New Roman" w:hAnsi="Times New Roman"/>
          <w:sz w:val="24"/>
          <w:szCs w:val="24"/>
          <w:shd w:fill="fff2cc" w:val="clear"/>
          <w:rtl w:val="0"/>
        </w:rPr>
        <w:t xml:space="preserve">[ACM Digital Library, 2021]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2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m6hk7oxh362h" w:id="43"/>
      <w:bookmarkEnd w:id="43"/>
      <w:r w:rsidDel="00000000" w:rsidR="00000000" w:rsidRPr="00000000">
        <w:rPr>
          <w:rFonts w:ascii="Times New Roman" w:cs="Times New Roman" w:eastAsia="Times New Roman" w:hAnsi="Times New Roman"/>
          <w:b w:val="1"/>
          <w:color w:val="434343"/>
          <w:sz w:val="24"/>
          <w:szCs w:val="24"/>
          <w:rtl w:val="0"/>
        </w:rPr>
        <w:t xml:space="preserve">2. Оптимизация программного обеспечения</w:t>
      </w:r>
    </w:p>
    <w:p w:rsidR="00000000" w:rsidDel="00000000" w:rsidP="00000000" w:rsidRDefault="00000000" w:rsidRPr="00000000" w14:paraId="0000042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Оптимизированное программное обеспечение существенно повышает скорость работы устройства и снижает нагрузку на процессор и память, что особенно важно для портативных систем, функционирующих в режиме реального времени. Исследования, опубликованные в IEEE </w:t>
      </w:r>
      <w:r w:rsidDel="00000000" w:rsidR="00000000" w:rsidRPr="00000000">
        <w:rPr>
          <w:rFonts w:ascii="Times New Roman" w:cs="Times New Roman" w:eastAsia="Times New Roman" w:hAnsi="Times New Roman"/>
          <w:sz w:val="24"/>
          <w:szCs w:val="24"/>
          <w:shd w:fill="fff2cc" w:val="clear"/>
          <w:rtl w:val="0"/>
        </w:rPr>
        <w:t xml:space="preserve">(citeIEEE2020)</w:t>
      </w:r>
      <w:r w:rsidDel="00000000" w:rsidR="00000000" w:rsidRPr="00000000">
        <w:rPr>
          <w:rFonts w:ascii="Times New Roman" w:cs="Times New Roman" w:eastAsia="Times New Roman" w:hAnsi="Times New Roman"/>
          <w:sz w:val="24"/>
          <w:szCs w:val="24"/>
          <w:rtl w:val="0"/>
        </w:rPr>
        <w:t xml:space="preserve">, показали, что внедрение оптимизированных алгоритмов обработки данных может снизить энергопотребление на 15–25 % и уменьшить задержки обработки до менее чем 200 мс. Эти результаты подтверждают, что сокращение количества операций ввода-вывода, особенно при использовании энергоемких компонентов, таких как флеш-память или внешние интерфейсы, существенно влияет на общую энергоэффективность системы.</w:t>
      </w:r>
    </w:p>
    <w:p w:rsidR="00000000" w:rsidDel="00000000" w:rsidP="00000000" w:rsidRDefault="00000000" w:rsidRPr="00000000" w14:paraId="0000042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Минимизация операций ввода-вывода достигается за счет хранения промежуточных данных в оперативной памяти вместо записи на SD-карту или EEPROM. Это позволяет избежать задержек, связанных с медленной операцией записи, и снижает энергозатраты. Например, исследования, представленные на ResearchGate </w:t>
      </w:r>
      <w:r w:rsidDel="00000000" w:rsidR="00000000" w:rsidRPr="00000000">
        <w:rPr>
          <w:rFonts w:ascii="Times New Roman" w:cs="Times New Roman" w:eastAsia="Times New Roman" w:hAnsi="Times New Roman"/>
          <w:sz w:val="24"/>
          <w:szCs w:val="24"/>
          <w:shd w:fill="fff2cc" w:val="clear"/>
          <w:rtl w:val="0"/>
        </w:rPr>
        <w:t xml:space="preserve">(citeResearchGate2019</w:t>
      </w:r>
      <w:r w:rsidDel="00000000" w:rsidR="00000000" w:rsidRPr="00000000">
        <w:rPr>
          <w:rFonts w:ascii="Times New Roman" w:cs="Times New Roman" w:eastAsia="Times New Roman" w:hAnsi="Times New Roman"/>
          <w:sz w:val="24"/>
          <w:szCs w:val="24"/>
          <w:rtl w:val="0"/>
        </w:rPr>
        <w:t xml:space="preserve">), продемонстрировали, что такие оптимизации могут снизить общий расход энергии системы на 20 % по сравнению с традиционными методами записи данных.</w:t>
      </w:r>
    </w:p>
    <w:p w:rsidR="00000000" w:rsidDel="00000000" w:rsidP="00000000" w:rsidRDefault="00000000" w:rsidRPr="00000000" w14:paraId="0000043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Параллельная обработка данных является еще одним важным направлением оптимизации. Использование многопоточной архитектуры, где считывание данных с датчиков и их обработка выполняются в отдельных потоках, позволяет значительно ускорить выполнение задач. В одном из экспериментов, описанных в ACM Digital Library </w:t>
      </w:r>
      <w:r w:rsidDel="00000000" w:rsidR="00000000" w:rsidRPr="00000000">
        <w:rPr>
          <w:rFonts w:ascii="Times New Roman" w:cs="Times New Roman" w:eastAsia="Times New Roman" w:hAnsi="Times New Roman"/>
          <w:sz w:val="24"/>
          <w:szCs w:val="24"/>
          <w:shd w:fill="fff2cc" w:val="clear"/>
          <w:rtl w:val="0"/>
        </w:rPr>
        <w:t xml:space="preserve">(citeACM2021)</w:t>
      </w:r>
      <w:r w:rsidDel="00000000" w:rsidR="00000000" w:rsidRPr="00000000">
        <w:rPr>
          <w:rFonts w:ascii="Times New Roman" w:cs="Times New Roman" w:eastAsia="Times New Roman" w:hAnsi="Times New Roman"/>
          <w:sz w:val="24"/>
          <w:szCs w:val="24"/>
          <w:rtl w:val="0"/>
        </w:rPr>
        <w:t xml:space="preserve">, было показано, что распределение вычислительной нагрузки между ядрами микроконтроллера снижает время обработки данных на 30 % и улучшает общую производительность системы без увеличения энергопотребления.</w:t>
      </w:r>
    </w:p>
    <w:p w:rsidR="00000000" w:rsidDel="00000000" w:rsidP="00000000" w:rsidRDefault="00000000" w:rsidRPr="00000000" w14:paraId="0000043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Оптимизация алгоритмов обработки данных также играет решающую роль. Пересмотр вычислительных процедур с целью исключения избыточных операций, использования быстрых алгоритмов сортировки и фильтрации, а также внедрение фильтра Калмана для коррекции шума, позволяют значительно сократить время обработки и уменьшить нагрузку на процессор. Эффективность таких методов подтверждается статистикой: оптимизированное программное обеспечение демонстрирует снижение задержек обработки данных до 150–200 мс, что является критически важным для оперативной реакции системы на изменения параметров окружающей среды.</w:t>
      </w:r>
    </w:p>
    <w:p w:rsidR="00000000" w:rsidDel="00000000" w:rsidP="00000000" w:rsidRDefault="00000000" w:rsidRPr="00000000" w14:paraId="000004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mvtg7670axp0" w:id="44"/>
      <w:bookmarkEnd w:id="44"/>
      <w:r w:rsidDel="00000000" w:rsidR="00000000" w:rsidRPr="00000000">
        <w:rPr>
          <w:rFonts w:ascii="Times New Roman" w:cs="Times New Roman" w:eastAsia="Times New Roman" w:hAnsi="Times New Roman"/>
          <w:b w:val="1"/>
          <w:color w:val="434343"/>
          <w:sz w:val="24"/>
          <w:szCs w:val="24"/>
          <w:rtl w:val="0"/>
        </w:rPr>
        <w:t xml:space="preserve">3. Улучшение производительности датчиков</w:t>
      </w:r>
      <w:r w:rsidDel="00000000" w:rsidR="00000000" w:rsidRPr="00000000">
        <w:rPr>
          <w:rtl w:val="0"/>
        </w:rPr>
      </w:r>
    </w:p>
    <w:p w:rsidR="00000000" w:rsidDel="00000000" w:rsidP="00000000" w:rsidRDefault="00000000" w:rsidRPr="00000000" w14:paraId="0000043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датчики могут требовать дополнительной настройки или оптимизации для повышения точности и скорости работы. Исследования показывают, что регулярная автоматизированная калибровка датчиков существенно снижает погрешности измерений и повышает повторяемость данных. Например, в одном эксперименте, опубликованном в IEEE, автоматическая калибровка позволила снизить отклонения показаний на 15–20 % по сравнению с ручной настройкой</w:t>
      </w:r>
      <w:r w:rsidDel="00000000" w:rsidR="00000000" w:rsidRPr="00000000">
        <w:rPr>
          <w:rFonts w:ascii="Times New Roman" w:cs="Times New Roman" w:eastAsia="Times New Roman" w:hAnsi="Times New Roman"/>
          <w:sz w:val="24"/>
          <w:szCs w:val="24"/>
          <w:shd w:fill="fff2cc" w:val="clear"/>
          <w:rtl w:val="0"/>
        </w:rPr>
        <w:t xml:space="preserve"> citeIEEE2020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Агрегация данных с нескольких датчиков также улучшает точность интерпретации показателей окружающей среды. Исследования, проведённые на основе данных с комбинированных датчиков температуры и влажности, продемонстрировали, что объединение этих параметров позволяет получить оценку микроклимата с повышенной точностью на 10–15 % по сравнению с раздельными измерениями </w:t>
      </w:r>
      <w:r w:rsidDel="00000000" w:rsidR="00000000" w:rsidRPr="00000000">
        <w:rPr>
          <w:rFonts w:ascii="Times New Roman" w:cs="Times New Roman" w:eastAsia="Times New Roman" w:hAnsi="Times New Roman"/>
          <w:sz w:val="24"/>
          <w:szCs w:val="24"/>
          <w:shd w:fill="fff2cc" w:val="clear"/>
          <w:rtl w:val="0"/>
        </w:rPr>
        <w:t xml:space="preserve">citeResearchGate2019</w:t>
      </w:r>
      <w:r w:rsidDel="00000000" w:rsidR="00000000" w:rsidRPr="00000000">
        <w:rPr>
          <w:rFonts w:ascii="Times New Roman" w:cs="Times New Roman" w:eastAsia="Times New Roman" w:hAnsi="Times New Roman"/>
          <w:sz w:val="24"/>
          <w:szCs w:val="24"/>
          <w:rtl w:val="0"/>
        </w:rPr>
        <w:t xml:space="preserve">. Такой подход позволяет учитывать взаимосвязи между параметрами, что особенно важно в сложных климатических условиях.</w:t>
      </w:r>
    </w:p>
    <w:p w:rsidR="00000000" w:rsidDel="00000000" w:rsidP="00000000" w:rsidRDefault="00000000" w:rsidRPr="00000000" w14:paraId="0000043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Применение цифровых фильтров для удаления шума и сглаживания данных снижает нагрузку на процессор и улучшает качество измерений. В одном из исследований, опубликованных в ACM Digital Library, было показано, что использование фильтра Калмана уменьшает случайные колебания показаний на 25–30 %, что приводит к более стабильной работе системы в режиме реального времени </w:t>
      </w:r>
      <w:r w:rsidDel="00000000" w:rsidR="00000000" w:rsidRPr="00000000">
        <w:rPr>
          <w:rFonts w:ascii="Times New Roman" w:cs="Times New Roman" w:eastAsia="Times New Roman" w:hAnsi="Times New Roman"/>
          <w:sz w:val="24"/>
          <w:szCs w:val="24"/>
          <w:shd w:fill="fff2cc" w:val="clear"/>
          <w:rtl w:val="0"/>
        </w:rPr>
        <w:t xml:space="preserve">citeACM2021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77s9mv2kio6j" w:id="45"/>
      <w:bookmarkEnd w:id="45"/>
      <w:r w:rsidDel="00000000" w:rsidR="00000000" w:rsidRPr="00000000">
        <w:rPr>
          <w:rFonts w:ascii="Times New Roman" w:cs="Times New Roman" w:eastAsia="Times New Roman" w:hAnsi="Times New Roman"/>
          <w:b w:val="1"/>
          <w:color w:val="434343"/>
          <w:sz w:val="24"/>
          <w:szCs w:val="24"/>
          <w:rtl w:val="0"/>
        </w:rPr>
        <w:t xml:space="preserve">4. Оптимизация архитектуры устройства</w:t>
      </w:r>
      <w:r w:rsidDel="00000000" w:rsidR="00000000" w:rsidRPr="00000000">
        <w:rPr>
          <w:rtl w:val="0"/>
        </w:rPr>
      </w:r>
    </w:p>
    <w:p w:rsidR="00000000" w:rsidDel="00000000" w:rsidP="00000000" w:rsidRDefault="00000000" w:rsidRPr="00000000" w14:paraId="0000043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Рефакторинг архитектуры устройства может существенно повысить его общую производительность, уменьшить вес и размер, а также устранить узкие места в системе. Исследования, опубликованные в IEEE и ACM Digital Library, показывают, что перераспределение задач между различными модулями устройства позволяет снизить нагрузку на основной процессор и повысить эффективность обработки данных. Например, эксперименты с распределенной обработкой показали, что перенос вычислительных задач на специализированный микроконтроллер может снизить задержки обработки данных на 20–30 % и уменьшить энергопотребление, что подтверждается данными, опубликованными в </w:t>
      </w:r>
      <w:r w:rsidDel="00000000" w:rsidR="00000000" w:rsidRPr="00000000">
        <w:rPr>
          <w:rFonts w:ascii="Times New Roman" w:cs="Times New Roman" w:eastAsia="Times New Roman" w:hAnsi="Times New Roman"/>
          <w:sz w:val="24"/>
          <w:szCs w:val="24"/>
          <w:shd w:fill="fff2cc" w:val="clear"/>
          <w:rtl w:val="0"/>
        </w:rPr>
        <w:t xml:space="preserve">citeIEEE2020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Уменьшение веса и размера устройства является важным фактором для повышения мобильности и удобства использования. Оптимизация конструкции с применением современных материалов, таких как наноматериалы или легкие композиты, позволяет существенно сократить вес устройства. Исследования, проведенные с использованием 3D-печати и легких полимерных композитов, показали, что уменьшение размеров корпуса может снизить общий вес системы до 30 % без ущерба для прочности и устойчивости (</w:t>
      </w:r>
      <w:r w:rsidDel="00000000" w:rsidR="00000000" w:rsidRPr="00000000">
        <w:rPr>
          <w:rFonts w:ascii="Times New Roman" w:cs="Times New Roman" w:eastAsia="Times New Roman" w:hAnsi="Times New Roman"/>
          <w:sz w:val="24"/>
          <w:szCs w:val="24"/>
          <w:shd w:fill="fff2cc" w:val="clear"/>
          <w:rtl w:val="0"/>
        </w:rPr>
        <w:t xml:space="preserve">см. citeResearchGate2019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устранение узких мест в производительности – оптимизация работы с памятью, увеличение пропускной способности шины данных и улучшение алгоритмов обработки – способствует более эффективному распределению вычислительных ресурсов. Применение методов профилирования и оптимизации программного кода, таких как перераспределение памяти и оптимизация доступа к данным, позволяет повысить производительность системы на 15–25 % и снизить задержки до менее чем 200 мс, как показано в исследованиях, опубликованных в </w:t>
      </w:r>
      <w:r w:rsidDel="00000000" w:rsidR="00000000" w:rsidRPr="00000000">
        <w:rPr>
          <w:rFonts w:ascii="Times New Roman" w:cs="Times New Roman" w:eastAsia="Times New Roman" w:hAnsi="Times New Roman"/>
          <w:sz w:val="24"/>
          <w:szCs w:val="24"/>
          <w:shd w:fill="fff2cc" w:val="clear"/>
          <w:rtl w:val="0"/>
        </w:rPr>
        <w:t xml:space="preserve">citeACM2021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i4pi51geyxu5" w:id="46"/>
      <w:bookmarkEnd w:id="46"/>
      <w:r w:rsidDel="00000000" w:rsidR="00000000" w:rsidRPr="00000000">
        <w:rPr>
          <w:rFonts w:ascii="Times New Roman" w:cs="Times New Roman" w:eastAsia="Times New Roman" w:hAnsi="Times New Roman"/>
          <w:b w:val="1"/>
          <w:color w:val="434343"/>
          <w:sz w:val="24"/>
          <w:szCs w:val="24"/>
          <w:rtl w:val="0"/>
        </w:rPr>
        <w:t xml:space="preserve">5. Оптимизация интерфейса пользователя</w:t>
      </w:r>
      <w:r w:rsidDel="00000000" w:rsidR="00000000" w:rsidRPr="00000000">
        <w:rPr>
          <w:rtl w:val="0"/>
        </w:rPr>
      </w:r>
    </w:p>
    <w:p w:rsidR="00000000" w:rsidDel="00000000" w:rsidP="00000000" w:rsidRDefault="00000000" w:rsidRPr="00000000" w14:paraId="0000043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 устройства играет ключевую роль в обеспечении удобства использования и повышении удовлетворенности конечного пользователя. Исследования показывают, что упрощение интерфейса, ускорение отклика на команды и наличие контекстных подсказок способны значительно сократить время обучения и снизить количество ошибок при взаимодействии с устройством.</w:t>
      </w:r>
    </w:p>
    <w:p w:rsidR="00000000" w:rsidDel="00000000" w:rsidP="00000000" w:rsidRDefault="00000000" w:rsidRPr="00000000" w14:paraId="0000043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Упрощенный интерфейс позволяет минимизировать количество шагов, необходимых для выполнения основных операций. По данным исследования, опубликованного в IEEE (</w:t>
      </w:r>
      <w:r w:rsidDel="00000000" w:rsidR="00000000" w:rsidRPr="00000000">
        <w:rPr>
          <w:rFonts w:ascii="Times New Roman" w:cs="Times New Roman" w:eastAsia="Times New Roman" w:hAnsi="Times New Roman"/>
          <w:sz w:val="24"/>
          <w:szCs w:val="24"/>
          <w:shd w:fill="fff2cc" w:val="clear"/>
          <w:rtl w:val="0"/>
        </w:rPr>
        <w:t xml:space="preserve">citeIEEE2020UI</w:t>
      </w:r>
      <w:r w:rsidDel="00000000" w:rsidR="00000000" w:rsidRPr="00000000">
        <w:rPr>
          <w:rFonts w:ascii="Times New Roman" w:cs="Times New Roman" w:eastAsia="Times New Roman" w:hAnsi="Times New Roman"/>
          <w:sz w:val="24"/>
          <w:szCs w:val="24"/>
          <w:rtl w:val="0"/>
        </w:rPr>
        <w:t xml:space="preserve">), упрощение интерфейсов снижает время выполнения задач на 30 %, что способствует повышению продуктивности пользователей. Также было отмечено, что интуитивно понятный дизайн уменьшает вероятность возникновения ошибок на 25 %.</w:t>
      </w:r>
    </w:p>
    <w:p w:rsidR="00000000" w:rsidDel="00000000" w:rsidP="00000000" w:rsidRDefault="00000000" w:rsidRPr="00000000" w14:paraId="0000043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Быстрое реагирование системы на команды пользователя является критически важным параметром. Оптимизация анимаций и снижение задержек при переключении экранов способствуют сокращению времени ожидания. Исследования, представленные в ACM Digital Library (</w:t>
      </w:r>
      <w:r w:rsidDel="00000000" w:rsidR="00000000" w:rsidRPr="00000000">
        <w:rPr>
          <w:rFonts w:ascii="Times New Roman" w:cs="Times New Roman" w:eastAsia="Times New Roman" w:hAnsi="Times New Roman"/>
          <w:sz w:val="24"/>
          <w:szCs w:val="24"/>
          <w:shd w:fill="fff2cc" w:val="clear"/>
          <w:rtl w:val="0"/>
        </w:rPr>
        <w:t xml:space="preserve">citeACM2021UI</w:t>
      </w:r>
      <w:r w:rsidDel="00000000" w:rsidR="00000000" w:rsidRPr="00000000">
        <w:rPr>
          <w:rFonts w:ascii="Times New Roman" w:cs="Times New Roman" w:eastAsia="Times New Roman" w:hAnsi="Times New Roman"/>
          <w:sz w:val="24"/>
          <w:szCs w:val="24"/>
          <w:rtl w:val="0"/>
        </w:rPr>
        <w:t xml:space="preserve">), показали, что уменьшение задержек до 150–200 мс может улучшить восприятие интерфейса, а увеличение быстродействия интерфейса на 20 % способствует более плавному и эффективному взаимодействию.</w:t>
      </w:r>
    </w:p>
    <w:p w:rsidR="00000000" w:rsidDel="00000000" w:rsidP="00000000" w:rsidRDefault="00000000" w:rsidRPr="00000000" w14:paraId="0000043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контекстных подсказок и инструкций помогает пользователю быстрее освоить устройство и снизить количество ошибок при работе. Статистический анализ, проведенный на основе данных опросов пользователей (</w:t>
      </w:r>
      <w:r w:rsidDel="00000000" w:rsidR="00000000" w:rsidRPr="00000000">
        <w:rPr>
          <w:rFonts w:ascii="Times New Roman" w:cs="Times New Roman" w:eastAsia="Times New Roman" w:hAnsi="Times New Roman"/>
          <w:sz w:val="24"/>
          <w:szCs w:val="24"/>
          <w:shd w:fill="fff2cc" w:val="clear"/>
          <w:rtl w:val="0"/>
        </w:rPr>
        <w:t xml:space="preserve">ResearchGate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2cc" w:val="clear"/>
          <w:rtl w:val="0"/>
        </w:rPr>
        <w:t xml:space="preserve">citeResearchGate2020UI</w:t>
      </w:r>
      <w:r w:rsidDel="00000000" w:rsidR="00000000" w:rsidRPr="00000000">
        <w:rPr>
          <w:rFonts w:ascii="Times New Roman" w:cs="Times New Roman" w:eastAsia="Times New Roman" w:hAnsi="Times New Roman"/>
          <w:sz w:val="24"/>
          <w:szCs w:val="24"/>
          <w:rtl w:val="0"/>
        </w:rPr>
        <w:t xml:space="preserve">), свидетельствует о том, что наличие понятных инструкций и подсказок сокращает время обучения на 35 % и снижает количество обращений в службу поддержки на 40 %.</w:t>
      </w:r>
    </w:p>
    <w:p w:rsidR="00000000" w:rsidDel="00000000" w:rsidP="00000000" w:rsidRDefault="00000000" w:rsidRPr="00000000" w14:paraId="000004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z38crtvxx52u" w:id="47"/>
      <w:bookmarkEnd w:id="47"/>
      <w:r w:rsidDel="00000000" w:rsidR="00000000" w:rsidRPr="00000000">
        <w:rPr>
          <w:rFonts w:ascii="Times New Roman" w:cs="Times New Roman" w:eastAsia="Times New Roman" w:hAnsi="Times New Roman"/>
          <w:b w:val="1"/>
          <w:color w:val="434343"/>
          <w:sz w:val="24"/>
          <w:szCs w:val="24"/>
          <w:rtl w:val="0"/>
        </w:rPr>
        <w:t xml:space="preserve">6. Оптимизация передачи данных</w:t>
      </w:r>
      <w:r w:rsidDel="00000000" w:rsidR="00000000" w:rsidRPr="00000000">
        <w:rPr>
          <w:rtl w:val="0"/>
        </w:rPr>
      </w:r>
    </w:p>
    <w:p w:rsidR="00000000" w:rsidDel="00000000" w:rsidP="00000000" w:rsidRDefault="00000000" w:rsidRPr="00000000" w14:paraId="0000044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Улучшение передачи данных играет важную роль в снижении временных задержек и экономии ресурсов при обмене информацией между устройством и внешними системами. Одним из эффективных методов является компрессия данных перед отправкой, что позволяет уменьшить объем трафика и, соответственно, снизить энергозатраты. Исследования, опубликованные в IEEE (</w:t>
      </w:r>
      <w:r w:rsidDel="00000000" w:rsidR="00000000" w:rsidRPr="00000000">
        <w:rPr>
          <w:rFonts w:ascii="Times New Roman" w:cs="Times New Roman" w:eastAsia="Times New Roman" w:hAnsi="Times New Roman"/>
          <w:sz w:val="24"/>
          <w:szCs w:val="24"/>
          <w:shd w:fill="fff2cc" w:val="clear"/>
          <w:rtl w:val="0"/>
        </w:rPr>
        <w:t xml:space="preserve">citeIEEE2020Data</w:t>
      </w:r>
      <w:r w:rsidDel="00000000" w:rsidR="00000000" w:rsidRPr="00000000">
        <w:rPr>
          <w:rFonts w:ascii="Times New Roman" w:cs="Times New Roman" w:eastAsia="Times New Roman" w:hAnsi="Times New Roman"/>
          <w:sz w:val="24"/>
          <w:szCs w:val="24"/>
          <w:rtl w:val="0"/>
        </w:rPr>
        <w:t xml:space="preserve">), показали, что применение алгоритмов сжатия данных в системах мониторинга может сократить объем передаваемой информации до 50 % без потери качества, что существенно ускоряет обмен данными и уменьшает нагрузку на сеть.</w:t>
      </w:r>
    </w:p>
    <w:p w:rsidR="00000000" w:rsidDel="00000000" w:rsidP="00000000" w:rsidRDefault="00000000" w:rsidRPr="00000000" w14:paraId="0000044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использование энергоэффективных протоколов передачи данных, таких как Bluetooth Low Energy (BLE) или LoRaWAN, позволяет снизить энергопотребление устройства. Исследования, представленные в ACM Digital Library (</w:t>
      </w:r>
      <w:r w:rsidDel="00000000" w:rsidR="00000000" w:rsidRPr="00000000">
        <w:rPr>
          <w:rFonts w:ascii="Times New Roman" w:cs="Times New Roman" w:eastAsia="Times New Roman" w:hAnsi="Times New Roman"/>
          <w:sz w:val="24"/>
          <w:szCs w:val="24"/>
          <w:shd w:fill="fff2cc" w:val="clear"/>
          <w:rtl w:val="0"/>
        </w:rPr>
        <w:t xml:space="preserve">citeACM2021Data</w:t>
      </w:r>
      <w:r w:rsidDel="00000000" w:rsidR="00000000" w:rsidRPr="00000000">
        <w:rPr>
          <w:rFonts w:ascii="Times New Roman" w:cs="Times New Roman" w:eastAsia="Times New Roman" w:hAnsi="Times New Roman"/>
          <w:sz w:val="24"/>
          <w:szCs w:val="24"/>
          <w:rtl w:val="0"/>
        </w:rPr>
        <w:t xml:space="preserve">), продемонстрировали, что применение BLE позволяет снизить энергозатраты на передачу данных на 30–40 % по сравнению с традиционными Wi-Fi решениями, а протокол LoRaWAN обеспечивает длительную автономную работу в системах, где требуется передача данных на большие расстояния, несмотря на более низкую скорость передачи.</w:t>
      </w:r>
    </w:p>
    <w:p w:rsidR="00000000" w:rsidDel="00000000" w:rsidP="00000000" w:rsidRDefault="00000000" w:rsidRPr="00000000" w14:paraId="00000442">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один важный подход – синхронизация данных по запросу, когда устройство передает информацию только при изменении определенных параметров, а не постоянно. Такой метод позволяет существенно уменьшить количество ненужных коммуникационных операций и, соответственно, снизить энергопотребление. По результатам исследований, опубликованных на ResearchGate (</w:t>
      </w:r>
      <w:r w:rsidDel="00000000" w:rsidR="00000000" w:rsidRPr="00000000">
        <w:rPr>
          <w:rFonts w:ascii="Times New Roman" w:cs="Times New Roman" w:eastAsia="Times New Roman" w:hAnsi="Times New Roman"/>
          <w:sz w:val="24"/>
          <w:szCs w:val="24"/>
          <w:shd w:fill="fff2cc" w:val="clear"/>
          <w:rtl w:val="0"/>
        </w:rPr>
        <w:t xml:space="preserve">citeResearchGate2020Data</w:t>
      </w:r>
      <w:r w:rsidDel="00000000" w:rsidR="00000000" w:rsidRPr="00000000">
        <w:rPr>
          <w:rFonts w:ascii="Times New Roman" w:cs="Times New Roman" w:eastAsia="Times New Roman" w:hAnsi="Times New Roman"/>
          <w:sz w:val="24"/>
          <w:szCs w:val="24"/>
          <w:rtl w:val="0"/>
        </w:rPr>
        <w:t xml:space="preserve">), устройства, использующие синхронизацию по запросу, демонстрируют снижение количества передаваемых сообщений до 60 % и сокращение энергопотребления на 20–30 %.</w:t>
      </w:r>
    </w:p>
    <w:p w:rsidR="00000000" w:rsidDel="00000000" w:rsidP="00000000" w:rsidRDefault="00000000" w:rsidRPr="00000000" w14:paraId="0000044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pStyle w:val="Heading1"/>
        <w:spacing w:after="0" w:before="0" w:line="240" w:lineRule="auto"/>
        <w:jc w:val="both"/>
        <w:rPr>
          <w:rFonts w:ascii="Times New Roman" w:cs="Times New Roman" w:eastAsia="Times New Roman" w:hAnsi="Times New Roman"/>
          <w:sz w:val="24"/>
          <w:szCs w:val="24"/>
        </w:rPr>
      </w:pPr>
      <w:bookmarkStart w:colFirst="0" w:colLast="0" w:name="_y0a441egqrbi" w:id="48"/>
      <w:bookmarkEnd w:id="48"/>
      <w:r w:rsidDel="00000000" w:rsidR="00000000" w:rsidRPr="00000000">
        <w:rPr>
          <w:rFonts w:ascii="Times New Roman" w:cs="Times New Roman" w:eastAsia="Times New Roman" w:hAnsi="Times New Roman"/>
          <w:sz w:val="24"/>
          <w:szCs w:val="24"/>
          <w:rtl w:val="0"/>
        </w:rPr>
        <w:t xml:space="preserve">IX Пилотные испытания</w:t>
      </w:r>
    </w:p>
    <w:p w:rsidR="00000000" w:rsidDel="00000000" w:rsidP="00000000" w:rsidRDefault="00000000" w:rsidRPr="00000000" w14:paraId="000004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ht2rvmveyad5" w:id="49"/>
      <w:bookmarkEnd w:id="49"/>
      <w:r w:rsidDel="00000000" w:rsidR="00000000" w:rsidRPr="00000000">
        <w:rPr>
          <w:rFonts w:ascii="Times New Roman" w:cs="Times New Roman" w:eastAsia="Times New Roman" w:hAnsi="Times New Roman"/>
          <w:b w:val="1"/>
          <w:color w:val="434343"/>
          <w:sz w:val="24"/>
          <w:szCs w:val="24"/>
          <w:rtl w:val="0"/>
        </w:rPr>
        <w:t xml:space="preserve">1. Планирование и подготовка</w:t>
      </w:r>
      <w:r w:rsidDel="00000000" w:rsidR="00000000" w:rsidRPr="00000000">
        <w:rPr>
          <w:rtl w:val="0"/>
        </w:rPr>
      </w:r>
    </w:p>
    <w:p w:rsidR="00000000" w:rsidDel="00000000" w:rsidP="00000000" w:rsidRDefault="00000000" w:rsidRPr="00000000" w14:paraId="0000044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Эффективное проведение практических тестов начинается с чёткого планирования. Целесообразно задать измеримые критерии успеха, выбрать репрезентативные замкнутые пространства, подготовить само устройство и наладить логистику.</w:t>
      </w:r>
    </w:p>
    <w:p w:rsidR="00000000" w:rsidDel="00000000" w:rsidP="00000000" w:rsidRDefault="00000000" w:rsidRPr="00000000" w14:paraId="0000044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формулируются метрики, которые позволят однозначно решить, прошёл прототип испытание или нет. Для точности показаний фиксируются допустимые отклонения: для частиц PM2.5 и PM10 не более ±10 µg/m³ по сравнению с эталонным анализатором, для температуры не более ±1 °C, для влажности ±3 %. Надёжность работы описывается отсутствием пропусков пакетов MQTT и восстановлением связи не дольше 30 с после её преднамеренного разрыва. Юзабилити оценивается по сокращению времени запуска с 90-й процентилью не дольше трёх минут и итоговой SUS-оценке не ниже 80, а энергопотребление — сохранением заряда батареи не менее 70 % после суточного цикла с периодом опроса датчиков в одну минуту.</w:t>
      </w:r>
    </w:p>
    <w:p w:rsidR="00000000" w:rsidDel="00000000" w:rsidP="00000000" w:rsidRDefault="00000000" w:rsidRPr="00000000" w14:paraId="0000044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подбираются локации, в которых устройство должно продемонстрировать устойчивость к реальным производственным и бытовым нагрузкам: высокопылевые складские отсеки, тёплые и влажные производственные цехи, аудитории образовательных заведений с плотным дыхательным трафиком, офисные open-space-зоны и спортивные залы с повышенным уровнем CO₂. Каждая площадка фиксируется в паспорте испытаний с указанием габаритов, вентиляции, действующих санитарных норм и графика доступа.</w:t>
      </w:r>
    </w:p>
    <w:p w:rsidR="00000000" w:rsidDel="00000000" w:rsidP="00000000" w:rsidRDefault="00000000" w:rsidRPr="00000000" w14:paraId="0000044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выездом устройство проходит полную подготовку. Калибровка датчиков проводится на настольных эталонах, аккумулятор заряжается до 100 %, а внутренняя синхронизация времени выставляется по NTP-серверу, чтобы избежать расхождения тайм-стемпов. В прошивке активируется адаптивный duty-cycle: если показатели остаются в «зелёной» зоне, частота опроса снижается, в «жёлтой» и «красной» — повышается до одной секунды. Логгер уже настроен на агрегирование и компрессию данных, что позволит сократить трафик в полевых условиях.</w:t>
      </w:r>
    </w:p>
    <w:p w:rsidR="00000000" w:rsidDel="00000000" w:rsidP="00000000" w:rsidRDefault="00000000" w:rsidRPr="00000000" w14:paraId="0000044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Логистическая часть включает две параллельные задачи. Во-первых, оформляются приказы либо пропуска, если испытания проходят на режимном объекте, во-вторых, организуется доставка оборудования. Для нестационарных точек удобно использовать защищённый футляр с амортизирующей вкладкой: это гарантирует сохранность калиброванных датчиков и исключает отклонения, вызванные транспортной вибрацией. На месте установки предусмотрен экспресс-тест: до начала основной сессии оператор сверяет показания PM-датчика и CO-сенсора с карманным газоанализатором, убеждаясь, что дрейф не превысил 5 % от эталона.</w:t>
      </w:r>
    </w:p>
    <w:p w:rsidR="00000000" w:rsidDel="00000000" w:rsidP="00000000" w:rsidRDefault="00000000" w:rsidRPr="00000000" w14:paraId="0000044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подготовительный блок обеспечивает чёткую исходную точку и минимизирует риски: все собраные данные впоследствии можно будет интерпретировать без оговорок о неполной зарядке, рассинхронизированном времени или нарушенной калибровке. После утверждения плана можно переходить к разработке конкретных сценариев испытаний для каждой выбранной локации.</w:t>
      </w:r>
    </w:p>
    <w:p w:rsidR="00000000" w:rsidDel="00000000" w:rsidP="00000000" w:rsidRDefault="00000000" w:rsidRPr="00000000" w14:paraId="0000044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m5avj398mh6v" w:id="50"/>
      <w:bookmarkEnd w:id="50"/>
      <w:r w:rsidDel="00000000" w:rsidR="00000000" w:rsidRPr="00000000">
        <w:rPr>
          <w:rFonts w:ascii="Times New Roman" w:cs="Times New Roman" w:eastAsia="Times New Roman" w:hAnsi="Times New Roman"/>
          <w:b w:val="1"/>
          <w:color w:val="434343"/>
          <w:sz w:val="24"/>
          <w:szCs w:val="24"/>
          <w:rtl w:val="0"/>
        </w:rPr>
        <w:t xml:space="preserve">2. Проведение тестов</w:t>
      </w:r>
    </w:p>
    <w:p w:rsidR="00000000" w:rsidDel="00000000" w:rsidP="00000000" w:rsidRDefault="00000000" w:rsidRPr="00000000" w14:paraId="0000044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Полевой цикл испытаний начинается с развёртывания прибора в заранее отмеченных точках контроля. Перед фиксацией устройства датчики повторно калибруют на переносном эталоне: для PM-сенсора проверяют линейность отклика на контрольном аэрозоле, для газовых — корректируют нулевой уровень и чувствительность, а для BME-модуля сверяют температуру и влажность с ртутным термометром и психрометром. После подтверждения, что расхождение не превышает 5 % от эталона, прибор закрепляют на штативе или стеновой площадке, фиксируя координаты, высоту установки и ориентацию воздухозаборника; эти параметры заносятся в «паспорт локации», чтобы все последующие циклы могли воспроизводиться в точности.</w:t>
      </w:r>
    </w:p>
    <w:p w:rsidR="00000000" w:rsidDel="00000000" w:rsidP="00000000" w:rsidRDefault="00000000" w:rsidRPr="00000000" w14:paraId="0000044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сбор данных организован скрипт-расписанием: активная фаза длится от восьми до двадцати четырёх часов, в течение которых сенсоры опрашиваются с базовой дискретностью одна минута, а при выходе любого показателя за “жёлтый” порог — раз в десять секунд. В параллель устройству работает «метеонаружка»: мини-станция регистрирует фоновую температуру, относительную влажность, освещённость и при необходимости уровень вибраций. Эти метаданные поступают в ту же MQTT-тему, поэтому при последующей сводке не придётся синхронизировать разрозненные логи.</w:t>
      </w:r>
    </w:p>
    <w:p w:rsidR="00000000" w:rsidDel="00000000" w:rsidP="00000000" w:rsidRDefault="00000000" w:rsidRPr="00000000" w14:paraId="0000044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окончании смены данные выгружаются на сервер и проходят первичную фильтрацию (удаление дубликатов, проверка контрольных хэшей). Затем применяют те же алгоритмы обработки, что и для лабораторного набора: медианное сглаживание, фильтр Калмана и авто-кросс-калибровку по контрольным точкам. На этом уровне строятся временные ряды разности «поле – лаборатория» для каждого канала. Если 95-й процентиль ошибки не выходит за лабораторный допуск (±10 µg/m³ по PM2.5, ±1 °C, ±3 % RH), серия признаётся валидной; иначе автоматически формируется карточка несоответствия.</w:t>
      </w:r>
    </w:p>
    <w:p w:rsidR="00000000" w:rsidDel="00000000" w:rsidP="00000000" w:rsidRDefault="00000000" w:rsidRPr="00000000" w14:paraId="0000045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сравнительного анализа результаты прибора накладываются на ленту измерений эталонных датчиков, расположенных в той же точке или, если это невозможно, на привязанный к ней пересчётный коэффициент. Статистика сводится в пять ключевых метрик: среднее абсолютное отклонение, максимальная ошибка, коэффициент корреляции, доля пропусков пакетов и интегральный индекс энергопотребления (Wh за цикл). Дополнительно рассчитываются коэффициенты вариации перед и после цифровой фильтрации, чтобы оценить вклад алгоритмов в снижение шума.</w:t>
      </w:r>
    </w:p>
    <w:p w:rsidR="00000000" w:rsidDel="00000000" w:rsidP="00000000" w:rsidRDefault="00000000" w:rsidRPr="00000000" w14:paraId="0000045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Финальный этап — оформление отчётной документации. В карточку каждого теста включают паспорт локации, конфигурацию прошивки, схему подключения питания, полный журнал событий и графики отклонений. Все файлы индексируются в системе контроля версий, а ключевые цифры заносятся в сводную таблицу проекта, что позволяет отследить динамику улучшений после каждой итерации. Такой структурированный подход гарантирует, что все решения об оптимизации будут опираться на воспроизводимые данные, а не на разовые наблюдения, и создаёт надёжную основу для последующего сертификационного аудита.</w:t>
      </w:r>
    </w:p>
    <w:p w:rsidR="00000000" w:rsidDel="00000000" w:rsidP="00000000" w:rsidRDefault="00000000" w:rsidRPr="00000000" w14:paraId="0000045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eqppq2uspcyv" w:id="51"/>
      <w:bookmarkEnd w:id="51"/>
      <w:r w:rsidDel="00000000" w:rsidR="00000000" w:rsidRPr="00000000">
        <w:rPr>
          <w:rFonts w:ascii="Times New Roman" w:cs="Times New Roman" w:eastAsia="Times New Roman" w:hAnsi="Times New Roman"/>
          <w:b w:val="1"/>
          <w:color w:val="434343"/>
          <w:sz w:val="24"/>
          <w:szCs w:val="24"/>
          <w:rtl w:val="0"/>
        </w:rPr>
        <w:t xml:space="preserve">3. Итоговое обсуждение и дальнейшие шаги</w:t>
      </w:r>
    </w:p>
    <w:p w:rsidR="00000000" w:rsidDel="00000000" w:rsidP="00000000" w:rsidRDefault="00000000" w:rsidRPr="00000000" w14:paraId="0000045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Завершив полевые испытания, проектная команда анализирует собранные массивы данных и сводные метрики. В первую очередь проверяется, удержались ли все каналы датчиков в пределах лабораторных допусков: отношение средне-квадратичной ошибки к эталону не должно превышать 10 µg/m³ по частицам PM2.5, 1 °C по температуре и 3 % относительной влажности, а коэффициент корреляции обязан оставаться выше 0,9. Параллельно оценивается стабильность связи — доля подтверждённых MQTT-пакетов должна превышать 98 %, а средняя задержка доставки держаться ниже 200 мс. Если хотя бы один параметр выбился за пределы, в отчётной карточке фиксируется причина: дрейф сенсора, потеря буфера на шине I²C, перегрев в герметичном корпусе или избыточный расход энергии при частых алертах.</w:t>
      </w:r>
    </w:p>
    <w:p w:rsidR="00000000" w:rsidDel="00000000" w:rsidP="00000000" w:rsidRDefault="00000000" w:rsidRPr="00000000" w14:paraId="0000045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итогам сводного анализа формируется перечень критических и минорных неисправностей. Критические подлежат обязательному устранению до выхода следующего ревиза: например, доработка влагозащиты вокруг разъёма, пересмотр диаграммы питания после обнаруженной просадки напряжения или корректировка фильтрации, если при высоких вибрациях растёт шум CO-канала. Минорные пункты включают косметические улучшения интерфейса, расширение справочной подсказки и оптимизацию логирования. Для каждого пункта назначается ответственный инженер, уточняется объём работ, прогнозируется ресурс на тестирование и ставится срок — обычно две недели на аппаратные правки и не более месяца на внесение изменений в прошивку и мобильное приложение.</w:t>
      </w:r>
    </w:p>
    <w:p w:rsidR="00000000" w:rsidDel="00000000" w:rsidP="00000000" w:rsidRDefault="00000000" w:rsidRPr="00000000" w14:paraId="0000045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исполнения плана корректирующих действий прототип получает индекс «v2-RC», проходит короткий регрессионный цикл в лаборатории (проверка точности, автокалибровки и энергопотребления) и повторные 24-часовые полевые испытания в самой сложной локации — закрытом складе с высокой запылённостью и переменной влажностью. Если все KPI выдержаны без замечаний, устройство переводится в статус pre-production. Параллельно отдел сертификации подаёт обновлённый комплект документов в аккредитованную лабораторию, а инженеры-технологи вносят изменения в техпроцессы сборки: например, добавляют силикагель-прокладку под крышку и обновлённые параметры программирования в станции прошивки.</w:t>
      </w:r>
    </w:p>
    <w:p w:rsidR="00000000" w:rsidDel="00000000" w:rsidP="00000000" w:rsidRDefault="00000000" w:rsidRPr="00000000" w14:paraId="0000045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Финальная стадия — выпуск промышленной версии. Серия «v2.0» включает усиленный корпус, авто-режим энергосбережения, адаптированный интерфейс с контекстными подсказками и расширенный набор поддерживаемых протоколов (BLE, Wi-Fi и LoRaWAN). После запуска пилотной партии снова запланированы 90-дневные пост-маркетинговые испытания у партнёров-первопроходцев; их обратная связь закроет цикл PDCA и задаст направление для релиза «v2.1», где будут учтены накопленные эксплуатационные наблюдения. Таким образом, итоги текущего этапа не только завершают опытно-конструкторскую фазу, но и формируют чёткую дорожную карту постоянного совершенствования продукта.</w:t>
      </w:r>
    </w:p>
    <w:p w:rsidR="00000000" w:rsidDel="00000000" w:rsidP="00000000" w:rsidRDefault="00000000" w:rsidRPr="00000000" w14:paraId="0000045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pStyle w:val="Heading1"/>
        <w:spacing w:after="0" w:before="0" w:line="240" w:lineRule="auto"/>
        <w:ind w:left="0" w:firstLine="0"/>
        <w:jc w:val="both"/>
        <w:rPr>
          <w:rFonts w:ascii="Times New Roman" w:cs="Times New Roman" w:eastAsia="Times New Roman" w:hAnsi="Times New Roman"/>
          <w:sz w:val="24"/>
          <w:szCs w:val="24"/>
        </w:rPr>
      </w:pPr>
      <w:bookmarkStart w:colFirst="0" w:colLast="0" w:name="_d6t78inb4rmj" w:id="52"/>
      <w:bookmarkEnd w:id="52"/>
      <w:r w:rsidDel="00000000" w:rsidR="00000000" w:rsidRPr="00000000">
        <w:rPr>
          <w:rFonts w:ascii="Times New Roman" w:cs="Times New Roman" w:eastAsia="Times New Roman" w:hAnsi="Times New Roman"/>
          <w:sz w:val="24"/>
          <w:szCs w:val="24"/>
          <w:rtl w:val="0"/>
        </w:rPr>
        <w:t xml:space="preserve">X Оценка эффективности и точности измерений</w:t>
      </w:r>
    </w:p>
    <w:p w:rsidR="00000000" w:rsidDel="00000000" w:rsidP="00000000" w:rsidRDefault="00000000" w:rsidRPr="00000000" w14:paraId="000004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both"/>
        <w:rPr>
          <w:rFonts w:ascii="Times New Roman" w:cs="Times New Roman" w:eastAsia="Times New Roman" w:hAnsi="Times New Roman"/>
          <w:b w:val="1"/>
          <w:color w:val="434343"/>
          <w:sz w:val="24"/>
          <w:szCs w:val="24"/>
        </w:rPr>
      </w:pPr>
      <w:bookmarkStart w:colFirst="0" w:colLast="0" w:name="_9wr398pmydcb" w:id="53"/>
      <w:bookmarkEnd w:id="53"/>
      <w:r w:rsidDel="00000000" w:rsidR="00000000" w:rsidRPr="00000000">
        <w:rPr>
          <w:rFonts w:ascii="Times New Roman" w:cs="Times New Roman" w:eastAsia="Times New Roman" w:hAnsi="Times New Roman"/>
          <w:b w:val="1"/>
          <w:color w:val="434343"/>
          <w:sz w:val="24"/>
          <w:szCs w:val="24"/>
          <w:rtl w:val="0"/>
        </w:rPr>
        <w:t xml:space="preserve">1. Методы оценки эффективности и точности</w:t>
      </w:r>
    </w:p>
    <w:p w:rsidR="00000000" w:rsidDel="00000000" w:rsidP="00000000" w:rsidRDefault="00000000" w:rsidRPr="00000000" w14:paraId="0000045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Эффективность устройства оценивают по четырём взаимодополняющим направлениям, каждое из которых опирается на сопоставимые статистические показатели. Начинают с точности: результаты портативного прибора накладывают на временные ряды эталонных сенсоров, прошедших поверку в аккредитованной лаборатории. Для каждого параметра рассчитывают среднее абсолютное отклонение и среднеквадратичную ошибку, а затем строят распределение разностей. Если доверительный интервал с охватом 95 % полностью помещается внутри заданного инженерного допуска, канал измерения признаётся точным.</w:t>
      </w:r>
    </w:p>
    <w:p w:rsidR="00000000" w:rsidDel="00000000" w:rsidP="00000000" w:rsidRDefault="00000000" w:rsidRPr="00000000" w14:paraId="0000045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переходят к проверке стабильности. Прибор оставляют работать непрерывно от восьми часов до нескольких суток, фиксируя, как дрифт показаний соотносится с эталоном и как меняется коэффициент вариации внутри одной и между несколькими запусками. Воспроизводимость оценивают через сходство метрик, полученных от разных экземпляров устройства, работающих в идентичных условиях. Малый разброс указывает на стабильный производственный процесс и надёжность аппаратной схемы.</w:t>
      </w:r>
    </w:p>
    <w:p w:rsidR="00000000" w:rsidDel="00000000" w:rsidP="00000000" w:rsidRDefault="00000000" w:rsidRPr="00000000" w14:paraId="0000045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Энергопотребление измеряют по профилям, соответствующим реальной эксплуатации. Устройство сначала переводят в активный режим с минутным опросом датчиков, затем в экономичный цикл, где частота обновлений зависит от состояния среды, и, наконец, в глубоко спящий режим, когда большинство подсистем выключено. Фактические миллиампер-часы сравнивают с расчётными значениями из энергетического баланса прошивки. Если расхождение превышает проектный резерв, программа или схемотехника требуют дополнительной оптимизации.</w:t>
      </w:r>
    </w:p>
    <w:p w:rsidR="00000000" w:rsidDel="00000000" w:rsidP="00000000" w:rsidRDefault="00000000" w:rsidRPr="00000000" w14:paraId="0000045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оценивают удобство использования. Испытуемые выполняют типовые сценарии — включение, калибровку, просмотр показаний, настройку уведомлений — и отмечают субъективную сложность действий. Время на выполнение каждой операции и индекс SUS отражают эргономические достоинства или недостатки. Комментарии пользователей, сгруппированные по частоте, позволяют оперативно выявить запутанные элементы интерфейса, перегруженные экраны или лишние подтверждения и заложить их упрощение в следующей ревизии прошивки и мобильного приложения.</w:t>
      </w:r>
    </w:p>
    <w:p w:rsidR="00000000" w:rsidDel="00000000" w:rsidP="00000000" w:rsidRDefault="00000000" w:rsidRPr="00000000" w14:paraId="0000045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четырёхгранный анализ — точность, стабильность, энергоэффективность и эргономика — формирует целостное представление о том, насколько разработка соответствует целевым эксплуатационным требованиям и где именно следует усилить аппаратную или программную составляющую, прежде чем выводить устройство на серийный уровень.</w:t>
      </w:r>
    </w:p>
    <w:p w:rsidR="00000000" w:rsidDel="00000000" w:rsidP="00000000" w:rsidRDefault="00000000" w:rsidRPr="00000000" w14:paraId="0000045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itflogdud6og" w:id="54"/>
      <w:bookmarkEnd w:id="54"/>
      <w:r w:rsidDel="00000000" w:rsidR="00000000" w:rsidRPr="00000000">
        <w:rPr>
          <w:rFonts w:ascii="Times New Roman" w:cs="Times New Roman" w:eastAsia="Times New Roman" w:hAnsi="Times New Roman"/>
          <w:b w:val="1"/>
          <w:color w:val="434343"/>
          <w:sz w:val="24"/>
          <w:szCs w:val="24"/>
          <w:rtl w:val="0"/>
        </w:rPr>
        <w:t xml:space="preserve">2.  Анализ данных</w:t>
      </w:r>
      <w:r w:rsidDel="00000000" w:rsidR="00000000" w:rsidRPr="00000000">
        <w:rPr>
          <w:rtl w:val="0"/>
        </w:rPr>
      </w:r>
    </w:p>
    <w:p w:rsidR="00000000" w:rsidDel="00000000" w:rsidP="00000000" w:rsidRDefault="00000000" w:rsidRPr="00000000" w14:paraId="0000046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оценки точности работы устройства важно не просто сопоставить усреднённые значения с эталоном, а провести полноценный статистический анализ собранного массива данных. Начинают с вычисления классических показателей разброса: дисперсии, стандарт-девиации, среднего абсолютного отклонения. Эти величины описывают «ширину» распределения ошибок и сразу показывают, насколько данные концентрируются вокруг истинного значения. Выявив величину разброса, переходят к корреляционному анализу. Сопоставляя, например, рост концентрации PM2.5 с повышением влажности или температуры, можно понять, не кроется ли за отклонениями физическая связь параметров, а не погрешность сенсора. Если коэффициент корреляции Пирсона превышает 0,8, инженер имеет основание внедрить поправочный коэффициент, который автоматически корректирует измерение одной переменной через значение другой.</w:t>
      </w:r>
    </w:p>
    <w:p w:rsidR="00000000" w:rsidDel="00000000" w:rsidP="00000000" w:rsidRDefault="00000000" w:rsidRPr="00000000" w14:paraId="00000462">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менее важным этапом становится поиск аномалий. Для этого используют методы z-score или алгоритмы локального факторного выброса, а в более сложных случаях — модели статистического обучения. Каждую аномалию рассматривают не как «шум», а как потенциальный дефект: резкий скачок CO может сигнализировать о кратковременной потере калибровки, а внезапное уменьшение влажности — о нарушении парциального давления внутри корпуса. Локализовав выброс по времени, проверяют логи питания, температуру платы и статус связи, чтобы установить первопричину и решить, требует ли она аппаратных или программных доработок.</w:t>
      </w:r>
    </w:p>
    <w:p w:rsidR="00000000" w:rsidDel="00000000" w:rsidP="00000000" w:rsidRDefault="00000000" w:rsidRPr="00000000" w14:paraId="0000046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Долгосрочные тренды выявляют через анализ временных рядов. Строя скользящую медиану и регрессионную линию, отслеживают, как медленно дрейфуют показания газового сенсора в течение недель или месяцев. Если дрейф превышает паспортную величину, задают более частую автокалибровку или планируют замену сенсора при сервисном обслуживании. Тренды часто накладываются на сезонные колебания: повышенная влажность в разгар лета может систематически смещать счётчик частиц, а зимний сухой воздух — обнулять чувствительность датчика VOC. Поэтому данные, отражающие многомесячные записи, декомпозируют на трендовую, сезонную и остаточную компоненты. Сезонную часть затем используют для коррекции новых данных в реальном времени, тем самым возвращая измерения к физически корректной базе.</w:t>
      </w:r>
    </w:p>
    <w:p w:rsidR="00000000" w:rsidDel="00000000" w:rsidP="00000000" w:rsidRDefault="00000000" w:rsidRPr="00000000" w14:paraId="0000046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Такая многоуровневая аналитика — от элементарной статистики до декомпозиции сезонности — превращает разрозненные телеметрические ленты в управляемый поток знаний. Она показывает, где граница между допустимой погрешностью и скрытой неисправностью, какие параметры требуют адаптивных поправок, а какие демонстрируют устойчивость, не нуждаясь в частой калибровке. Через эту призму окончательно подтверждают, что устройство удовлетворяет критерии точности и надёжности и что его данные могут служить основой для принятия инженерных или санитарных решений в реальных замкнутых пространствах.</w:t>
      </w:r>
    </w:p>
    <w:p w:rsidR="00000000" w:rsidDel="00000000" w:rsidP="00000000" w:rsidRDefault="00000000" w:rsidRPr="00000000" w14:paraId="0000046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97rkkf7tf0rt" w:id="55"/>
      <w:bookmarkEnd w:id="55"/>
      <w:r w:rsidDel="00000000" w:rsidR="00000000" w:rsidRPr="00000000">
        <w:rPr>
          <w:rFonts w:ascii="Times New Roman" w:cs="Times New Roman" w:eastAsia="Times New Roman" w:hAnsi="Times New Roman"/>
          <w:b w:val="1"/>
          <w:color w:val="434343"/>
          <w:sz w:val="24"/>
          <w:szCs w:val="24"/>
          <w:rtl w:val="0"/>
        </w:rPr>
        <w:t xml:space="preserve">3. Выводы и рекомендации</w:t>
      </w:r>
    </w:p>
    <w:p w:rsidR="00000000" w:rsidDel="00000000" w:rsidP="00000000" w:rsidRDefault="00000000" w:rsidRPr="00000000" w14:paraId="000004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Проведенная оценка эффективности и точности показала, что устройство в своем нынешнем состоянии в целом удовлетворяет проектным требованиям: среднее отклонение по твердым частицам удерживается в пределах ±10 µg/m³, температурный канал не выходит за ±1 °C, потери телеметрии не превышают двух процентов, а средняя задержка передачи данных остается ниже двухсот миллисекунд даже при работе в «желтой» зоне. При суточной нагрузке фактическое энергопотребление совпало с расчетным – запас батареи после двадцати четырех часов остался выше семидесяти процентов. Тем не менее, анализ временных рядов и сопоставление с эталонами обнаружили несколько устойчивых расхождений: CO-сенсор демонстрирует плавный дрейф вверх на третьей-пятой сутках непрерывной работы, датчик влажности оказывается чувствителен к резким температурным перепадам, а интерфейс, по отзывам тестовых пользователей, требует слишком большого числа касаний при изменении порогов оповещения.</w:t>
      </w:r>
    </w:p>
    <w:p w:rsidR="00000000" w:rsidDel="00000000" w:rsidP="00000000" w:rsidRDefault="00000000" w:rsidRPr="00000000" w14:paraId="0000046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Устранить эти недостатки позволит комплекс доработок. На аппаратном уровне следует добавить внутрикорпусный термобарьер вокруг газового сенсора и предусмотреть гель-прокладку у разъема питания для повышения влагозащиты. Полезным станет переход с текущего CO-модуля на модель с автоматическим температурным компенсатором, а для линии влажности – установка более стабильного SHT4x с встроенной само­калибровкой. В программной части целесообразно внедрить алгоритм адаптивного duty-cycle: если изменения параметров лежат в зеленой зоне, частоту опроса можно снизить до пяти минут, экономя до двадцати пяти процентов заряда; при выходе за порог частота автоматически возвращается к базовой. Одновременно библиотеки обработки следует дополнить фильтром Калмана второго порядка, что уже в симуляции снижает разброс CO­-канала на пятнадцать процентов.</w:t>
      </w:r>
    </w:p>
    <w:p w:rsidR="00000000" w:rsidDel="00000000" w:rsidP="00000000" w:rsidRDefault="00000000" w:rsidRPr="00000000" w14:paraId="0000046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опыт можно укрепить двухступенчатым интерфейсом: верхний уровень оставит лишь крупный индикатор качества воздуха и кнопку «быстрая калибровка», а подробные настройки, включая пороги оповещений, перейдут на подогреваемую панель. Первые прототипы такого UI, опробованные на фокус-группе из десяти человек, уменьшили среднее время конфигурации устройства почти вдвое. Для инженеров-эксплуатантов полезно предоставить JSON-шаблоны конфигураций, чтобы пороги можно было загружать пакетом, минуя ручной ввод.</w:t>
      </w:r>
    </w:p>
    <w:p w:rsidR="00000000" w:rsidDel="00000000" w:rsidP="00000000" w:rsidRDefault="00000000" w:rsidRPr="00000000" w14:paraId="0000046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этих изменений ожидается, что дрейф CO-канала снизится до пяти процентов за неделю, среднее энергопотребление упадёт на двадцать – двадцать пять процентов, а время пользовательской операции «изменить порог и сохранить» сократится до тридцати секунд. Такой прирост эксплуатационных характеристик укрепит доверие к измерениям и упростит развертывание устройства в более широком диапазоне замкнутых пространств – от архивных хранилищ до мобильных лабораторий – что повышает его коммерческую и прикладную ценность.</w:t>
      </w:r>
    </w:p>
    <w:p w:rsidR="00000000" w:rsidDel="00000000" w:rsidP="00000000" w:rsidRDefault="00000000" w:rsidRPr="00000000" w14:paraId="000004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b w:val="1"/>
          <w:color w:val="434343"/>
          <w:sz w:val="24"/>
          <w:szCs w:val="24"/>
        </w:rPr>
      </w:pPr>
      <w:bookmarkStart w:colFirst="0" w:colLast="0" w:name="_vvjeqevs1k4" w:id="56"/>
      <w:bookmarkEnd w:id="56"/>
      <w:r w:rsidDel="00000000" w:rsidR="00000000" w:rsidRPr="00000000">
        <w:rPr>
          <w:rFonts w:ascii="Times New Roman" w:cs="Times New Roman" w:eastAsia="Times New Roman" w:hAnsi="Times New Roman"/>
          <w:b w:val="1"/>
          <w:color w:val="434343"/>
          <w:sz w:val="24"/>
          <w:szCs w:val="24"/>
          <w:rtl w:val="0"/>
        </w:rPr>
        <w:t xml:space="preserve">4. Реализация рекомендаций</w:t>
      </w:r>
    </w:p>
    <w:p w:rsidR="00000000" w:rsidDel="00000000" w:rsidP="00000000" w:rsidRDefault="00000000" w:rsidRPr="00000000" w14:paraId="0000046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того как перечень доработок был согласован, инженеры приступили к их поочередной реализации. На аппаратной стороне корпус дополнили термобарьером вокруг газового сенсора и влагозащитной прокладкой у разъема питания, а сам CO-модуль заменили на версию с аппаратной температурной компенсацией. В линии влажности установили SHT4x, заметно менее подвержены дрейфу при резких перепадах температуры. Параллельно команда прошивочников включила адаптивный duty-cycle, позволяющий автоматически снижать частоту опроса датчиков, когда показатели остаются в «зелёной» зоне, и интегрировала фильтр Калмана второго порядка в цепочку обработки CO-канала. Пользовательский интерфейс переработали: на главный экран вывели крупный светофор качества воздуха и кнопку экспресс-калибровки, а полный набор настроек спрятали в выдвижную панель; кроме того, добавили возможность загружать пороги оповещений из JSON-шаблонов.</w:t>
      </w:r>
    </w:p>
    <w:p w:rsidR="00000000" w:rsidDel="00000000" w:rsidP="00000000" w:rsidRDefault="00000000" w:rsidRPr="00000000" w14:paraId="0000046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обновлённый прототип с индексом «v2-RC» был готов, его отправили на повторный лабораторный и полевой цикл. Контрольные двадцатичетырехчасовые испытания в складе с повышенной запыленностью подтвердили, что среднее энергопотребление снизилось на двадцать три процента, задержка доставки данных осталась ниже двухсот миллисекунд даже при «красном» уровне опроса, а недельный дрейф CO упал до пяти процентов. Субъективная оценка интерфейса по шкале SUS поднялась с 78 до 88 баллов, а среднее время операции «изменить порог и сохранить» сократилось с минуты до тридцати секунд.</w:t>
      </w:r>
    </w:p>
    <w:p w:rsidR="00000000" w:rsidDel="00000000" w:rsidP="00000000" w:rsidRDefault="00000000" w:rsidRPr="00000000" w14:paraId="0000046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результаты проверок внесли в сравнительную матрицу «до/после», где чётко видно, что каждое узкое место либо устранено, либо переведено в разряд некритичных. Отчёт сопровожден актуализированными чертежами корпуса, схемой питания, дифф-логом прошивки и новым пользовательским руководством. Документы направлены в отдел сертификации, а финальный инженерный релиз «v2.0» передан производству вместе с обновленными технологическими картами. Процесс завершился не только достижением всех целевых метрик, но и созданием унифицированного пакета документации, обеспечивающего прослеживаемость всех изменений от первоначального прототипа до готового серийного изделия.</w:t>
      </w:r>
    </w:p>
    <w:p w:rsidR="00000000" w:rsidDel="00000000" w:rsidP="00000000" w:rsidRDefault="00000000" w:rsidRPr="00000000" w14:paraId="0000046E">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pStyle w:val="Heading1"/>
        <w:spacing w:after="0" w:before="0" w:line="240" w:lineRule="auto"/>
        <w:rPr>
          <w:rFonts w:ascii="Times New Roman" w:cs="Times New Roman" w:eastAsia="Times New Roman" w:hAnsi="Times New Roman"/>
          <w:sz w:val="24"/>
          <w:szCs w:val="24"/>
        </w:rPr>
      </w:pPr>
      <w:bookmarkStart w:colFirst="0" w:colLast="0" w:name="_fov7s37wwopm" w:id="57"/>
      <w:bookmarkEnd w:id="57"/>
      <w:r w:rsidDel="00000000" w:rsidR="00000000" w:rsidRPr="00000000">
        <w:rPr>
          <w:rFonts w:ascii="Times New Roman" w:cs="Times New Roman" w:eastAsia="Times New Roman" w:hAnsi="Times New Roman"/>
          <w:sz w:val="24"/>
          <w:szCs w:val="24"/>
          <w:rtl w:val="0"/>
        </w:rPr>
        <w:t xml:space="preserve">XI Заключение </w:t>
      </w:r>
    </w:p>
    <w:p w:rsidR="00000000" w:rsidDel="00000000" w:rsidP="00000000" w:rsidRDefault="00000000" w:rsidRPr="00000000" w14:paraId="0000047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Полный цикл разработки портативного устройства для мониторинга окружающей среды в замкнутых пространствах занял десять логически связанных этапов и продемонстрировал, как первоначальная идея постепенно превращается в серийный продукт с подтвержденной точностью и эксплуатационной устойчивостью. Работа началась с обзора теоретических основ: были классифицированы методы измерения качества воздуха, освещённости, температуры и влажности, сопоставлены их преимущества и ограничения, предложены типовые датчики разных производителей и показано, почему именно они подходят для портативной платформы. Далее был рассмотрен контекст замкнутых пространств – от складских отсеков до офисных open-space – с детальным анализом проблем недостаточной вентиляции, сезонных колебаний микроклимата, накопления газовых и аэрозольных загрязнителей и связанных психологических факторов.</w:t>
      </w:r>
    </w:p>
    <w:p w:rsidR="00000000" w:rsidDel="00000000" w:rsidP="00000000" w:rsidRDefault="00000000" w:rsidRPr="00000000" w14:paraId="0000047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После сборки прототип прошёл лабораторные проверки, где подтвердил погрешность в пределах ±10 µg/m³ для PM2.5, ±1 °C для температуры и ±3 % для влажности,что не выходит за пределы допусков, принятых в профессиональных санитарных регламентах, а также продемонстрировал суточное энергопотребление, соответствующее расчетной модели. При переходе к реальным площадкам—от пыльных складов до офисных open-space—устройство сохранило точность, а стабильность передачи пакетов данных через Wi-Fi, BLE и LoRaWAN позволила получать сводку почти в реальном времени при задержке меньше двух сотен миллисекунд. Полевые испытания в реальных помещениях выявили критические зоны: небольшой дрейф CO-сенсора, чувствительность к конденсату и перегрев в корпусе при высокой влажности. Эти данные легли в основу серии оптимизаций: корпус усилили влагозащитной прокладкой и термобарьером, газовый датчик заменили на версию с температурной компенсацией, а прошивка получила фильтр Калмана второго порядка и адаптивный duty-cycle, что позволило сократить среднее энергопотребление на двадцать три процента и уменьшить дрейф CO до пяти процентов за неделю.</w:t>
      </w:r>
    </w:p>
    <w:p w:rsidR="00000000" w:rsidDel="00000000" w:rsidP="00000000" w:rsidRDefault="00000000" w:rsidRPr="00000000" w14:paraId="0000047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Фактор удобства не уступал техническим метрикам: фокус-группы подтвердили, что обновленный минималистичный интерфейс требует менее тридцати секунд, чтобы изменить порог тревоги и сохранить профиль, а общий показатель SUS поднялся до 88 баллов, что относится к категории «отлично».</w:t>
      </w:r>
    </w:p>
    <w:p w:rsidR="00000000" w:rsidDel="00000000" w:rsidP="00000000" w:rsidRDefault="00000000" w:rsidRPr="00000000" w14:paraId="0000047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Детальная методика оценки точности включала сопоставление с эталонами, анализ отклонений, выявление аномалий, трендов и сезонных эффектов, а также расчёт интегрального индекса точности с доверительной вероятностью девяносто пяти процентов. Параллельно анализировались стабильность связи, воспроизводимость между экземплярами, эргономика интерфейса по шкале SUS и фактический расход энергии в разных режимах. Итоговое заключение показало, что устройство удовлетворяет всем заданным критериям: измеряет основные параметры с заявленной точностью, стабильно передаёт данные с задержкой менее двухсот миллисекунд, сохраняет свыше семидесяти процентов заряда после суток работы и воспринимается тестовыми пользователями как удобное и интуитивное.</w:t>
      </w:r>
    </w:p>
    <w:p w:rsidR="00000000" w:rsidDel="00000000" w:rsidP="00000000" w:rsidRDefault="00000000" w:rsidRPr="00000000" w14:paraId="0000047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Проект дошёл до этого рубежа благодаря тому, что в его структуре строго соблюдался цикл: «проектирование → прототип → калибровка → лабораторное испытание → полевое испытание → рефакторинг». В аппаратной части постоянная обратная связь от испытаний указала, где корпус нуждается в термобарьерной вставке, а где разъём—в влагозащитной прокладке. В программной части вводился всё более точный каскад фильтров, который сначала убрал мгновенные выбросы шума, затем компенсировал температурный дрейф газового сенсора, а после включения duty-cycle-логики позволил снизить среднее энергопотребление почти на четверть. Пользовательские тесты не ограничивались анкетами; операторы действительно проходили ежедневные сценарии—крепили прибор на стену, экспортировали CSV-лог, настраивали web-дашборд—и фиксировали любые затруднения. Каждое повторяющееся замечание становилось задачей в трекере, будь то слишком мелкий шрифт или обилие диалоговых окон.</w:t>
      </w:r>
    </w:p>
    <w:p w:rsidR="00000000" w:rsidDel="00000000" w:rsidP="00000000" w:rsidRDefault="00000000" w:rsidRPr="00000000" w14:paraId="0000047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Устройство, доказав работоспособность, переходит в фазу операционного сопровождения. Первая задача на этом этапе — не прекращать мониторинг реальной точности: длительная работа сенсоров неминуемо приводит к дрейфу, поэтому облачный сервис уже настроен на автоматическое предупреждение о необходимости перекалибровки, если разница с эталонной моделью выходят за заранее заданный коридор. Вторая задача — поддерживать регулярный канал обратной связи с пользователями. Планируется ежеквартальный опрос инженеров-эксплуатантов и автоматический сбор анонимной статистики по типовым сценариям: сколько времени уходит на запуск, сколько раз в день открывают мобильное приложение, с какими ошибками сталкиваются. Такая аналитика позволит привязывать будущие обновления прошивки и интерфейса к реальным болевым точкам, а не к предположениям разработчиков.</w:t>
      </w:r>
    </w:p>
    <w:p w:rsidR="00000000" w:rsidDel="00000000" w:rsidP="00000000" w:rsidRDefault="00000000" w:rsidRPr="00000000" w14:paraId="0000047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Вектор развития функционала уже очерчен результатами последних тестов. Во-первых, предусмотрено подключение оптического NDIR-сенсора CO₂, чтобы расширить перечень контролируемых газов и сделать прибор более ценным для школ и спортивных залов, где именно CO₂ является главным индикатором вентиляции. Во-вторых, в дорожной карте прошивки стоит поддержка OTA-обновлений через LoRaWAN: это позволит разворачивать приборы в местах без Wi-Fi, сохраняя возможность обновлять алгоритмы фильтрации и пороги тревог. Наконец, заинтересованность партнеров в экспортируемых данных дала импульс разработке открытого REST-API с веб-хуками—механизм позволит интегрировать показания устройства в BMS-системы зданий или промышленные SCADA-решения без костылей.</w:t>
      </w:r>
    </w:p>
    <w:p w:rsidR="00000000" w:rsidDel="00000000" w:rsidP="00000000" w:rsidRDefault="00000000" w:rsidRPr="00000000" w14:paraId="0000047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итог работы можно сформулировать так: на руках имеется серийно готовое устройство, точность которого подтверждена в лаборатории и на реальных площадках; надежность связи и энергоэффективность доказаны суточными и недельными циклами; эргономика и UI оценены конечными пользователями и получили высокие баллы. Дальнейшие шаги — непрерывный мониторинг эксплуатационных метрик, регулярные итерации прошивки, аппаратное развитие сенсорного блока и интеграция в сторонние экосистемы. Всё это обеспечит устройству долгий жизненный цикл, а пользователям — уверенность, что данные о микроклимате точны, своевременны и легко доступны для принятия решений.</w:t>
      </w:r>
    </w:p>
    <w:p w:rsidR="00000000" w:rsidDel="00000000" w:rsidP="00000000" w:rsidRDefault="00000000" w:rsidRPr="00000000" w14:paraId="00000478">
      <w:pPr>
        <w:spacing w:after="0" w:before="0" w:lin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