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82739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 xml:space="preserve">Министерство образования Республики Беларусь </w:t>
      </w:r>
    </w:p>
    <w:p w14:paraId="44059F6E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 xml:space="preserve">Учреждение образования «Белорусский государственный университет информатики и радиоэлектроники» </w:t>
      </w:r>
    </w:p>
    <w:p w14:paraId="26C2241E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>Институт информационных технологий</w:t>
      </w:r>
    </w:p>
    <w:p w14:paraId="00F04E9F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lang w:eastAsia="ru-RU"/>
          <w14:ligatures w14:val="none"/>
        </w:rPr>
      </w:pPr>
      <w:r w:rsidRPr="00247E59">
        <w:rPr>
          <w:rFonts w:eastAsia="Calibri" w:cs="Times New Roman"/>
          <w:kern w:val="0"/>
          <w:lang w:eastAsia="ru-RU"/>
          <w14:ligatures w14:val="none"/>
        </w:rPr>
        <w:t xml:space="preserve"> </w:t>
      </w:r>
    </w:p>
    <w:p w14:paraId="1E04D453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Факультет компьютерных технологий </w:t>
      </w:r>
    </w:p>
    <w:p w14:paraId="3A522E39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lang w:eastAsia="ru-RU"/>
          <w14:ligatures w14:val="none"/>
        </w:rPr>
      </w:pPr>
      <w:r w:rsidRPr="00247E59">
        <w:rPr>
          <w:rFonts w:eastAsia="Calibri" w:cs="Times New Roman"/>
          <w:kern w:val="0"/>
          <w:lang w:eastAsia="ru-RU"/>
          <w14:ligatures w14:val="none"/>
        </w:rPr>
        <w:t xml:space="preserve"> </w:t>
      </w:r>
    </w:p>
    <w:p w14:paraId="7DC41D47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247E59">
        <w:rPr>
          <w:rFonts w:eastAsia="Calibri" w:cs="Times New Roman"/>
          <w:b/>
          <w:bCs/>
          <w:kern w:val="0"/>
          <w:sz w:val="36"/>
          <w:szCs w:val="36"/>
          <w:lang w:eastAsia="ru-RU"/>
          <w14:ligatures w14:val="none"/>
        </w:rPr>
        <w:t>ЛАБОРАТОРНАЯ РАБОТА №4</w:t>
      </w:r>
    </w:p>
    <w:p w14:paraId="67A429C5" w14:textId="7189FB29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  <w:t xml:space="preserve">Тема: </w:t>
      </w:r>
      <w:r w:rsidR="00136153" w:rsidRPr="00136153">
        <w:rPr>
          <w:rFonts w:eastAsia="Calibri" w:cs="Times New Roman"/>
          <w:b/>
          <w:bCs/>
          <w:kern w:val="0"/>
          <w:sz w:val="32"/>
          <w:szCs w:val="32"/>
          <w:lang w:eastAsia="ru-RU"/>
          <w14:ligatures w14:val="none"/>
        </w:rPr>
        <w:t>Построение В-деревьев и реализация операций с данными</w:t>
      </w:r>
    </w:p>
    <w:p w14:paraId="1FE369DF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sz w:val="32"/>
          <w:szCs w:val="32"/>
          <w:lang w:eastAsia="ru-RU"/>
          <w14:ligatures w14:val="none"/>
        </w:rPr>
      </w:pPr>
      <w:r w:rsidRPr="00247E59">
        <w:rPr>
          <w:rFonts w:eastAsia="Calibri" w:cs="Times New Roman"/>
          <w:kern w:val="0"/>
          <w:sz w:val="32"/>
          <w:szCs w:val="32"/>
          <w:lang w:eastAsia="ru-RU"/>
          <w14:ligatures w14:val="none"/>
        </w:rPr>
        <w:t>по учебной дисциплине «Алгоритмы и структуры данных»</w:t>
      </w:r>
    </w:p>
    <w:p w14:paraId="72615ACA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lang w:eastAsia="ru-RU"/>
          <w14:ligatures w14:val="none"/>
        </w:rPr>
      </w:pPr>
    </w:p>
    <w:p w14:paraId="1BE4DBDD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rPr>
          <w:rFonts w:eastAsia="Calibri" w:cs="Times New Roman"/>
          <w:kern w:val="0"/>
          <w:lang w:eastAsia="ru-RU"/>
          <w14:ligatures w14:val="none"/>
        </w:rPr>
      </w:pPr>
    </w:p>
    <w:p w14:paraId="35D37717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ind w:firstLine="6237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        Выполнил: </w:t>
      </w:r>
    </w:p>
    <w:p w14:paraId="0C8C83FA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ind w:firstLine="6237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        студент гр. 381574</w:t>
      </w:r>
    </w:p>
    <w:p w14:paraId="05AFC067" w14:textId="46DCF532" w:rsidR="00247E59" w:rsidRPr="00247E59" w:rsidRDefault="00247E59" w:rsidP="00247E59">
      <w:pPr>
        <w:suppressAutoHyphens/>
        <w:spacing w:before="100" w:beforeAutospacing="1" w:after="100" w:afterAutospacing="1" w:line="360" w:lineRule="auto"/>
        <w:ind w:firstLine="6237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 xml:space="preserve">        </w:t>
      </w:r>
      <w:r>
        <w:rPr>
          <w:rFonts w:eastAsia="Calibri" w:cs="Times New Roman"/>
          <w:kern w:val="0"/>
          <w:szCs w:val="28"/>
          <w:lang w:eastAsia="ru-RU"/>
          <w14:ligatures w14:val="none"/>
        </w:rPr>
        <w:t>Жгуновский О.Б</w:t>
      </w: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>.</w:t>
      </w:r>
    </w:p>
    <w:p w14:paraId="4274D3D5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lang w:eastAsia="ru-RU"/>
          <w14:ligatures w14:val="none"/>
        </w:rPr>
      </w:pPr>
      <w:r w:rsidRPr="00247E59">
        <w:rPr>
          <w:rFonts w:eastAsia="Calibri" w:cs="Times New Roman"/>
          <w:kern w:val="0"/>
          <w:lang w:eastAsia="ru-RU"/>
          <w14:ligatures w14:val="none"/>
        </w:rPr>
        <w:t xml:space="preserve"> </w:t>
      </w:r>
    </w:p>
    <w:p w14:paraId="16EF76DC" w14:textId="77777777" w:rsidR="00247E59" w:rsidRPr="00247E59" w:rsidRDefault="00247E59" w:rsidP="00247E59">
      <w:pPr>
        <w:suppressAutoHyphens/>
        <w:spacing w:before="100" w:beforeAutospacing="1" w:after="100" w:afterAutospacing="1" w:line="360" w:lineRule="auto"/>
        <w:jc w:val="center"/>
        <w:rPr>
          <w:rFonts w:eastAsia="Calibri" w:cs="Times New Roman"/>
          <w:kern w:val="0"/>
          <w:lang w:eastAsia="ru-RU"/>
          <w14:ligatures w14:val="none"/>
        </w:rPr>
      </w:pPr>
    </w:p>
    <w:p w14:paraId="2A064A8F" w14:textId="6D3FCE89" w:rsidR="00247E59" w:rsidRDefault="00247E59" w:rsidP="00247E59">
      <w:pPr>
        <w:jc w:val="center"/>
        <w:rPr>
          <w:rFonts w:eastAsia="Calibri" w:cs="Times New Roman"/>
          <w:kern w:val="0"/>
          <w:szCs w:val="28"/>
          <w:lang w:eastAsia="ru-RU"/>
          <w14:ligatures w14:val="none"/>
        </w:rPr>
      </w:pPr>
      <w:r w:rsidRPr="00247E59">
        <w:rPr>
          <w:rFonts w:eastAsia="Calibri" w:cs="Times New Roman"/>
          <w:kern w:val="0"/>
          <w:szCs w:val="28"/>
          <w:lang w:eastAsia="ru-RU"/>
          <w14:ligatures w14:val="none"/>
        </w:rPr>
        <w:t>Минск — 2024</w:t>
      </w:r>
    </w:p>
    <w:p w14:paraId="43E358F4" w14:textId="77777777" w:rsidR="00247E59" w:rsidRDefault="00247E59">
      <w:pPr>
        <w:rPr>
          <w:rFonts w:eastAsia="Calibri" w:cs="Times New Roman"/>
          <w:kern w:val="0"/>
          <w:szCs w:val="28"/>
          <w:lang w:eastAsia="ru-RU"/>
          <w14:ligatures w14:val="none"/>
        </w:rPr>
      </w:pPr>
      <w:r>
        <w:rPr>
          <w:rFonts w:eastAsia="Calibri" w:cs="Times New Roman"/>
          <w:kern w:val="0"/>
          <w:szCs w:val="28"/>
          <w:lang w:eastAsia="ru-RU"/>
          <w14:ligatures w14:val="none"/>
        </w:rPr>
        <w:br w:type="page"/>
      </w:r>
    </w:p>
    <w:p w14:paraId="58E8DCC3" w14:textId="77777777" w:rsidR="00247E59" w:rsidRDefault="00247E59" w:rsidP="00247E59">
      <w:pPr>
        <w:jc w:val="both"/>
        <w:rPr>
          <w:rFonts w:cs="Times New Roman"/>
          <w:b/>
          <w:bCs/>
          <w:szCs w:val="28"/>
        </w:rPr>
      </w:pPr>
      <w:r w:rsidRPr="00247E59">
        <w:rPr>
          <w:rFonts w:cs="Times New Roman"/>
          <w:b/>
          <w:bCs/>
          <w:szCs w:val="28"/>
        </w:rPr>
        <w:lastRenderedPageBreak/>
        <w:t>Интерпретация задачи</w:t>
      </w:r>
    </w:p>
    <w:p w14:paraId="33D37E8F" w14:textId="77777777" w:rsidR="00247E59" w:rsidRPr="00136153" w:rsidRDefault="00247E59" w:rsidP="00247E59">
      <w:pPr>
        <w:jc w:val="both"/>
        <w:rPr>
          <w:rFonts w:cs="Times New Roman"/>
          <w:b/>
          <w:bCs/>
          <w:szCs w:val="28"/>
        </w:rPr>
      </w:pPr>
    </w:p>
    <w:p w14:paraId="627FE704" w14:textId="1C9F536E" w:rsidR="00247E59" w:rsidRDefault="00247E59" w:rsidP="008447E4">
      <w:pPr>
        <w:spacing w:after="1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</w:t>
      </w:r>
      <w:r w:rsidR="0023277D">
        <w:rPr>
          <w:rFonts w:cs="Times New Roman"/>
          <w:szCs w:val="28"/>
        </w:rPr>
        <w:t>ввести 10</w:t>
      </w:r>
      <w:r w:rsidR="00CF1E2B">
        <w:rPr>
          <w:rFonts w:cs="Times New Roman"/>
          <w:szCs w:val="28"/>
        </w:rPr>
        <w:t xml:space="preserve"> </w:t>
      </w:r>
      <w:r w:rsidR="0023277D">
        <w:rPr>
          <w:rFonts w:cs="Times New Roman"/>
          <w:szCs w:val="28"/>
        </w:rPr>
        <w:t xml:space="preserve">целых чисел и построить из них </w:t>
      </w:r>
      <w:r w:rsidR="0023277D">
        <w:rPr>
          <w:rFonts w:cs="Times New Roman"/>
          <w:szCs w:val="28"/>
          <w:lang w:val="en-US"/>
        </w:rPr>
        <w:t>B</w:t>
      </w:r>
      <w:r w:rsidR="0023277D" w:rsidRPr="0023277D">
        <w:rPr>
          <w:rFonts w:cs="Times New Roman"/>
          <w:szCs w:val="28"/>
        </w:rPr>
        <w:t>-</w:t>
      </w:r>
      <w:r w:rsidR="0023277D">
        <w:rPr>
          <w:rFonts w:cs="Times New Roman"/>
          <w:szCs w:val="28"/>
        </w:rPr>
        <w:t xml:space="preserve">дерево порядка 5. А также, необходимо реализовать операции </w:t>
      </w:r>
      <w:r w:rsidR="0023277D" w:rsidRPr="0023277D">
        <w:rPr>
          <w:rFonts w:cs="Times New Roman"/>
          <w:szCs w:val="28"/>
        </w:rPr>
        <w:t>поиска, вставки и удаления элементов B-дерева с последующим отображением дерева.</w:t>
      </w:r>
      <w:r w:rsidR="008447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Ввод должен производиться как в ручном режиме, так и автоматически.</w:t>
      </w:r>
    </w:p>
    <w:p w14:paraId="06D75328" w14:textId="77777777" w:rsidR="00247E59" w:rsidRDefault="00247E59" w:rsidP="00247E59">
      <w:pPr>
        <w:spacing w:after="160"/>
        <w:jc w:val="both"/>
        <w:rPr>
          <w:rFonts w:cs="Times New Roman"/>
          <w:szCs w:val="28"/>
        </w:rPr>
      </w:pPr>
    </w:p>
    <w:p w14:paraId="79422E6D" w14:textId="4DAF6BB3" w:rsidR="00247E59" w:rsidRPr="00136153" w:rsidRDefault="00247E59" w:rsidP="00247E59">
      <w:pPr>
        <w:spacing w:after="160"/>
        <w:jc w:val="both"/>
        <w:rPr>
          <w:rFonts w:cs="Times New Roman"/>
          <w:b/>
          <w:bCs/>
          <w:szCs w:val="28"/>
          <w:lang w:val="en-US"/>
        </w:rPr>
      </w:pPr>
      <w:r w:rsidRPr="00247E59">
        <w:rPr>
          <w:rFonts w:cs="Times New Roman"/>
          <w:b/>
          <w:bCs/>
          <w:szCs w:val="28"/>
        </w:rPr>
        <w:t>Код</w:t>
      </w:r>
      <w:r w:rsidRPr="00136153">
        <w:rPr>
          <w:rFonts w:cs="Times New Roman"/>
          <w:b/>
          <w:bCs/>
          <w:szCs w:val="28"/>
          <w:lang w:val="en-US"/>
        </w:rPr>
        <w:t xml:space="preserve"> </w:t>
      </w:r>
      <w:r w:rsidRPr="00247E59">
        <w:rPr>
          <w:rFonts w:cs="Times New Roman"/>
          <w:b/>
          <w:bCs/>
          <w:szCs w:val="28"/>
        </w:rPr>
        <w:t>программы</w:t>
      </w:r>
    </w:p>
    <w:p w14:paraId="64B58A9F" w14:textId="77777777" w:rsidR="00247E59" w:rsidRPr="00136153" w:rsidRDefault="00247E59" w:rsidP="00247E59">
      <w:pPr>
        <w:spacing w:after="160"/>
        <w:jc w:val="both"/>
        <w:rPr>
          <w:rFonts w:cs="Times New Roman"/>
          <w:b/>
          <w:bCs/>
          <w:szCs w:val="28"/>
          <w:lang w:val="en-US"/>
        </w:rPr>
      </w:pPr>
    </w:p>
    <w:p w14:paraId="68509563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using System;</w:t>
      </w:r>
    </w:p>
    <w:p w14:paraId="767FF717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 xml:space="preserve">using </w:t>
      </w:r>
      <w:proofErr w:type="spellStart"/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System.Collections.Generic</w:t>
      </w:r>
      <w:proofErr w:type="spellEnd"/>
      <w:r w:rsidRPr="00D31E4D">
        <w:rPr>
          <w:rFonts w:ascii="Consolas" w:hAnsi="Consolas" w:cs="Times New Roman"/>
          <w:b/>
          <w:bCs/>
          <w:sz w:val="16"/>
          <w:szCs w:val="16"/>
          <w:lang w:val="en-US"/>
        </w:rPr>
        <w:t>;</w:t>
      </w:r>
    </w:p>
    <w:p w14:paraId="26371E6D" w14:textId="77777777" w:rsidR="00D31E4D" w:rsidRPr="00D31E4D" w:rsidRDefault="00D31E4D" w:rsidP="00D31E4D">
      <w:pPr>
        <w:spacing w:after="160"/>
        <w:jc w:val="both"/>
        <w:rPr>
          <w:rFonts w:ascii="Consolas" w:hAnsi="Consolas" w:cs="Times New Roman"/>
          <w:b/>
          <w:bCs/>
          <w:sz w:val="16"/>
          <w:szCs w:val="16"/>
          <w:lang w:val="en-US"/>
        </w:rPr>
      </w:pPr>
    </w:p>
    <w:p w14:paraId="0BC4DBDA" w14:textId="77777777" w:rsidR="00CF1E2B" w:rsidRDefault="00CF1E2B" w:rsidP="00D31E4D">
      <w:pPr>
        <w:rPr>
          <w:rFonts w:ascii="Consolas" w:hAnsi="Consolas" w:cs="Times New Roman"/>
          <w:b/>
          <w:bCs/>
          <w:sz w:val="16"/>
          <w:szCs w:val="16"/>
        </w:rPr>
      </w:pPr>
    </w:p>
    <w:p w14:paraId="7ED0EDDE" w14:textId="16A9D108" w:rsidR="00D31E4D" w:rsidRPr="00D31E4D" w:rsidRDefault="00D31E4D" w:rsidP="00D31E4D">
      <w:pPr>
        <w:rPr>
          <w:b/>
          <w:bCs/>
        </w:rPr>
      </w:pPr>
      <w:r w:rsidRPr="00D31E4D">
        <w:rPr>
          <w:b/>
          <w:bCs/>
        </w:rPr>
        <w:t>Демонстрация работы программы</w:t>
      </w:r>
    </w:p>
    <w:p w14:paraId="389172BE" w14:textId="77777777" w:rsidR="00D31E4D" w:rsidRDefault="00D31E4D" w:rsidP="00D31E4D"/>
    <w:p w14:paraId="717A8154" w14:textId="5C79EF31" w:rsidR="00D31E4D" w:rsidRDefault="00D31E4D" w:rsidP="00D31E4D">
      <w:pPr>
        <w:ind w:firstLine="0"/>
        <w:jc w:val="center"/>
      </w:pPr>
      <w:r w:rsidRPr="00D31E4D">
        <w:rPr>
          <w:noProof/>
        </w:rPr>
        <w:drawing>
          <wp:inline distT="0" distB="0" distL="0" distR="0" wp14:anchorId="4CDA0DB5" wp14:editId="7EB5E04F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7492" w14:textId="4C2341A5" w:rsidR="00D31E4D" w:rsidRDefault="00D31E4D" w:rsidP="00D31E4D">
      <w:pPr>
        <w:ind w:firstLine="0"/>
        <w:jc w:val="center"/>
      </w:pPr>
      <w:r>
        <w:t>Рисунок 1 – автоматическое заполнение и успешный поиск</w:t>
      </w:r>
    </w:p>
    <w:p w14:paraId="5B79015E" w14:textId="77777777" w:rsidR="00D31E4D" w:rsidRDefault="00D31E4D" w:rsidP="00D31E4D">
      <w:pPr>
        <w:ind w:firstLine="0"/>
        <w:jc w:val="center"/>
      </w:pPr>
    </w:p>
    <w:p w14:paraId="5BAFC682" w14:textId="1FD86272" w:rsidR="00D31E4D" w:rsidRDefault="00D31E4D" w:rsidP="00D31E4D">
      <w:pPr>
        <w:ind w:firstLine="0"/>
        <w:jc w:val="center"/>
      </w:pPr>
      <w:r w:rsidRPr="00D31E4D">
        <w:rPr>
          <w:noProof/>
        </w:rPr>
        <w:lastRenderedPageBreak/>
        <w:drawing>
          <wp:inline distT="0" distB="0" distL="0" distR="0" wp14:anchorId="4B458309" wp14:editId="48CCB023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F2C6" w14:textId="51BEF1A1" w:rsidR="00D31E4D" w:rsidRDefault="00D31E4D" w:rsidP="00D31E4D">
      <w:pPr>
        <w:ind w:firstLine="0"/>
        <w:jc w:val="center"/>
      </w:pPr>
      <w:r>
        <w:t>Рисунок 2 – автоматическое заполнение и неудачный поиск</w:t>
      </w:r>
    </w:p>
    <w:p w14:paraId="6BEC62A2" w14:textId="77777777" w:rsidR="00D31E4D" w:rsidRDefault="00D31E4D" w:rsidP="00D31E4D">
      <w:pPr>
        <w:ind w:firstLine="0"/>
        <w:jc w:val="center"/>
      </w:pPr>
    </w:p>
    <w:p w14:paraId="5AB59A45" w14:textId="01A217AA" w:rsidR="00D31E4D" w:rsidRDefault="00D31E4D" w:rsidP="00D31E4D">
      <w:pPr>
        <w:ind w:firstLine="0"/>
        <w:jc w:val="center"/>
      </w:pPr>
      <w:r w:rsidRPr="00D31E4D">
        <w:rPr>
          <w:noProof/>
        </w:rPr>
        <w:drawing>
          <wp:inline distT="0" distB="0" distL="0" distR="0" wp14:anchorId="42727BA5" wp14:editId="48AD9EF7">
            <wp:extent cx="5940425" cy="33420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42BEA" w14:textId="1C5C4D1C" w:rsidR="00D31E4D" w:rsidRDefault="00D31E4D" w:rsidP="00D31E4D">
      <w:pPr>
        <w:ind w:firstLine="0"/>
        <w:jc w:val="center"/>
      </w:pPr>
      <w:r>
        <w:t>Рисунок 3 – ручное заполнение и успешный поиск</w:t>
      </w:r>
    </w:p>
    <w:p w14:paraId="4E227D47" w14:textId="77777777" w:rsidR="00D31E4D" w:rsidRDefault="00D31E4D" w:rsidP="00D31E4D">
      <w:pPr>
        <w:ind w:firstLine="0"/>
        <w:jc w:val="center"/>
      </w:pPr>
    </w:p>
    <w:p w14:paraId="03DA6C88" w14:textId="3150A3BF" w:rsidR="00D31E4D" w:rsidRDefault="00D31E4D" w:rsidP="00D31E4D">
      <w:pPr>
        <w:rPr>
          <w:b/>
          <w:bCs/>
        </w:rPr>
      </w:pPr>
      <w:r w:rsidRPr="00D31E4D">
        <w:rPr>
          <w:b/>
          <w:bCs/>
        </w:rPr>
        <w:t>Контрольные вопросы</w:t>
      </w:r>
    </w:p>
    <w:p w14:paraId="7BBB55A8" w14:textId="77777777" w:rsidR="00D31E4D" w:rsidRDefault="00D31E4D" w:rsidP="00D31E4D">
      <w:pPr>
        <w:rPr>
          <w:b/>
          <w:bCs/>
        </w:rPr>
      </w:pPr>
    </w:p>
    <w:p w14:paraId="016D6611" w14:textId="08218E54" w:rsidR="00D31E4D" w:rsidRPr="00EB0D36" w:rsidRDefault="00D31E4D" w:rsidP="00D31E4D">
      <w:pPr>
        <w:rPr>
          <w:i/>
          <w:iCs/>
        </w:rPr>
      </w:pPr>
      <w:r w:rsidRPr="00EB0D36">
        <w:rPr>
          <w:i/>
          <w:iCs/>
        </w:rPr>
        <w:t>В чем отличия между открытым и закрытым хешированием данных?</w:t>
      </w:r>
    </w:p>
    <w:p w14:paraId="4CB65C5D" w14:textId="7E66D797" w:rsidR="00D31E4D" w:rsidRDefault="00EB0D36" w:rsidP="00D31E4D">
      <w:r>
        <w:t xml:space="preserve">В открытом хешировании, каждая ячейка хеш-таблицы хранит указатель на список/цепочку, в которым размещаются все элементы с </w:t>
      </w:r>
      <w:r>
        <w:lastRenderedPageBreak/>
        <w:t>одинаковым хешем. Если происходит коллизия – элемент кидается в этот список следующим</w:t>
      </w:r>
    </w:p>
    <w:p w14:paraId="3FF7F3C5" w14:textId="49067305" w:rsidR="00EB0D36" w:rsidRDefault="00EB0D36" w:rsidP="00D31E4D">
      <w:r>
        <w:t>При закрытом хешировании, ячейка хранит не список, а элемент. И при возникновении коллизии, происходит поиск другой ячейки по установленному алгоритму (например, закидывается в следующую ячейку)</w:t>
      </w:r>
    </w:p>
    <w:p w14:paraId="2A590BCE" w14:textId="6ED100CE" w:rsidR="00732F95" w:rsidRDefault="00732F95" w:rsidP="00D31E4D">
      <w:pPr>
        <w:rPr>
          <w:i/>
          <w:iCs/>
        </w:rPr>
      </w:pPr>
      <w:r w:rsidRPr="00732F95">
        <w:rPr>
          <w:i/>
          <w:iCs/>
        </w:rPr>
        <w:t>Объясните суть коллизий при закрытом хешировании данных.</w:t>
      </w:r>
    </w:p>
    <w:p w14:paraId="05BC3505" w14:textId="50530625" w:rsidR="00732F95" w:rsidRDefault="00732F95" w:rsidP="00D31E4D">
      <w:r>
        <w:t>Хеш-функция при прогоне через неё двух разных значений, выдаёт один и тот же хеш. В результате нужно пытаться решить, как положить в хеш-таблицу новое значение.</w:t>
      </w:r>
    </w:p>
    <w:p w14:paraId="0319FA8E" w14:textId="5D95D365" w:rsidR="00732F95" w:rsidRDefault="00732F95" w:rsidP="00D31E4D">
      <w:pPr>
        <w:rPr>
          <w:i/>
          <w:iCs/>
        </w:rPr>
      </w:pPr>
      <w:r w:rsidRPr="00732F95">
        <w:rPr>
          <w:i/>
          <w:iCs/>
        </w:rPr>
        <w:t>Перечислите способы борьбы с коллизиями.</w:t>
      </w:r>
    </w:p>
    <w:p w14:paraId="07466760" w14:textId="743213DA" w:rsidR="00732F95" w:rsidRDefault="00732F95" w:rsidP="00732F95">
      <w:pPr>
        <w:pStyle w:val="a7"/>
        <w:numPr>
          <w:ilvl w:val="0"/>
          <w:numId w:val="1"/>
        </w:numPr>
        <w:ind w:left="0" w:firstLine="709"/>
      </w:pPr>
      <w:r>
        <w:t xml:space="preserve">Линейное пробивание – алгоритм </w:t>
      </w:r>
      <w:r w:rsidRPr="00732F95">
        <w:t>последовательно проверяет каждую следующую ячейку таблицы (с шагом 1) до тех пор, пока не найдёт пустую</w:t>
      </w:r>
      <w:r>
        <w:t>.</w:t>
      </w:r>
    </w:p>
    <w:p w14:paraId="2344BB2E" w14:textId="1DF2562B" w:rsidR="00732F95" w:rsidRDefault="00732F95" w:rsidP="00732F95">
      <w:pPr>
        <w:pStyle w:val="a7"/>
        <w:numPr>
          <w:ilvl w:val="0"/>
          <w:numId w:val="1"/>
        </w:numPr>
        <w:ind w:left="0" w:firstLine="709"/>
      </w:pPr>
      <w:r>
        <w:t>Квадратичное пробивание – система ищет новую ячейку, но делает это с возрастающим шагом.</w:t>
      </w:r>
    </w:p>
    <w:p w14:paraId="05523711" w14:textId="18A5C635" w:rsidR="00732F95" w:rsidRPr="00732F95" w:rsidRDefault="00732F95" w:rsidP="00732F95">
      <w:pPr>
        <w:pStyle w:val="a7"/>
        <w:numPr>
          <w:ilvl w:val="0"/>
          <w:numId w:val="1"/>
        </w:numPr>
        <w:ind w:left="0" w:firstLine="709"/>
      </w:pPr>
      <w:r>
        <w:t>Двойное хеширование – используется вторая хеш-функция, которая определяет размер шага.</w:t>
      </w:r>
    </w:p>
    <w:sectPr w:rsidR="00732F95" w:rsidRPr="00732F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C31A8"/>
    <w:multiLevelType w:val="hybridMultilevel"/>
    <w:tmpl w:val="676AE5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2105035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278"/>
    <w:rsid w:val="00136153"/>
    <w:rsid w:val="002272AD"/>
    <w:rsid w:val="0023277D"/>
    <w:rsid w:val="00247E59"/>
    <w:rsid w:val="00437559"/>
    <w:rsid w:val="004D4D89"/>
    <w:rsid w:val="00666278"/>
    <w:rsid w:val="00732F95"/>
    <w:rsid w:val="00762479"/>
    <w:rsid w:val="008447E4"/>
    <w:rsid w:val="00933D4D"/>
    <w:rsid w:val="00CF1E2B"/>
    <w:rsid w:val="00D31E4D"/>
    <w:rsid w:val="00EB0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7CD7A"/>
  <w15:chartTrackingRefBased/>
  <w15:docId w15:val="{CD1F1754-5BF1-4E66-AA55-811C8E270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7E59"/>
    <w:pPr>
      <w:spacing w:after="0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66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6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662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66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62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6627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6627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6627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6627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662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662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662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6627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6627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6627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6627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6627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6627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66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66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66278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66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66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6627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6627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6627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662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6627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662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1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Zhgunoyski</dc:creator>
  <cp:keywords/>
  <dc:description/>
  <cp:lastModifiedBy>Oleg Zhgunoyski</cp:lastModifiedBy>
  <cp:revision>7</cp:revision>
  <dcterms:created xsi:type="dcterms:W3CDTF">2024-11-02T10:58:00Z</dcterms:created>
  <dcterms:modified xsi:type="dcterms:W3CDTF">2024-11-02T11:35:00Z</dcterms:modified>
</cp:coreProperties>
</file>