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Dokumentacja Specyfikacji Wymagań (SRS)</w:t>
      </w:r>
    </w:p>
    <w:p>
      <w:pPr>
        <w:pStyle w:val="Normal"/>
        <w:spacing w:before="80" w:after="8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Projekt: System Zaawansowanej Analizy Sentymentu</w:t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i Eksploracji Tekstu Opinii Klientów Starbucks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Wersja dokumentu: 1.0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Data: Czerwiec 2026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Autorzy: Stanislau Petrazhytski, Oleh Hryhorash, Aliaksandr Svirydau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Wprowadzenie: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Niniejszy dokument opisuje specyfikację wymagań dla skryptu R, który realizuje zaawansowaną analizę text mining i analizę sentymentu na podstawie opinii klientów sieci kawiarni Starbucks zawartych w pliku .csv. System łączy tradycyjne techniki czyszczenia tekstu, budowę macierzy Term Document Matrix (TDM) w modelu Bag-of-Words oraz ważenie TF-IDF (Term Frequency–Inverse Document Frequency) z oceną sentymentu przy użyciu słowników z pakietu SentimentAnalysis oraz słownika Bing z pakietu tidytext. Dodatkowo generowane są wizualizacje częstości słów w postaci chmury słów, wykresy porównujące sentyment wg słowników oraz wykresy ewolucji sentymentu w czasie narracyjnym, a wyniki prezentowane są w formie raportu HTML zgodnie z podejściem Reproducible Research.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Cele systemu: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Wczytanie danych tekstowych (plik .csv, kolumna Review) z obsługą kodowania UTF-8.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Przetwarzanie i oczyszczanie tekstu: usunięcie znaków specjalnych, adresów URL, liczb, normalizacja do małych liter, usunięcie stopwords oraz specyficznych słów biznesowych (starbucks, coffee, store, drink).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Rdzeniowanie słów (stemming) z użyciem algorytmu Snowball (pakiet SnowballC).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Zliczenie częstości słów i ich wizualizacja w formie globalnej chmury słów (model Bag-of-Words).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Budowa macierzy TDM z wagami TF-IDF i generowanie chmury słów opartej na unikalnych znacznikach.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Przeprowadzenie analizy sentymentu z użyciem słowników: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wbudowanych w pakiet SentimentAnalysis (GI, HE, LM, QDAP),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słownika Bing z pakietu tidytext.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Podział połączonego tekstu recenzji na równe segmenty (150 znaków) w celu analizy ewolucji sentymentu w czasie.</w:t>
      </w:r>
    </w:p>
    <w:p>
      <w:pPr>
        <w:pStyle w:val="ListParagraph"/>
        <w:numPr>
          <w:ilvl w:val="0"/>
          <w:numId w:val="1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Wizualizacja wyników sentymentu za pomocą wykresów wygładzonych (geom_smooth) i wykresów słupkowych (ggplot2).</w:t>
      </w:r>
    </w:p>
    <w:p>
      <w:pPr>
        <w:pStyle w:val="ListParagraph"/>
        <w:numPr>
          <w:ilvl w:val="0"/>
          <w:numId w:val="1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Porównanie wyników sentymentu między słownikami.</w:t>
      </w:r>
    </w:p>
    <w:p>
      <w:pPr>
        <w:pStyle w:val="ListParagraph"/>
        <w:numPr>
          <w:ilvl w:val="0"/>
          <w:numId w:val="1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Generowanie kompletnego raportu HTML zgodnie ze standardami Reproducible Research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Wymagania funkcjonalne: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Wczytywanie danych:</w:t>
      </w:r>
    </w:p>
    <w:p>
      <w:pPr>
        <w:pStyle w:val="ListParagraph"/>
        <w:numPr>
          <w:ilvl w:val="0"/>
          <w:numId w:val="1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umożliwiać wczytanie danych tekstowych z lokalnego pliku .csv z obsługą kodowania UTF-8.</w:t>
      </w:r>
    </w:p>
    <w:p>
      <w:pPr>
        <w:pStyle w:val="ListParagraph"/>
        <w:numPr>
          <w:ilvl w:val="0"/>
          <w:numId w:val="2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pobierać teksty recenzji z kolumny Review ramki danych.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Przetwarzanie i oczyszczanie tekstu:</w:t>
      </w:r>
    </w:p>
    <w:p>
      <w:pPr>
        <w:pStyle w:val="ListParagraph"/>
        <w:numPr>
          <w:ilvl w:val="0"/>
          <w:numId w:val="2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zapewniać konwersję kodowania całego korpusu do UTF-8 z podstawieniem bajtowym.</w:t>
      </w:r>
    </w:p>
    <w:p>
      <w:pPr>
        <w:pStyle w:val="ListParagraph"/>
        <w:numPr>
          <w:ilvl w:val="0"/>
          <w:numId w:val="2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usuwać adresy URL, znaki @, |, ~, /, nadmiarowe białe znaki.</w:t>
      </w:r>
    </w:p>
    <w:p>
      <w:pPr>
        <w:pStyle w:val="ListParagraph"/>
        <w:numPr>
          <w:ilvl w:val="0"/>
          <w:numId w:val="2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przekształcać tekst do postaci małych liter.</w:t>
      </w:r>
    </w:p>
    <w:p>
      <w:pPr>
        <w:pStyle w:val="ListParagraph"/>
        <w:numPr>
          <w:ilvl w:val="0"/>
          <w:numId w:val="2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usuwać liczby.</w:t>
      </w:r>
    </w:p>
    <w:p>
      <w:pPr>
        <w:pStyle w:val="ListParagraph"/>
        <w:numPr>
          <w:ilvl w:val="0"/>
          <w:numId w:val="2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usuwać angielskie stopwords oraz słowa biznesowe.</w:t>
      </w:r>
    </w:p>
    <w:p>
      <w:pPr>
        <w:pStyle w:val="ListParagraph"/>
        <w:numPr>
          <w:ilvl w:val="0"/>
          <w:numId w:val="2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usuwać znaki interpunkcyjn</w:t>
      </w:r>
      <w:r>
        <w:rPr>
          <w:rFonts w:eastAsia="Times New Roman" w:cs="Times New Roman"/>
          <w:sz w:val="24"/>
          <w:szCs w:val="24"/>
        </w:rPr>
        <w:t>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2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eliminować nadmiarowe białe znaki.</w:t>
      </w:r>
    </w:p>
    <w:p>
      <w:pPr>
        <w:pStyle w:val="ListParagraph"/>
        <w:numPr>
          <w:ilvl w:val="0"/>
          <w:numId w:val="2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wykonywać stemming słów metodą Snowball.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Analiza częstości (Bag-of-Words):</w:t>
      </w:r>
    </w:p>
    <w:p>
      <w:pPr>
        <w:pStyle w:val="ListParagraph"/>
        <w:numPr>
          <w:ilvl w:val="0"/>
          <w:numId w:val="2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budować macierz Term Document Matrix (TDM) dla przetworzonego korpusu.</w:t>
      </w:r>
    </w:p>
    <w:p>
      <w:pPr>
        <w:pStyle w:val="ListParagraph"/>
        <w:numPr>
          <w:ilvl w:val="0"/>
          <w:numId w:val="3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zliczać i sortować słowa według częstości malejąco.</w:t>
      </w:r>
    </w:p>
    <w:p>
      <w:pPr>
        <w:pStyle w:val="ListParagraph"/>
        <w:numPr>
          <w:ilvl w:val="0"/>
          <w:numId w:val="3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generować globalną chmurę słów (min. 100 słów, min. częstość 5).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Analiza TF-IDF:</w:t>
      </w:r>
    </w:p>
    <w:p>
      <w:pPr>
        <w:pStyle w:val="ListParagraph"/>
        <w:numPr>
          <w:ilvl w:val="0"/>
          <w:numId w:val="3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budować macierz TDM z wagami TF-IDF.</w:t>
      </w:r>
    </w:p>
    <w:p>
      <w:pPr>
        <w:pStyle w:val="ListParagraph"/>
        <w:numPr>
          <w:ilvl w:val="0"/>
          <w:numId w:val="3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sumować wagi TF-IDF per term i sortować malejąco.</w:t>
      </w:r>
    </w:p>
    <w:p>
      <w:pPr>
        <w:pStyle w:val="ListParagraph"/>
        <w:numPr>
          <w:ilvl w:val="0"/>
          <w:numId w:val="3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generować chmurę słów opartą na wagach TF-IDF (min. waga 2, max. 100 słów).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Analiza sentymentu (pakiet SentimentAnalysis):</w:t>
      </w:r>
    </w:p>
    <w:p>
      <w:pPr>
        <w:pStyle w:val="ListParagraph"/>
        <w:numPr>
          <w:ilvl w:val="0"/>
          <w:numId w:val="3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dzielić połączony tekst recenzji na segmenty o długości 150 znaków.</w:t>
      </w:r>
    </w:p>
    <w:p>
      <w:pPr>
        <w:pStyle w:val="ListParagraph"/>
        <w:numPr>
          <w:ilvl w:val="0"/>
          <w:numId w:val="3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przeprowadzać analizę sentymentu segmentów przy użyciu analyzeSentiment().</w:t>
      </w:r>
    </w:p>
    <w:p>
      <w:pPr>
        <w:pStyle w:val="ListParagraph"/>
        <w:numPr>
          <w:ilvl w:val="0"/>
          <w:numId w:val="3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wyodrębniać wartości sentymentu z czterech słowników: GI (General Inquirer), HE (Henry's Financial), LM (Loughran-McDonald), QDAP.</w:t>
      </w:r>
    </w:p>
    <w:p>
      <w:pPr>
        <w:pStyle w:val="ListParagraph"/>
        <w:numPr>
          <w:ilvl w:val="0"/>
          <w:numId w:val="3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usuwać wiersze z brakującymi wartościami (NA) przed wizualizacją.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Analiza sentymentu (słownik Bing z pakietu tidytext):</w:t>
      </w:r>
    </w:p>
    <w:p>
      <w:pPr>
        <w:pStyle w:val="ListParagraph"/>
        <w:numPr>
          <w:ilvl w:val="0"/>
          <w:numId w:val="3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łączyć ramkę danych częstości słów ze słownikiem Bing.</w:t>
      </w:r>
    </w:p>
    <w:p>
      <w:pPr>
        <w:pStyle w:val="ListParagraph"/>
        <w:numPr>
          <w:ilvl w:val="0"/>
          <w:numId w:val="4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identyfikować top 15 słów pozytywnych i negatywnych.</w:t>
      </w:r>
    </w:p>
    <w:p>
      <w:pPr>
        <w:pStyle w:val="ListParagraph"/>
        <w:numPr>
          <w:ilvl w:val="0"/>
          <w:numId w:val="4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generować wykres słupkowy z podziałem na sentyment.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Wizualizacja danych:</w:t>
      </w:r>
    </w:p>
    <w:p>
      <w:pPr>
        <w:pStyle w:val="ListParagraph"/>
        <w:numPr>
          <w:ilvl w:val="0"/>
          <w:numId w:val="4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generować wszystkie wykresy z użyciem pakietu ggplot2.</w:t>
      </w:r>
    </w:p>
    <w:p>
      <w:pPr>
        <w:pStyle w:val="ListParagraph"/>
        <w:numPr>
          <w:ilvl w:val="0"/>
          <w:numId w:val="4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stosować motyw theme_gdocs dla jednolitej estetyki wykresów.</w:t>
      </w:r>
    </w:p>
    <w:p>
      <w:pPr>
        <w:pStyle w:val="ListParagraph"/>
        <w:numPr>
          <w:ilvl w:val="0"/>
          <w:numId w:val="4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generować wykres ewolucji sentymentu z czterema wygładzonymi krzywymi dla słowników GI, HE, LM, QDAP.</w:t>
      </w:r>
    </w:p>
    <w:p>
      <w:pPr>
        <w:pStyle w:val="ListParagraph"/>
        <w:numPr>
          <w:ilvl w:val="0"/>
          <w:numId w:val="4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generować wykres słupkowy top słów wg słownika Bing z podziałem na sentyment pozytywny i negatywny.</w:t>
      </w:r>
    </w:p>
    <w:p>
      <w:pPr>
        <w:pStyle w:val="ListParagraph"/>
        <w:numPr>
          <w:ilvl w:val="0"/>
          <w:numId w:val="4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generować dwie chmury słów: BoW i TF-IDF.</w:t>
      </w:r>
    </w:p>
    <w:p>
      <w:pPr>
        <w:pStyle w:val="Heading2"/>
        <w:bidi w:val="0"/>
        <w:jc w:val="left"/>
        <w:rPr/>
      </w:pPr>
      <w:r>
        <w:rPr/>
        <w:t xml:space="preserve">• </w:t>
      </w:r>
      <w:r>
        <w:rPr/>
        <w:t>Raportowanie:</w:t>
      </w:r>
    </w:p>
    <w:p>
      <w:pPr>
        <w:pStyle w:val="ListParagraph"/>
        <w:numPr>
          <w:ilvl w:val="0"/>
          <w:numId w:val="5"/>
        </w:numPr>
        <w:spacing w:before="40" w:after="40"/>
        <w:jc w:val="left"/>
        <w:rPr/>
      </w:pPr>
      <w:r>
        <w:rPr>
          <w:szCs w:val="24"/>
        </w:rPr>
        <w:t>Skrypt powinien generować raport HTML.</w:t>
      </w:r>
    </w:p>
    <w:p>
      <w:pPr>
        <w:pStyle w:val="ListParagraph"/>
        <w:numPr>
          <w:ilvl w:val="0"/>
          <w:numId w:val="5"/>
        </w:numPr>
        <w:spacing w:before="40" w:after="40"/>
        <w:jc w:val="left"/>
        <w:rPr/>
      </w:pPr>
      <w:r>
        <w:rPr>
          <w:szCs w:val="24"/>
        </w:rPr>
        <w:t>Skrypt powinien być podzielony na wyraźnie oznaczone sekcje z komentarzami.</w:t>
      </w:r>
    </w:p>
    <w:p>
      <w:pPr>
        <w:pStyle w:val="Normal"/>
        <w:spacing w:before="200" w:after="10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Wymagania niefunkcjonalne: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Wydajność:</w:t>
      </w:r>
    </w:p>
    <w:p>
      <w:pPr>
        <w:pStyle w:val="ListParagraph"/>
        <w:numPr>
          <w:ilvl w:val="0"/>
          <w:numId w:val="4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Analiza pliku CSV zawierającego do 10 000 recenzji powinna zakończyć się w czasie poniżej 5 minut na standardowym komputerze (CPU ≥ 2 GHz, RAM ≥ 8 GB).</w:t>
      </w:r>
    </w:p>
    <w:p>
      <w:pPr>
        <w:pStyle w:val="ListParagraph"/>
        <w:numPr>
          <w:ilvl w:val="0"/>
          <w:numId w:val="4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Generowanie wszystkich wizualizacji nie powinno przekraczać 60 sekund.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Bezpieczeństwo:</w:t>
      </w:r>
    </w:p>
    <w:p>
      <w:pPr>
        <w:pStyle w:val="ListParagraph"/>
        <w:numPr>
          <w:ilvl w:val="0"/>
          <w:numId w:val="4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zapewnić poprawność danych wyjściowych – weryfikacja kompletności wyników przed wygenerowaniem raportów.</w:t>
      </w:r>
    </w:p>
    <w:p>
      <w:pPr>
        <w:pStyle w:val="ListParagraph"/>
        <w:numPr>
          <w:ilvl w:val="0"/>
          <w:numId w:val="5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Dane wejściowe traktowane są jako publicznie dostępne recenzje – skrypt nie przetwarza danych osobowych w rozumieniu RODO.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Niezawodność:</w:t>
      </w:r>
    </w:p>
    <w:p>
      <w:pPr>
        <w:pStyle w:val="ListParagraph"/>
        <w:numPr>
          <w:ilvl w:val="0"/>
          <w:numId w:val="5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poprawnie obsługiwać pliki CSV z niestandardowym kodowaniem (konwersja automatyczna do UTF-8).</w:t>
      </w:r>
    </w:p>
    <w:p>
      <w:pPr>
        <w:pStyle w:val="ListParagraph"/>
        <w:numPr>
          <w:ilvl w:val="0"/>
          <w:numId w:val="5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automatycznie filtrować wartości NA w wynikach analizy sentymentu, nie przerywając działania.</w:t>
      </w:r>
    </w:p>
    <w:p>
      <w:pPr>
        <w:pStyle w:val="ListParagraph"/>
        <w:numPr>
          <w:ilvl w:val="0"/>
          <w:numId w:val="5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Seed generatora losowego musi być ustawiony przed każdym wywołaniem wordcloud, zapewniając reprodukowalność.</w:t>
      </w:r>
    </w:p>
    <w:p>
      <w:pPr>
        <w:pStyle w:val="ListParagraph"/>
        <w:numPr>
          <w:ilvl w:val="0"/>
          <w:numId w:val="5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usuwać puste wiersze tekstu przed podziałem na segmenty.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Użyteczność:</w:t>
      </w:r>
    </w:p>
    <w:p>
      <w:pPr>
        <w:pStyle w:val="ListParagraph"/>
        <w:numPr>
          <w:ilvl w:val="0"/>
          <w:numId w:val="5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Wykresy powinny być czytelne i zawierać odpowiednie etykiety osi, tytuły i podtytuły.</w:t>
      </w:r>
    </w:p>
    <w:p>
      <w:pPr>
        <w:pStyle w:val="ListParagraph"/>
        <w:numPr>
          <w:ilvl w:val="0"/>
          <w:numId w:val="5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umożliwiać wykonanie wizualizacji z użyciem ggplot2 i motywu theme_gdocs dla lepszej czytelności.</w:t>
      </w:r>
    </w:p>
    <w:p>
      <w:pPr>
        <w:pStyle w:val="ListParagraph"/>
        <w:numPr>
          <w:ilvl w:val="0"/>
          <w:numId w:val="5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umożliwiać generowanie chmur słów z użyciem palet kolorystycznych RColorBrewer.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Kompatybilność:</w:t>
      </w:r>
    </w:p>
    <w:p>
      <w:pPr>
        <w:pStyle w:val="ListParagraph"/>
        <w:numPr>
          <w:ilvl w:val="0"/>
          <w:numId w:val="5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powinien być kompatybilny z R w wersji 4.0 lub nowszej.</w:t>
      </w:r>
    </w:p>
    <w:p>
      <w:pPr>
        <w:pStyle w:val="ListParagraph"/>
        <w:numPr>
          <w:ilvl w:val="0"/>
          <w:numId w:val="59"/>
        </w:numPr>
        <w:spacing w:before="40" w:after="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Skrypt powinien korzystać z bibliotek: tm, tidytext, stringr, wordcloud, RColorBrewer, ggplot2, SnowballC, SentimentAnalysis, ggthemes, tidyverse, textdata.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Interfejsy użytkownika: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Wejście:</w:t>
      </w:r>
    </w:p>
    <w:p>
      <w:pPr>
        <w:pStyle w:val="ListParagraph"/>
        <w:numPr>
          <w:ilvl w:val="0"/>
          <w:numId w:val="6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Plik danych w formacie .csv (kolumna Review z tekstami recenzji w języku angielskim).</w:t>
      </w:r>
    </w:p>
    <w:p>
      <w:pPr>
        <w:pStyle w:val="ListParagraph"/>
        <w:numPr>
          <w:ilvl w:val="0"/>
          <w:numId w:val="6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R uruchamiany w środowisku RStudio lub konsoli R.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Wyjście:</w:t>
      </w:r>
    </w:p>
    <w:p>
      <w:pPr>
        <w:pStyle w:val="ListParagraph"/>
        <w:numPr>
          <w:ilvl w:val="0"/>
          <w:numId w:val="6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Tabela z częstością występowania słów (po przetworzeniu i stemmingu).</w:t>
      </w:r>
    </w:p>
    <w:p>
      <w:pPr>
        <w:pStyle w:val="ListParagraph"/>
        <w:numPr>
          <w:ilvl w:val="0"/>
          <w:numId w:val="6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Globalna chmura słów.</w:t>
      </w:r>
    </w:p>
    <w:p>
      <w:pPr>
        <w:pStyle w:val="ListParagraph"/>
        <w:numPr>
          <w:ilvl w:val="0"/>
          <w:numId w:val="6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Chmura słów oparta na wagach TF-IDF.</w:t>
      </w:r>
    </w:p>
    <w:p>
      <w:pPr>
        <w:pStyle w:val="ListParagraph"/>
        <w:numPr>
          <w:ilvl w:val="0"/>
          <w:numId w:val="6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Wykres liniowy ewolucji sentymentu w czasie z 4 krzywymi: QDAP (czerwony), GI (zielony), HE (niebieski), LM (pomarańczowy).</w:t>
      </w:r>
    </w:p>
    <w:p>
      <w:pPr>
        <w:pStyle w:val="ListParagraph"/>
        <w:numPr>
          <w:ilvl w:val="0"/>
          <w:numId w:val="6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Wykres słupkowy top 15 słów pozytywnych i negatywnych wg słownika Bing</w:t>
        <w:tab/>
        <w:t>.</w:t>
      </w:r>
    </w:p>
    <w:p>
      <w:pPr>
        <w:pStyle w:val="ListParagraph"/>
        <w:numPr>
          <w:ilvl w:val="0"/>
          <w:numId w:val="6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Raport HTML z wbudowanymi wizualizacjami, spisem treści i zwijanym kodem.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Wymagania dotyczące danych:</w:t>
      </w:r>
    </w:p>
    <w:p>
      <w:pPr>
        <w:pStyle w:val="ListParagraph"/>
        <w:numPr>
          <w:ilvl w:val="0"/>
          <w:numId w:val="6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zakłada, że dane tekstowe są w języku angielskim.</w:t>
      </w:r>
    </w:p>
    <w:p>
      <w:pPr>
        <w:pStyle w:val="ListParagraph"/>
        <w:numPr>
          <w:ilvl w:val="0"/>
          <w:numId w:val="6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nie obsługuje analizy sentymentu dla innych języków niż angielski.</w:t>
      </w:r>
    </w:p>
    <w:p>
      <w:pPr>
        <w:pStyle w:val="ListParagraph"/>
        <w:numPr>
          <w:ilvl w:val="0"/>
          <w:numId w:val="7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wykorzystuje słowniki sentymentów wbudowane w pakiet SentimentAnalysis (GI, HE, LM, QDAP) oraz słownik Bing z pakietu tidytext.</w:t>
      </w:r>
    </w:p>
    <w:p>
      <w:pPr>
        <w:pStyle w:val="ListParagraph"/>
        <w:numPr>
          <w:ilvl w:val="0"/>
          <w:numId w:val="7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obsługuje wyłącznie dane tekstowe z pliku .csv z kolumną Review.</w:t>
      </w:r>
    </w:p>
    <w:p>
      <w:pPr>
        <w:pStyle w:val="ListParagraph"/>
        <w:numPr>
          <w:ilvl w:val="0"/>
          <w:numId w:val="7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nie obsługuje plików o rozmiarze powyżej 500 MB.</w:t>
      </w:r>
    </w:p>
    <w:p>
      <w:pPr>
        <w:pStyle w:val="ListParagraph"/>
        <w:numPr>
          <w:ilvl w:val="0"/>
          <w:numId w:val="7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Plik CSV musi zawierać nagłówki kolumn w pierwszym wierszu.</w:t>
      </w:r>
    </w:p>
    <w:p>
      <w:pPr>
        <w:pStyle w:val="ListParagraph"/>
        <w:numPr>
          <w:ilvl w:val="0"/>
          <w:numId w:val="7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Przy pierwszym uruchomieniu wymagany jest dostęp do internetu w celu pobrania słowników textdata (Bing).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Słownictwo dokumentacji:</w:t>
      </w:r>
    </w:p>
    <w:p>
      <w:pPr>
        <w:pStyle w:val="ListParagraph"/>
        <w:numPr>
          <w:ilvl w:val="0"/>
          <w:numId w:val="7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Token: pojedynczy element tekstu (słowo) uzyskany w procesie tokenizacji.</w:t>
      </w:r>
    </w:p>
    <w:p>
      <w:pPr>
        <w:pStyle w:val="ListParagraph"/>
        <w:numPr>
          <w:ilvl w:val="0"/>
          <w:numId w:val="7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Stopwords: najczęstsze słowa funkcyjne (np. the, is, at) usuwane z tekstu przed analizą, ponieważ nie niosą znaczenia semantycznego.</w:t>
      </w:r>
    </w:p>
    <w:p>
      <w:pPr>
        <w:pStyle w:val="ListParagraph"/>
        <w:numPr>
          <w:ilvl w:val="0"/>
          <w:numId w:val="7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Sentyment: emocjonalne nastawienie wyrażone w tekście (pozytywne, negatywne, neutralne).</w:t>
      </w:r>
    </w:p>
    <w:p>
      <w:pPr>
        <w:pStyle w:val="ListParagraph"/>
        <w:numPr>
          <w:ilvl w:val="0"/>
          <w:numId w:val="7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Słownik sentymentów: lista słów i przypisanych im ocen emocjonalnych.</w:t>
      </w:r>
    </w:p>
    <w:p>
      <w:pPr>
        <w:pStyle w:val="ListParagraph"/>
        <w:numPr>
          <w:ilvl w:val="0"/>
          <w:numId w:val="7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Skumulowany sentyment: suma ocen sentymentu dla całego analizowanego tekstu.</w:t>
      </w:r>
    </w:p>
    <w:p>
      <w:pPr>
        <w:pStyle w:val="ListParagraph"/>
        <w:numPr>
          <w:ilvl w:val="0"/>
          <w:numId w:val="8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Wartości kierunkowe: konwersja ciągłych wartości sentymentu na kategorie (pozytywny, negatywny, neutralny).</w:t>
      </w:r>
    </w:p>
    <w:p>
      <w:pPr>
        <w:pStyle w:val="ListParagraph"/>
        <w:numPr>
          <w:ilvl w:val="0"/>
          <w:numId w:val="8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Ewolucja sentymentu: zmiana sentymentu wzdłuż czasu narracyjnego (kolejnych segmentów tekstu).</w:t>
      </w:r>
    </w:p>
    <w:p>
      <w:pPr>
        <w:pStyle w:val="ListParagraph"/>
        <w:numPr>
          <w:ilvl w:val="0"/>
          <w:numId w:val="8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Stem: forma słowa po sprowadzeniu go do rdzenia (np. running → run).</w:t>
      </w:r>
    </w:p>
    <w:p>
      <w:pPr>
        <w:pStyle w:val="ListParagraph"/>
        <w:numPr>
          <w:ilvl w:val="0"/>
          <w:numId w:val="8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Corpus / Korpus: zbiór dokumentów tekstowych przetwarzanych łącznie (VCorpus z pakietu tm).</w:t>
      </w:r>
    </w:p>
    <w:p>
      <w:pPr>
        <w:pStyle w:val="ListParagraph"/>
        <w:numPr>
          <w:ilvl w:val="0"/>
          <w:numId w:val="8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TDM (Term Document Matrix): macierz, której wiersze to terminy, kolumny to dokumenty, a komórki to częstości lub wagi wystąpień.</w:t>
      </w:r>
    </w:p>
    <w:p>
      <w:pPr>
        <w:pStyle w:val="ListParagraph"/>
        <w:numPr>
          <w:ilvl w:val="0"/>
          <w:numId w:val="8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TF-IDF: miara ważności termu w dokumencie względem całego korpusu; premiuje rzadkie, unikalne terminy.</w:t>
      </w:r>
    </w:p>
    <w:p>
      <w:pPr>
        <w:pStyle w:val="ListParagraph"/>
        <w:numPr>
          <w:ilvl w:val="0"/>
          <w:numId w:val="8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Bag-of-Words (BoW): model reprezentacji tekstu traktujący dokument jako zbiór słów bez uwzględnienia kolejności.</w:t>
      </w:r>
    </w:p>
    <w:p>
      <w:pPr>
        <w:pStyle w:val="ListParagraph"/>
        <w:numPr>
          <w:ilvl w:val="0"/>
          <w:numId w:val="8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Reproducible Research: podejście zapewniające pełną powtarzalność wyników przez udostępnienie kodu, danych i środowiska.</w:t>
      </w:r>
    </w:p>
    <w:p>
      <w:pPr>
        <w:pStyle w:val="ListParagraph"/>
        <w:numPr>
          <w:ilvl w:val="0"/>
          <w:numId w:val="8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GI (General Inquirer): słownik sentymentu stworzony przez Stone'a i in. (1966).</w:t>
      </w:r>
    </w:p>
    <w:p>
      <w:pPr>
        <w:pStyle w:val="ListParagraph"/>
        <w:numPr>
          <w:ilvl w:val="0"/>
          <w:numId w:val="8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HE (Henry's Financial): słownik finansowy Henry'ego dedykowany raportom finansowym.</w:t>
      </w:r>
    </w:p>
    <w:p>
      <w:pPr>
        <w:pStyle w:val="ListParagraph"/>
        <w:numPr>
          <w:ilvl w:val="0"/>
          <w:numId w:val="9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LM (Loughran-McDonald): słownik finansowy dedykowany dokumentom SEC i raportom rocznym.</w:t>
      </w:r>
    </w:p>
    <w:p>
      <w:pPr>
        <w:pStyle w:val="ListParagraph"/>
        <w:numPr>
          <w:ilvl w:val="0"/>
          <w:numId w:val="9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QDAP: Quantitative Discourse Analysis Package – słownik dostarczający miar sentymentu opartych na polaryzacji.</w:t>
      </w:r>
    </w:p>
    <w:p>
      <w:pPr>
        <w:pStyle w:val="ListParagraph"/>
        <w:numPr>
          <w:ilvl w:val="0"/>
          <w:numId w:val="9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Bing: leksykon sentymentu autorstwa Binga Liu zawierający ~6800 słów angielskich z etykietą positive/negative.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Przypadki użycia (use cases)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Użytkownik:</w:t>
      </w:r>
    </w:p>
    <w:p>
      <w:pPr>
        <w:pStyle w:val="ListParagraph"/>
        <w:numPr>
          <w:ilvl w:val="0"/>
          <w:numId w:val="9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wczytuje plik .csv z recenzjami klientów,</w:t>
      </w:r>
    </w:p>
    <w:p>
      <w:pPr>
        <w:pStyle w:val="ListParagraph"/>
        <w:numPr>
          <w:ilvl w:val="0"/>
          <w:numId w:val="9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uruchamia skrypt analizy w RStudio lub konsoli R,</w:t>
      </w:r>
    </w:p>
    <w:p>
      <w:pPr>
        <w:pStyle w:val="ListParagraph"/>
        <w:numPr>
          <w:ilvl w:val="0"/>
          <w:numId w:val="9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przegląda wyniki wizualizacji w panelu Plots,</w:t>
      </w:r>
    </w:p>
    <w:p>
      <w:pPr>
        <w:pStyle w:val="ListParagraph"/>
        <w:numPr>
          <w:ilvl w:val="0"/>
          <w:numId w:val="9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generuje raport HTML za pomocą knitr::spin,</w:t>
      </w:r>
    </w:p>
    <w:p>
      <w:pPr>
        <w:pStyle w:val="ListParagraph"/>
        <w:numPr>
          <w:ilvl w:val="0"/>
          <w:numId w:val="9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interpretuje wykresy ewolucji sentymentu i chmury słów.</w:t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Skrypt/system:</w:t>
      </w:r>
    </w:p>
    <w:p>
      <w:pPr>
        <w:pStyle w:val="ListParagraph"/>
        <w:numPr>
          <w:ilvl w:val="0"/>
          <w:numId w:val="9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wczytuje i waliduje plik CSV (kodowanie, struktura kolumn),</w:t>
      </w:r>
    </w:p>
    <w:p>
      <w:pPr>
        <w:pStyle w:val="ListParagraph"/>
        <w:numPr>
          <w:ilvl w:val="0"/>
          <w:numId w:val="9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przetwarza i oczyszcza tekst (normalizacja, stopwords, stemming),</w:t>
      </w:r>
    </w:p>
    <w:p>
      <w:pPr>
        <w:pStyle w:val="ListParagraph"/>
        <w:numPr>
          <w:ilvl w:val="0"/>
          <w:numId w:val="10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buduje macierze TDM (BoW i TF-IDF),</w:t>
      </w:r>
    </w:p>
    <w:p>
      <w:pPr>
        <w:pStyle w:val="ListParagraph"/>
        <w:numPr>
          <w:ilvl w:val="0"/>
          <w:numId w:val="10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analizuje sentyment tekstu przy użyciu słowników SentimentAnalysis i Bing,</w:t>
      </w:r>
    </w:p>
    <w:p>
      <w:pPr>
        <w:pStyle w:val="ListParagraph"/>
        <w:numPr>
          <w:ilvl w:val="0"/>
          <w:numId w:val="10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generuje globalną chmurę słów (BoW),</w:t>
      </w:r>
    </w:p>
    <w:p>
      <w:pPr>
        <w:pStyle w:val="ListParagraph"/>
        <w:numPr>
          <w:ilvl w:val="0"/>
          <w:numId w:val="10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generuje chmurę słów opartą na wagach TF-IDF,</w:t>
      </w:r>
    </w:p>
    <w:p>
      <w:pPr>
        <w:pStyle w:val="ListParagraph"/>
        <w:numPr>
          <w:ilvl w:val="0"/>
          <w:numId w:val="10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generuje wykres ewolucji sentymentu w czasie dla 4 słowników,</w:t>
      </w:r>
    </w:p>
    <w:p>
      <w:pPr>
        <w:pStyle w:val="ListParagraph"/>
        <w:numPr>
          <w:ilvl w:val="0"/>
          <w:numId w:val="10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generuje wykres słupkowy top słów pozytywnych i negatywnych (Bing),</w:t>
      </w:r>
    </w:p>
    <w:p>
      <w:pPr>
        <w:pStyle w:val="ListParagraph"/>
        <w:numPr>
          <w:ilvl w:val="0"/>
          <w:numId w:val="10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generuje raport HTML z wbudowanymi wizualizacjami.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Testowe przypadki użycia:</w:t>
      </w:r>
    </w:p>
    <w:p>
      <w:pPr>
        <w:pStyle w:val="ListParagraph"/>
        <w:numPr>
          <w:ilvl w:val="0"/>
          <w:numId w:val="10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Test z plikiem .csv zawierającym recenzje o dominującym sentymencie pozytywnym (np. oceny 5/5).</w:t>
      </w:r>
    </w:p>
    <w:p>
      <w:pPr>
        <w:pStyle w:val="ListParagraph"/>
        <w:numPr>
          <w:ilvl w:val="0"/>
          <w:numId w:val="10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Test z plikiem .csv zawierającym recenzje o dominującym sentymencie negatywnym (np. oceny 1/5).</w:t>
      </w:r>
    </w:p>
    <w:p>
      <w:pPr>
        <w:pStyle w:val="ListParagraph"/>
        <w:numPr>
          <w:ilvl w:val="0"/>
          <w:numId w:val="10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Test z plikiem .csv zawierającym recenzje o mieszanym sentymencie.</w:t>
      </w:r>
    </w:p>
    <w:p>
      <w:pPr>
        <w:pStyle w:val="ListParagraph"/>
        <w:numPr>
          <w:ilvl w:val="0"/>
          <w:numId w:val="11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Test z plikiem .csv zawierającym brakujące wartości w kolumnie Review (puste komórki).</w:t>
      </w:r>
    </w:p>
    <w:p>
      <w:pPr>
        <w:pStyle w:val="ListParagraph"/>
        <w:numPr>
          <w:ilvl w:val="0"/>
          <w:numId w:val="11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Test z plikiem .csv zawierającym znaki specjalne i niestandardowe kodowanie.</w:t>
      </w:r>
    </w:p>
    <w:p>
      <w:pPr>
        <w:pStyle w:val="ListParagraph"/>
        <w:numPr>
          <w:ilvl w:val="0"/>
          <w:numId w:val="11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Test z plikiem .csv o minimalnej liczbie rekordów (1 recenzja).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Scenariusze użytkownika (user stories)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Scenariusz 1: Analiza opinii klientów kawiarni</w:t>
      </w:r>
    </w:p>
    <w:p>
      <w:pPr>
        <w:pStyle w:val="Normal"/>
        <w:spacing w:before="80" w:after="4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Jako: </w:t>
      </w:r>
      <w:r>
        <w:rPr>
          <w:rFonts w:eastAsia="Times New Roman" w:cs="Times New Roman"/>
          <w:sz w:val="24"/>
          <w:szCs w:val="24"/>
        </w:rPr>
        <w:t>Analityk marketingowy</w:t>
      </w:r>
    </w:p>
    <w:p>
      <w:pPr>
        <w:pStyle w:val="Normal"/>
        <w:spacing w:before="40" w:after="4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Chcę: </w:t>
      </w:r>
      <w:r>
        <w:rPr>
          <w:rFonts w:eastAsia="Times New Roman" w:cs="Times New Roman"/>
          <w:sz w:val="24"/>
          <w:szCs w:val="24"/>
        </w:rPr>
        <w:t>Przeanalizować opinie klientów Starbucks z pliku CSV</w:t>
      </w:r>
    </w:p>
    <w:p>
      <w:pPr>
        <w:pStyle w:val="Normal"/>
        <w:spacing w:before="40" w:after="8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Aby: </w:t>
      </w:r>
      <w:r>
        <w:rPr>
          <w:rFonts w:eastAsia="Times New Roman" w:cs="Times New Roman"/>
          <w:sz w:val="24"/>
          <w:szCs w:val="24"/>
        </w:rPr>
        <w:t>Zrozumieć ogólny sentyment klientów i zidentyfikować obszary wymagające poprawy w obsłudze lub ofercie.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Kryteria akceptacji:</w:t>
      </w:r>
    </w:p>
    <w:p>
      <w:pPr>
        <w:pStyle w:val="ListParagraph"/>
        <w:numPr>
          <w:ilvl w:val="0"/>
          <w:numId w:val="11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Użytkownik może wczytać plik CSV z recenzjami klientów.</w:t>
      </w:r>
    </w:p>
    <w:p>
      <w:pPr>
        <w:pStyle w:val="ListParagraph"/>
        <w:numPr>
          <w:ilvl w:val="0"/>
          <w:numId w:val="11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przeprowadza analizę sentymentu za pomocą słowników GI, HE, LM, QDAP i Bing.</w:t>
      </w:r>
    </w:p>
    <w:p>
      <w:pPr>
        <w:pStyle w:val="ListParagraph"/>
        <w:numPr>
          <w:ilvl w:val="0"/>
          <w:numId w:val="11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generuje chmury słów (BoW i TF-IDF) ukazujące dominujące tematy recenzji.</w:t>
      </w:r>
    </w:p>
    <w:p>
      <w:pPr>
        <w:pStyle w:val="ListParagraph"/>
        <w:numPr>
          <w:ilvl w:val="0"/>
          <w:numId w:val="11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generuje wykres ewolucji sentymentu w czasie i wykres słupkowy Bing.</w:t>
      </w:r>
    </w:p>
    <w:p>
      <w:pPr>
        <w:pStyle w:val="ListParagraph"/>
        <w:numPr>
          <w:ilvl w:val="0"/>
          <w:numId w:val="11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Użytkownik może zidentyfikować ogólny sentyment klientów i obszary wymagające poprawy.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Scenariusz 2: Monitorowanie wizerunku marki w mediach</w:t>
      </w:r>
    </w:p>
    <w:p>
      <w:pPr>
        <w:pStyle w:val="Normal"/>
        <w:spacing w:before="80" w:after="4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Jako: </w:t>
      </w:r>
      <w:r>
        <w:rPr>
          <w:rFonts w:eastAsia="Times New Roman" w:cs="Times New Roman"/>
          <w:sz w:val="24"/>
          <w:szCs w:val="24"/>
        </w:rPr>
        <w:t>Specjalista ds. komunikacji marki</w:t>
      </w:r>
    </w:p>
    <w:p>
      <w:pPr>
        <w:pStyle w:val="Normal"/>
        <w:spacing w:before="40" w:after="4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Chcę: </w:t>
      </w:r>
      <w:r>
        <w:rPr>
          <w:rFonts w:eastAsia="Times New Roman" w:cs="Times New Roman"/>
          <w:sz w:val="24"/>
          <w:szCs w:val="24"/>
        </w:rPr>
        <w:t>Monitorować zmiany sentymentu w zbiorze recenzji zebranych w czasie</w:t>
      </w:r>
    </w:p>
    <w:p>
      <w:pPr>
        <w:pStyle w:val="Normal"/>
        <w:spacing w:before="40" w:after="8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Aby: </w:t>
      </w:r>
      <w:r>
        <w:rPr>
          <w:rFonts w:eastAsia="Times New Roman" w:cs="Times New Roman"/>
          <w:sz w:val="24"/>
          <w:szCs w:val="24"/>
        </w:rPr>
        <w:t>Reagować na negatywne opinie i wzmacniać pozytywny wizerunek marki Starbucks.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Kryteria akceptacji:</w:t>
      </w:r>
    </w:p>
    <w:p>
      <w:pPr>
        <w:pStyle w:val="ListParagraph"/>
        <w:numPr>
          <w:ilvl w:val="0"/>
          <w:numId w:val="118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Użytkownik może wczytać plik CSV z recenzjami zebranymi w różnych okresach.</w:t>
      </w:r>
    </w:p>
    <w:p>
      <w:pPr>
        <w:pStyle w:val="ListParagraph"/>
        <w:numPr>
          <w:ilvl w:val="0"/>
          <w:numId w:val="119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przeprowadza analizę sentymentu i generuje wykres ewolucji sentymentu w czasie dla 4 słowników.</w:t>
      </w:r>
    </w:p>
    <w:p>
      <w:pPr>
        <w:pStyle w:val="ListParagraph"/>
        <w:numPr>
          <w:ilvl w:val="0"/>
          <w:numId w:val="120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Użytkownik może monitorować i porównywać trendy sentymentu w czasie.</w:t>
      </w:r>
    </w:p>
    <w:p>
      <w:pPr>
        <w:pStyle w:val="ListParagraph"/>
        <w:numPr>
          <w:ilvl w:val="0"/>
          <w:numId w:val="121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Użytkownik może identyfikować nagłe zmiany sentymentu i reagować na nie.</w:t>
      </w:r>
    </w:p>
    <w:p>
      <w:pPr>
        <w:pStyle w:val="ListParagraph"/>
        <w:numPr>
          <w:ilvl w:val="0"/>
          <w:numId w:val="122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Użytkownik może wygenerować raport HTML do prezentacji wyników zespołowi.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Scenariusz 3: Projekt zaliczeniowy – Reproducible Research</w:t>
      </w:r>
    </w:p>
    <w:p>
      <w:pPr>
        <w:pStyle w:val="Normal"/>
        <w:spacing w:before="80" w:after="4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Jako: </w:t>
      </w:r>
      <w:r>
        <w:rPr>
          <w:rFonts w:eastAsia="Times New Roman" w:cs="Times New Roman"/>
          <w:sz w:val="24"/>
          <w:szCs w:val="24"/>
        </w:rPr>
        <w:t>Student realizujący projekt zaliczeniowy</w:t>
      </w:r>
    </w:p>
    <w:p>
      <w:pPr>
        <w:pStyle w:val="Normal"/>
        <w:spacing w:before="40" w:after="4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Chcę: </w:t>
      </w:r>
      <w:r>
        <w:rPr>
          <w:rFonts w:eastAsia="Times New Roman" w:cs="Times New Roman"/>
          <w:sz w:val="24"/>
          <w:szCs w:val="24"/>
        </w:rPr>
        <w:t>Wygenerować kompletny, powtarzalny raport HTML ze wszystkimi wizualizacjami</w:t>
      </w:r>
    </w:p>
    <w:p>
      <w:pPr>
        <w:pStyle w:val="Normal"/>
        <w:spacing w:before="40" w:after="8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• </w:t>
      </w:r>
      <w:r>
        <w:rPr>
          <w:rFonts w:eastAsia="Times New Roman" w:cs="Times New Roman"/>
          <w:b/>
          <w:bCs/>
          <w:sz w:val="24"/>
          <w:szCs w:val="24"/>
        </w:rPr>
        <w:t xml:space="preserve">Aby: </w:t>
      </w:r>
      <w:r>
        <w:rPr>
          <w:rFonts w:eastAsia="Times New Roman" w:cs="Times New Roman"/>
          <w:sz w:val="24"/>
          <w:szCs w:val="24"/>
        </w:rPr>
        <w:t>Złożyć projekt spełniający standardy Reproducible Research określone w wymaganiach zaliczeniowych.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Kryteria akceptacji:</w:t>
      </w:r>
    </w:p>
    <w:p>
      <w:pPr>
        <w:pStyle w:val="ListParagraph"/>
        <w:numPr>
          <w:ilvl w:val="0"/>
          <w:numId w:val="123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Użytkownik może uruchomić skrypt na dostarczonych danych (reviews_data.csv) bez modyfikacji kodu.</w:t>
      </w:r>
    </w:p>
    <w:p>
      <w:pPr>
        <w:pStyle w:val="ListParagraph"/>
        <w:numPr>
          <w:ilvl w:val="0"/>
          <w:numId w:val="124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Skrypt generuje raport HTML z wbudowanymi wizualizacjami, spisem treści i zwijanym kodem.</w:t>
      </w:r>
    </w:p>
    <w:p>
      <w:pPr>
        <w:pStyle w:val="ListParagraph"/>
        <w:numPr>
          <w:ilvl w:val="0"/>
          <w:numId w:val="125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Raport zawiera wszystkie wymagane sekcje: chmury słów, wykresy sentymentu, analizę Bing.</w:t>
      </w:r>
    </w:p>
    <w:p>
      <w:pPr>
        <w:pStyle w:val="ListParagraph"/>
        <w:numPr>
          <w:ilvl w:val="0"/>
          <w:numId w:val="126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 xml:space="preserve">Wyniki są reprodukowalne przy każdym uruchomieniu </w:t>
        <w:tab/>
        <w:t>, stałe parametry).</w:t>
      </w:r>
    </w:p>
    <w:p>
      <w:pPr>
        <w:pStyle w:val="ListParagraph"/>
        <w:numPr>
          <w:ilvl w:val="0"/>
          <w:numId w:val="127"/>
        </w:numPr>
        <w:spacing w:before="40" w:after="40"/>
        <w:rPr/>
      </w:pPr>
      <w:r>
        <w:rPr>
          <w:rFonts w:eastAsia="Times New Roman" w:cs="Times New Roman"/>
          <w:sz w:val="24"/>
          <w:szCs w:val="24"/>
        </w:rPr>
        <w:t>Projekt jest dostępny w repozytorium GitHub wraz z danymi i raportem HTML.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0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0" w:hAnsi="0" w:cs="0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  <w:lvlOverride w:ilvl="0">
      <w:startOverride w:val="1"/>
    </w:lvlOverride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4"/>
    <w:lvlOverride w:ilvl="0">
      <w:startOverride w:val="1"/>
    </w:lvlOverride>
  </w:num>
  <w:num w:numId="14">
    <w:abstractNumId w:val="4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4"/>
  </w:num>
  <w:num w:numId="50">
    <w:abstractNumId w:val="4"/>
  </w:num>
  <w:num w:numId="51">
    <w:abstractNumId w:val="4"/>
  </w:num>
  <w:num w:numId="52">
    <w:abstractNumId w:val="4"/>
  </w:num>
  <w:num w:numId="53">
    <w:abstractNumId w:val="4"/>
  </w:num>
  <w:num w:numId="54">
    <w:abstractNumId w:val="4"/>
  </w:num>
  <w:num w:numId="55">
    <w:abstractNumId w:val="4"/>
  </w:num>
  <w:num w:numId="56">
    <w:abstractNumId w:val="4"/>
  </w:num>
  <w:num w:numId="57">
    <w:abstractNumId w:val="4"/>
  </w:num>
  <w:num w:numId="58">
    <w:abstractNumId w:val="4"/>
  </w:num>
  <w:num w:numId="59">
    <w:abstractNumId w:val="4"/>
  </w:num>
  <w:num w:numId="60">
    <w:abstractNumId w:val="4"/>
  </w:num>
  <w:num w:numId="61">
    <w:abstractNumId w:val="4"/>
  </w:num>
  <w:num w:numId="62">
    <w:abstractNumId w:val="4"/>
  </w:num>
  <w:num w:numId="63">
    <w:abstractNumId w:val="4"/>
  </w:num>
  <w:num w:numId="64">
    <w:abstractNumId w:val="4"/>
  </w:num>
  <w:num w:numId="65">
    <w:abstractNumId w:val="4"/>
  </w:num>
  <w:num w:numId="66">
    <w:abstractNumId w:val="4"/>
  </w:num>
  <w:num w:numId="67">
    <w:abstractNumId w:val="4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3"/>
  </w:num>
  <w:num w:numId="86">
    <w:abstractNumId w:val="3"/>
  </w:num>
  <w:num w:numId="87">
    <w:abstractNumId w:val="3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4"/>
  </w:num>
  <w:num w:numId="94">
    <w:abstractNumId w:val="4"/>
  </w:num>
  <w:num w:numId="95">
    <w:abstractNumId w:val="4"/>
  </w:num>
  <w:num w:numId="96">
    <w:abstractNumId w:val="4"/>
  </w:num>
  <w:num w:numId="97">
    <w:abstractNumId w:val="4"/>
  </w:num>
  <w:num w:numId="98">
    <w:abstractNumId w:val="4"/>
  </w:num>
  <w:num w:numId="99">
    <w:abstractNumId w:val="4"/>
  </w:num>
  <w:num w:numId="100">
    <w:abstractNumId w:val="4"/>
  </w:num>
  <w:num w:numId="101">
    <w:abstractNumId w:val="4"/>
  </w:num>
  <w:num w:numId="102">
    <w:abstractNumId w:val="4"/>
  </w:num>
  <w:num w:numId="103">
    <w:abstractNumId w:val="4"/>
  </w:num>
  <w:num w:numId="104">
    <w:abstractNumId w:val="4"/>
  </w:num>
  <w:num w:numId="105">
    <w:abstractNumId w:val="4"/>
  </w:num>
  <w:num w:numId="106">
    <w:abstractNumId w:val="4"/>
  </w:num>
  <w:num w:numId="107">
    <w:abstractNumId w:val="4"/>
  </w:num>
  <w:num w:numId="108">
    <w:abstractNumId w:val="4"/>
  </w:num>
  <w:num w:numId="109">
    <w:abstractNumId w:val="4"/>
  </w:num>
  <w:num w:numId="110">
    <w:abstractNumId w:val="4"/>
  </w:num>
  <w:num w:numId="111">
    <w:abstractNumId w:val="4"/>
  </w:num>
  <w:num w:numId="112">
    <w:abstractNumId w:val="4"/>
  </w:num>
  <w:num w:numId="113">
    <w:abstractNumId w:val="4"/>
  </w:num>
  <w:num w:numId="114">
    <w:abstractNumId w:val="4"/>
  </w:num>
  <w:num w:numId="115">
    <w:abstractNumId w:val="4"/>
  </w:num>
  <w:num w:numId="116">
    <w:abstractNumId w:val="4"/>
  </w:num>
  <w:num w:numId="117">
    <w:abstractNumId w:val="4"/>
  </w:num>
  <w:num w:numId="118">
    <w:abstractNumId w:val="4"/>
  </w:num>
  <w:num w:numId="119">
    <w:abstractNumId w:val="4"/>
  </w:num>
  <w:num w:numId="120">
    <w:abstractNumId w:val="4"/>
  </w:num>
  <w:num w:numId="121">
    <w:abstractNumId w:val="4"/>
  </w:num>
  <w:num w:numId="122">
    <w:abstractNumId w:val="4"/>
  </w:num>
  <w:num w:numId="123">
    <w:abstractNumId w:val="4"/>
  </w:num>
  <w:num w:numId="124">
    <w:abstractNumId w:val="4"/>
  </w:num>
  <w:num w:numId="125">
    <w:abstractNumId w:val="4"/>
  </w:num>
  <w:num w:numId="126">
    <w:abstractNumId w:val="4"/>
  </w:num>
  <w:num w:numId="127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2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Style12"/>
    <w:qFormat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Style12"/>
    <w:qFormat/>
    <w:pPr/>
    <w:rPr>
      <w:color w:val="1F4D78"/>
      <w:sz w:val="24"/>
      <w:szCs w:val="24"/>
    </w:rPr>
  </w:style>
  <w:style w:type="paragraph" w:styleId="Heading4">
    <w:name w:val="Heading 4"/>
    <w:basedOn w:val="Style12"/>
    <w:qFormat/>
    <w:pPr/>
    <w:rPr>
      <w:i/>
      <w:iCs/>
      <w:color w:val="2E74B5"/>
    </w:rPr>
  </w:style>
  <w:style w:type="paragraph" w:styleId="Heading5">
    <w:name w:val="Heading 5"/>
    <w:basedOn w:val="Style12"/>
    <w:qFormat/>
    <w:pPr/>
    <w:rPr>
      <w:color w:val="2E74B5"/>
    </w:rPr>
  </w:style>
  <w:style w:type="paragraph" w:styleId="Heading6">
    <w:name w:val="Heading 6"/>
    <w:basedOn w:val="Style12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tyle10">
    <w:name w:val="Символ нумерации"/>
    <w:qFormat/>
    <w:rPr/>
  </w:style>
  <w:style w:type="character" w:styleId="Style11">
    <w:name w:val="Маркеры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2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8</Pages>
  <Words>1752</Words>
  <Characters>11034</Characters>
  <CharactersWithSpaces>12495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2026-06-05T19:46:59Z</dcterms:created>
  <dc:creator>Un-named</dc:creator>
  <dc:description/>
  <dc:language>ru-RU</dc:language>
  <cp:lastModifiedBy/>
  <dcterms:modified xsi:type="dcterms:W3CDTF">2026-06-05T21:59:02Z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