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32AC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 xml:space="preserve">Упражнения по анализу личности </w:t>
      </w:r>
      <w:proofErr w:type="spellStart"/>
      <w:r w:rsidRPr="00395284">
        <w:rPr>
          <w:b/>
          <w:bCs/>
        </w:rPr>
        <w:t>Киёкава</w:t>
      </w:r>
      <w:proofErr w:type="spellEnd"/>
      <w:r w:rsidRPr="00395284">
        <w:rPr>
          <w:b/>
          <w:bCs/>
        </w:rPr>
        <w:t xml:space="preserve"> </w:t>
      </w:r>
      <w:proofErr w:type="spellStart"/>
      <w:r w:rsidRPr="00395284">
        <w:rPr>
          <w:b/>
          <w:bCs/>
        </w:rPr>
        <w:t>Фумико</w:t>
      </w:r>
      <w:proofErr w:type="spellEnd"/>
    </w:p>
    <w:p w14:paraId="5E6EA861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(Первая глава романа «</w:t>
      </w:r>
      <w:r w:rsidRPr="00395284">
        <w:rPr>
          <w:b/>
          <w:bCs/>
        </w:rPr>
        <w:t>コーヒーが冷めないうちに</w:t>
      </w:r>
      <w:r w:rsidRPr="00395284">
        <w:rPr>
          <w:b/>
          <w:bCs/>
        </w:rPr>
        <w:t>» / «Пока кофе не остыл»)</w:t>
      </w:r>
    </w:p>
    <w:p w14:paraId="563E7E68" w14:textId="77777777" w:rsidR="0024621D" w:rsidRPr="00395284" w:rsidRDefault="0024621D" w:rsidP="0024621D">
      <w:pPr>
        <w:spacing w:after="0"/>
        <w:ind w:firstLine="709"/>
      </w:pPr>
      <w:r w:rsidRPr="00395284">
        <w:rPr>
          <w:b/>
          <w:bCs/>
        </w:rPr>
        <w:t>Цель:</w:t>
      </w:r>
      <w:r w:rsidRPr="00395284">
        <w:t xml:space="preserve"> Глубокий анализ персонажа через текст оригинала.</w:t>
      </w:r>
      <w:r w:rsidRPr="00395284">
        <w:br/>
      </w:r>
      <w:r w:rsidRPr="00395284">
        <w:rPr>
          <w:b/>
          <w:bCs/>
        </w:rPr>
        <w:t>Уровень:</w:t>
      </w:r>
      <w:r w:rsidRPr="00395284">
        <w:t xml:space="preserve"> N3–N2 (Средний–Продвинутый).</w:t>
      </w:r>
      <w:r w:rsidRPr="00395284">
        <w:br/>
      </w:r>
      <w:r w:rsidRPr="00395284">
        <w:rPr>
          <w:b/>
          <w:bCs/>
        </w:rPr>
        <w:t>Персонаж:</w:t>
      </w:r>
      <w:r w:rsidRPr="00395284">
        <w:t xml:space="preserve"> </w:t>
      </w:r>
      <w:r w:rsidRPr="00395284">
        <w:t>清川</w:t>
      </w:r>
      <w:r w:rsidRPr="00395284">
        <w:t xml:space="preserve"> </w:t>
      </w:r>
      <w:r w:rsidRPr="00395284">
        <w:t>二美子</w:t>
      </w:r>
      <w:r w:rsidRPr="00395284">
        <w:t xml:space="preserve"> (</w:t>
      </w:r>
      <w:proofErr w:type="spellStart"/>
      <w:r w:rsidRPr="00395284">
        <w:t>Киёкава</w:t>
      </w:r>
      <w:proofErr w:type="spellEnd"/>
      <w:r w:rsidRPr="00395284">
        <w:t xml:space="preserve"> </w:t>
      </w:r>
      <w:proofErr w:type="spellStart"/>
      <w:r w:rsidRPr="00395284">
        <w:t>Фумико</w:t>
      </w:r>
      <w:proofErr w:type="spellEnd"/>
      <w:r w:rsidRPr="00395284">
        <w:t>) — главная героиня первой главы «</w:t>
      </w:r>
      <w:r w:rsidRPr="00395284">
        <w:t>恋人</w:t>
      </w:r>
      <w:r w:rsidRPr="00395284">
        <w:t>» (Влюблённые).</w:t>
      </w:r>
    </w:p>
    <w:p w14:paraId="36844E93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pict w14:anchorId="01DEC89B">
          <v:rect id="_x0000_i1025" style="width:0;height:1.5pt" o:hralign="center" o:hrstd="t" o:hr="t" fillcolor="#a0a0a0" stroked="f"/>
        </w:pict>
      </w:r>
    </w:p>
    <w:p w14:paraId="0CC71B5F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1. Внешность и Одежда (</w:t>
      </w:r>
      <w:r w:rsidRPr="00395284">
        <w:rPr>
          <w:b/>
          <w:bCs/>
        </w:rPr>
        <w:t>外見と服装</w:t>
      </w:r>
      <w:r w:rsidRPr="00395284">
        <w:rPr>
          <w:b/>
          <w:bCs/>
        </w:rPr>
        <w:t>)</w:t>
      </w:r>
    </w:p>
    <w:p w14:paraId="4D71C74E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1.1. Найдите в тексте японские описания внешности </w:t>
      </w:r>
      <w:proofErr w:type="spellStart"/>
      <w:r w:rsidRPr="00395284">
        <w:rPr>
          <w:b/>
          <w:bCs/>
        </w:rPr>
        <w:t>Фумико</w:t>
      </w:r>
      <w:proofErr w:type="spellEnd"/>
      <w:r w:rsidRPr="00395284">
        <w:rPr>
          <w:b/>
          <w:bCs/>
        </w:rPr>
        <w:t xml:space="preserve"> и сопоставьте их с переводом.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963"/>
        <w:gridCol w:w="5034"/>
      </w:tblGrid>
      <w:tr w:rsidR="0024621D" w:rsidRPr="00395284" w14:paraId="13E66836" w14:textId="77777777" w:rsidTr="00B227ED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0F7D33B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E6F3461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Японская фраза из текста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B39650C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Перевод</w:t>
            </w:r>
          </w:p>
        </w:tc>
      </w:tr>
      <w:tr w:rsidR="0024621D" w:rsidRPr="00395284" w14:paraId="3B8E9D81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93FF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</w:t>
            </w:r>
          </w:p>
        </w:tc>
        <w:tc>
          <w:tcPr>
            <w:tcW w:w="0" w:type="auto"/>
            <w:vAlign w:val="center"/>
            <w:hideMark/>
          </w:tcPr>
          <w:p w14:paraId="5A924FD6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アイドルのようにはっきりした目鼻立ち</w:t>
            </w:r>
          </w:p>
        </w:tc>
        <w:tc>
          <w:tcPr>
            <w:tcW w:w="0" w:type="auto"/>
            <w:vAlign w:val="center"/>
            <w:hideMark/>
          </w:tcPr>
          <w:p w14:paraId="3A0DB968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A. Прекрасные чёрные волосы до плеч с ореолом ангела</w:t>
            </w:r>
          </w:p>
        </w:tc>
      </w:tr>
      <w:tr w:rsidR="0024621D" w:rsidRPr="00395284" w14:paraId="79B4C173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25B8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</w:t>
            </w:r>
          </w:p>
        </w:tc>
        <w:tc>
          <w:tcPr>
            <w:tcW w:w="0" w:type="auto"/>
            <w:vAlign w:val="center"/>
            <w:hideMark/>
          </w:tcPr>
          <w:p w14:paraId="69DCE519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小さな唇</w:t>
            </w:r>
          </w:p>
        </w:tc>
        <w:tc>
          <w:tcPr>
            <w:tcW w:w="0" w:type="auto"/>
            <w:vAlign w:val="center"/>
            <w:hideMark/>
          </w:tcPr>
          <w:p w14:paraId="5A4DE771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B. Выдающиеся пропорции (фигура)</w:t>
            </w:r>
          </w:p>
        </w:tc>
      </w:tr>
      <w:tr w:rsidR="0024621D" w:rsidRPr="00395284" w14:paraId="1DBA97AB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4C18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3</w:t>
            </w:r>
          </w:p>
        </w:tc>
        <w:tc>
          <w:tcPr>
            <w:tcW w:w="0" w:type="auto"/>
            <w:vAlign w:val="center"/>
            <w:hideMark/>
          </w:tcPr>
          <w:p w14:paraId="7069FD2C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天使の輪が光るきれいなセミロングの黒髪</w:t>
            </w:r>
          </w:p>
        </w:tc>
        <w:tc>
          <w:tcPr>
            <w:tcW w:w="0" w:type="auto"/>
            <w:vAlign w:val="center"/>
            <w:hideMark/>
          </w:tcPr>
          <w:p w14:paraId="2D2273A0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C. Чёткие черты лица, как у айдолов</w:t>
            </w:r>
          </w:p>
        </w:tc>
      </w:tr>
      <w:tr w:rsidR="0024621D" w:rsidRPr="00395284" w14:paraId="58C12F1D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D18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4</w:t>
            </w:r>
          </w:p>
        </w:tc>
        <w:tc>
          <w:tcPr>
            <w:tcW w:w="0" w:type="auto"/>
            <w:vAlign w:val="center"/>
            <w:hideMark/>
          </w:tcPr>
          <w:p w14:paraId="6EEF609E" w14:textId="77777777" w:rsidR="0024621D" w:rsidRPr="00395284" w:rsidRDefault="0024621D" w:rsidP="00B227ED">
            <w:pPr>
              <w:spacing w:after="0"/>
              <w:ind w:firstLine="709"/>
              <w:jc w:val="both"/>
            </w:pPr>
            <w:r w:rsidRPr="00395284">
              <w:t>抜群</w:t>
            </w:r>
            <w:r w:rsidRPr="00395284">
              <w:t xml:space="preserve"> </w:t>
            </w:r>
            <w:r w:rsidRPr="00395284">
              <w:t>の</w:t>
            </w:r>
            <w:r w:rsidRPr="00395284">
              <w:t xml:space="preserve"> </w:t>
            </w:r>
            <w:r w:rsidRPr="00395284">
              <w:t>プロポーション</w:t>
            </w:r>
          </w:p>
        </w:tc>
        <w:tc>
          <w:tcPr>
            <w:tcW w:w="0" w:type="auto"/>
            <w:vAlign w:val="center"/>
            <w:hideMark/>
          </w:tcPr>
          <w:p w14:paraId="705A7180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D. Маленькие губы</w:t>
            </w:r>
          </w:p>
        </w:tc>
      </w:tr>
      <w:tr w:rsidR="0024621D" w:rsidRPr="00395284" w14:paraId="2F5A72DD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4FDE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5</w:t>
            </w:r>
          </w:p>
        </w:tc>
        <w:tc>
          <w:tcPr>
            <w:tcW w:w="0" w:type="auto"/>
            <w:vAlign w:val="center"/>
            <w:hideMark/>
          </w:tcPr>
          <w:p w14:paraId="5FB9B371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上品な薄ピンクのミディアムワンピース</w:t>
            </w:r>
          </w:p>
        </w:tc>
        <w:tc>
          <w:tcPr>
            <w:tcW w:w="0" w:type="auto"/>
            <w:vAlign w:val="center"/>
            <w:hideMark/>
          </w:tcPr>
          <w:p w14:paraId="7225CDF0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E. Элегантное платье миди светло-розового цвета</w:t>
            </w:r>
          </w:p>
        </w:tc>
      </w:tr>
    </w:tbl>
    <w:p w14:paraId="3BF559BC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Задание 1.2. Анализ смены одежды.</w:t>
      </w:r>
      <w:r w:rsidRPr="00395284">
        <w:t xml:space="preserve"> </w:t>
      </w:r>
      <w:r w:rsidRPr="00395284">
        <w:rPr>
          <w:i/>
          <w:iCs/>
        </w:rPr>
        <w:t xml:space="preserve">В тексте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появляется в трёх разных образах. Заполните таблицу, найдя описания в тексте.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422"/>
        <w:gridCol w:w="3798"/>
      </w:tblGrid>
      <w:tr w:rsidR="0024621D" w:rsidRPr="00395284" w14:paraId="3BC6117F" w14:textId="77777777" w:rsidTr="00B227ED">
        <w:trPr>
          <w:tblHeader/>
          <w:tblCellSpacing w:w="15" w:type="dxa"/>
        </w:trPr>
        <w:tc>
          <w:tcPr>
            <w:tcW w:w="2079" w:type="dxa"/>
            <w:shd w:val="clear" w:color="auto" w:fill="F7F8FC"/>
            <w:vAlign w:val="center"/>
            <w:hideMark/>
          </w:tcPr>
          <w:p w14:paraId="4E8045C8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Ситуация</w:t>
            </w:r>
          </w:p>
        </w:tc>
        <w:tc>
          <w:tcPr>
            <w:tcW w:w="3392" w:type="dxa"/>
            <w:shd w:val="clear" w:color="auto" w:fill="F7F8FC"/>
            <w:vAlign w:val="center"/>
            <w:hideMark/>
          </w:tcPr>
          <w:p w14:paraId="2A01E43F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Описание одежды (японский текст)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59E0F84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Что это говорит о её настроении/статусе?</w:t>
            </w:r>
          </w:p>
        </w:tc>
      </w:tr>
      <w:tr w:rsidR="0024621D" w:rsidRPr="00395284" w14:paraId="02A3F132" w14:textId="77777777" w:rsidTr="00B227ED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389A071C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Обычный день (работа)</w:t>
            </w:r>
          </w:p>
        </w:tc>
        <w:tc>
          <w:tcPr>
            <w:tcW w:w="3392" w:type="dxa"/>
            <w:vAlign w:val="center"/>
            <w:hideMark/>
          </w:tcPr>
          <w:p w14:paraId="080F8C13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白いブラウスに黒のジャケット、パンツ</w:t>
            </w:r>
          </w:p>
        </w:tc>
        <w:tc>
          <w:tcPr>
            <w:tcW w:w="0" w:type="auto"/>
            <w:vAlign w:val="center"/>
            <w:hideMark/>
          </w:tcPr>
          <w:p w14:paraId="577D72A4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1. ____________________</w:t>
            </w:r>
          </w:p>
        </w:tc>
      </w:tr>
      <w:tr w:rsidR="0024621D" w:rsidRPr="00395284" w14:paraId="4A371949" w14:textId="77777777" w:rsidTr="00B227ED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6668C90E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Свидание (разрыв)</w:t>
            </w:r>
          </w:p>
        </w:tc>
        <w:tc>
          <w:tcPr>
            <w:tcW w:w="3392" w:type="dxa"/>
            <w:vAlign w:val="center"/>
            <w:hideMark/>
          </w:tcPr>
          <w:p w14:paraId="5CF5F946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上品な薄ピンクのミディアムワンピース</w:t>
            </w:r>
            <w:r w:rsidRPr="00395284">
              <w:t>...</w:t>
            </w:r>
          </w:p>
        </w:tc>
        <w:tc>
          <w:tcPr>
            <w:tcW w:w="0" w:type="auto"/>
            <w:vAlign w:val="center"/>
            <w:hideMark/>
          </w:tcPr>
          <w:p w14:paraId="6368E571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24621D" w:rsidRPr="00395284" w14:paraId="3D818D73" w14:textId="77777777" w:rsidTr="00B227ED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3ED1DB50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После путешествия</w:t>
            </w:r>
          </w:p>
        </w:tc>
        <w:tc>
          <w:tcPr>
            <w:tcW w:w="3392" w:type="dxa"/>
            <w:vAlign w:val="center"/>
            <w:hideMark/>
          </w:tcPr>
          <w:p w14:paraId="13D76515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七分丈の黒</w:t>
            </w:r>
            <w:r w:rsidRPr="00395284">
              <w:t xml:space="preserve"> T </w:t>
            </w:r>
            <w:r w:rsidRPr="00395284">
              <w:t>シャツに白いストレッチパンツ</w:t>
            </w:r>
            <w:r w:rsidRPr="00395284">
              <w:t>...</w:t>
            </w:r>
          </w:p>
        </w:tc>
        <w:tc>
          <w:tcPr>
            <w:tcW w:w="0" w:type="auto"/>
            <w:vAlign w:val="center"/>
            <w:hideMark/>
          </w:tcPr>
          <w:p w14:paraId="494D8203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3. ____________________</w:t>
            </w:r>
          </w:p>
        </w:tc>
      </w:tr>
    </w:tbl>
    <w:p w14:paraId="2E1C3EE2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pict w14:anchorId="5AC28D8A">
          <v:rect id="_x0000_i1026" style="width:0;height:1.5pt" o:hralign="center" o:hrstd="t" o:hr="t" fillcolor="#a0a0a0" stroked="f"/>
        </w:pict>
      </w:r>
    </w:p>
    <w:p w14:paraId="0CA5303B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💼</w:t>
      </w:r>
      <w:r w:rsidRPr="00395284">
        <w:rPr>
          <w:b/>
          <w:bCs/>
        </w:rPr>
        <w:t xml:space="preserve"> Упражнение 2. Работа и Достижения (</w:t>
      </w:r>
      <w:r w:rsidRPr="00395284">
        <w:rPr>
          <w:b/>
          <w:bCs/>
        </w:rPr>
        <w:t>仕事と経歴</w:t>
      </w:r>
      <w:r w:rsidRPr="00395284">
        <w:rPr>
          <w:b/>
          <w:bCs/>
        </w:rPr>
        <w:t>)</w:t>
      </w:r>
    </w:p>
    <w:p w14:paraId="38380FE4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Задание 2.1. Верно (○) или Неверно (×)?</w:t>
      </w:r>
    </w:p>
    <w:p w14:paraId="59C66A1B" w14:textId="77777777" w:rsidR="0024621D" w:rsidRPr="00395284" w:rsidRDefault="0024621D" w:rsidP="0024621D">
      <w:pPr>
        <w:numPr>
          <w:ilvl w:val="0"/>
          <w:numId w:val="1"/>
        </w:numPr>
        <w:spacing w:after="0"/>
        <w:jc w:val="both"/>
      </w:pPr>
      <w:r w:rsidRPr="00395284">
        <w:t xml:space="preserve">( ) </w:t>
      </w:r>
      <w:proofErr w:type="spellStart"/>
      <w:r w:rsidRPr="00395284">
        <w:t>Фумико</w:t>
      </w:r>
      <w:proofErr w:type="spellEnd"/>
      <w:r w:rsidRPr="00395284">
        <w:t xml:space="preserve"> выучила 6 языков в университете.</w:t>
      </w:r>
    </w:p>
    <w:p w14:paraId="2BE16434" w14:textId="77777777" w:rsidR="0024621D" w:rsidRPr="00395284" w:rsidRDefault="0024621D" w:rsidP="0024621D">
      <w:pPr>
        <w:numPr>
          <w:ilvl w:val="0"/>
          <w:numId w:val="1"/>
        </w:numPr>
        <w:spacing w:after="0"/>
        <w:jc w:val="both"/>
      </w:pPr>
      <w:r w:rsidRPr="00395284">
        <w:lastRenderedPageBreak/>
        <w:t>( ) Она окончила университет Васэда с лучшим результатом (</w:t>
      </w:r>
      <w:r w:rsidRPr="00395284">
        <w:t>首席</w:t>
      </w:r>
      <w:r w:rsidRPr="00395284">
        <w:t>).</w:t>
      </w:r>
    </w:p>
    <w:p w14:paraId="00CDE2EE" w14:textId="77777777" w:rsidR="0024621D" w:rsidRPr="00395284" w:rsidRDefault="0024621D" w:rsidP="0024621D">
      <w:pPr>
        <w:numPr>
          <w:ilvl w:val="0"/>
          <w:numId w:val="1"/>
        </w:numPr>
        <w:spacing w:after="0"/>
        <w:jc w:val="both"/>
      </w:pPr>
      <w:r w:rsidRPr="00395284">
        <w:t>( ) Она работает в небольшой стартап-компании.</w:t>
      </w:r>
    </w:p>
    <w:p w14:paraId="7587753C" w14:textId="77777777" w:rsidR="0024621D" w:rsidRPr="00395284" w:rsidRDefault="0024621D" w:rsidP="0024621D">
      <w:pPr>
        <w:numPr>
          <w:ilvl w:val="0"/>
          <w:numId w:val="1"/>
        </w:numPr>
        <w:spacing w:after="0"/>
        <w:jc w:val="both"/>
      </w:pPr>
      <w:r w:rsidRPr="00395284">
        <w:t>( ) Она стала руководителем (</w:t>
      </w:r>
      <w:r w:rsidRPr="00395284">
        <w:t>チーフ</w:t>
      </w:r>
      <w:r w:rsidRPr="00395284">
        <w:t>) уже на втором году работы.</w:t>
      </w:r>
    </w:p>
    <w:p w14:paraId="68A98884" w14:textId="77777777" w:rsidR="0024621D" w:rsidRPr="00395284" w:rsidRDefault="0024621D" w:rsidP="0024621D">
      <w:pPr>
        <w:numPr>
          <w:ilvl w:val="0"/>
          <w:numId w:val="1"/>
        </w:numPr>
        <w:spacing w:after="0"/>
        <w:jc w:val="both"/>
      </w:pPr>
      <w:r w:rsidRPr="00395284">
        <w:t>( ) Она всегда ставила любовь выше работы.</w:t>
      </w:r>
    </w:p>
    <w:p w14:paraId="4AE70FC9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2.2. Найдите в тексте цитату, которая описывает её отношение к работе до встречи с </w:t>
      </w:r>
      <w:proofErr w:type="spellStart"/>
      <w:r w:rsidRPr="00395284">
        <w:rPr>
          <w:b/>
          <w:bCs/>
        </w:rPr>
        <w:t>Горо</w:t>
      </w:r>
      <w:proofErr w:type="spellEnd"/>
      <w:r w:rsidRPr="00395284">
        <w:rPr>
          <w:b/>
          <w:bCs/>
        </w:rPr>
        <w:t>.</w:t>
      </w:r>
      <w:r w:rsidRPr="00395284">
        <w:t xml:space="preserve"> </w:t>
      </w:r>
      <w:r w:rsidRPr="00395284">
        <w:rPr>
          <w:i/>
          <w:iCs/>
        </w:rPr>
        <w:t>Подсказка: ищите фразу со словом «</w:t>
      </w:r>
      <w:r w:rsidRPr="00395284">
        <w:rPr>
          <w:i/>
          <w:iCs/>
        </w:rPr>
        <w:t>恋人</w:t>
      </w:r>
      <w:r w:rsidRPr="00395284">
        <w:rPr>
          <w:i/>
          <w:iCs/>
        </w:rPr>
        <w:t>» (возлюбленный/работа).</w:t>
      </w:r>
    </w:p>
    <w:p w14:paraId="1D557813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Ответ:</w:t>
      </w:r>
      <w:r w:rsidRPr="00395284">
        <w:t xml:space="preserve"> _____________________________________________________________</w:t>
      </w:r>
    </w:p>
    <w:p w14:paraId="72EC3383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3. Характер и Психология (</w:t>
      </w:r>
      <w:r w:rsidRPr="00395284">
        <w:rPr>
          <w:b/>
          <w:bCs/>
        </w:rPr>
        <w:t>性格と心理</w:t>
      </w:r>
      <w:r w:rsidRPr="00395284">
        <w:rPr>
          <w:b/>
          <w:bCs/>
        </w:rPr>
        <w:t>)</w:t>
      </w:r>
    </w:p>
    <w:p w14:paraId="6A8114C9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Задание 3.1. Анализ конфликта.</w:t>
      </w:r>
      <w:r w:rsidRPr="00395284">
        <w:t xml:space="preserve">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хочет вернуть прошлое, но сталкивается с правилами. Что для неё важнее: изменить реальность или получить опыт?</w:t>
      </w:r>
    </w:p>
    <w:p w14:paraId="750747F2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i/>
          <w:iCs/>
        </w:rPr>
        <w:t>Найдите в тексте момент, где она осознаёт, что реальность не изменится (</w:t>
      </w:r>
      <w:r w:rsidRPr="00395284">
        <w:rPr>
          <w:i/>
          <w:iCs/>
        </w:rPr>
        <w:t>現実は変わらない</w:t>
      </w:r>
      <w:r w:rsidRPr="00395284">
        <w:rPr>
          <w:i/>
          <w:iCs/>
        </w:rPr>
        <w:t>), но всё равно решает вернуться. Почему?</w:t>
      </w:r>
    </w:p>
    <w:p w14:paraId="33600274" w14:textId="77777777" w:rsidR="0024621D" w:rsidRPr="00395284" w:rsidRDefault="0024621D" w:rsidP="0024621D">
      <w:pPr>
        <w:spacing w:after="0"/>
        <w:ind w:firstLine="709"/>
      </w:pPr>
      <w:r w:rsidRPr="00395284">
        <w:rPr>
          <w:b/>
          <w:bCs/>
        </w:rPr>
        <w:t>Цитата из текста (найдите ключевые слова):</w:t>
      </w:r>
      <w:r w:rsidRPr="00395284">
        <w:t xml:space="preserve"> _________________________________ </w:t>
      </w:r>
      <w:r w:rsidRPr="00395284">
        <w:rPr>
          <w:b/>
          <w:bCs/>
        </w:rPr>
        <w:t>Её мотивация:</w:t>
      </w:r>
      <w:r w:rsidRPr="00395284">
        <w:t xml:space="preserve"> _____________________________________________________________</w:t>
      </w:r>
    </w:p>
    <w:p w14:paraId="054AF995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3.2. Гордость </w:t>
      </w:r>
      <w:proofErr w:type="spellStart"/>
      <w:r w:rsidRPr="00395284">
        <w:rPr>
          <w:b/>
          <w:bCs/>
        </w:rPr>
        <w:t>vs</w:t>
      </w:r>
      <w:proofErr w:type="spellEnd"/>
      <w:r w:rsidRPr="00395284">
        <w:rPr>
          <w:b/>
          <w:bCs/>
        </w:rPr>
        <w:t>. Чувства.</w:t>
      </w:r>
      <w:r w:rsidRPr="00395284">
        <w:t xml:space="preserve">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признаётся: «</w:t>
      </w:r>
      <w:r w:rsidRPr="00395284">
        <w:rPr>
          <w:i/>
          <w:iCs/>
        </w:rPr>
        <w:t>プライドが邪魔して、行かないで！って言えなかった</w:t>
      </w:r>
      <w:r w:rsidRPr="00395284">
        <w:rPr>
          <w:i/>
          <w:iCs/>
        </w:rPr>
        <w:t>» (Гордость помешала сказать "Не уезжай!").</w:t>
      </w:r>
    </w:p>
    <w:p w14:paraId="285569A6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i/>
          <w:iCs/>
        </w:rPr>
        <w:t xml:space="preserve">Как изменилось её отношение к гордости к концу главы? Найдите финальную фразу, которую она говорит </w:t>
      </w:r>
      <w:proofErr w:type="spellStart"/>
      <w:r w:rsidRPr="00395284">
        <w:rPr>
          <w:i/>
          <w:iCs/>
        </w:rPr>
        <w:t>Горо</w:t>
      </w:r>
      <w:proofErr w:type="spellEnd"/>
      <w:r w:rsidRPr="00395284">
        <w:rPr>
          <w:i/>
          <w:iCs/>
        </w:rPr>
        <w:t xml:space="preserve"> (или о нём) после путешествия.</w:t>
      </w:r>
    </w:p>
    <w:p w14:paraId="6FC2D8B3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Изменение:</w:t>
      </w:r>
      <w:r w:rsidRPr="00395284">
        <w:t xml:space="preserve"> _____________________________________________________________</w:t>
      </w:r>
    </w:p>
    <w:p w14:paraId="21002B3D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4. Речь и Коммуникация (</w:t>
      </w:r>
      <w:r w:rsidRPr="00395284">
        <w:rPr>
          <w:b/>
          <w:bCs/>
        </w:rPr>
        <w:t>話し方</w:t>
      </w:r>
      <w:r w:rsidRPr="00395284">
        <w:rPr>
          <w:b/>
          <w:bCs/>
        </w:rPr>
        <w:t>)</w:t>
      </w:r>
    </w:p>
    <w:p w14:paraId="1E877F54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Задание 4.1. Анализ диалога.</w:t>
      </w:r>
      <w:r w:rsidRPr="00395284">
        <w:t xml:space="preserve"> </w:t>
      </w:r>
      <w:r w:rsidRPr="00395284">
        <w:rPr>
          <w:i/>
          <w:iCs/>
        </w:rPr>
        <w:t xml:space="preserve">Сравните два высказывания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>.</w:t>
      </w:r>
    </w:p>
    <w:tbl>
      <w:tblPr>
        <w:tblW w:w="95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875"/>
        <w:gridCol w:w="2935"/>
      </w:tblGrid>
      <w:tr w:rsidR="0024621D" w:rsidRPr="00395284" w14:paraId="7C695592" w14:textId="77777777" w:rsidTr="00B227ED">
        <w:trPr>
          <w:tblHeader/>
          <w:tblCellSpacing w:w="15" w:type="dxa"/>
        </w:trPr>
        <w:tc>
          <w:tcPr>
            <w:tcW w:w="2646" w:type="dxa"/>
            <w:shd w:val="clear" w:color="auto" w:fill="F7F8FC"/>
            <w:vAlign w:val="center"/>
            <w:hideMark/>
          </w:tcPr>
          <w:p w14:paraId="4F2C8DE2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Ситуация</w:t>
            </w:r>
          </w:p>
        </w:tc>
        <w:tc>
          <w:tcPr>
            <w:tcW w:w="3845" w:type="dxa"/>
            <w:shd w:val="clear" w:color="auto" w:fill="F7F8FC"/>
            <w:vAlign w:val="center"/>
            <w:hideMark/>
          </w:tcPr>
          <w:p w14:paraId="7B4C052B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Фраза (японский)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E6F3C4E" w14:textId="77777777" w:rsidR="0024621D" w:rsidRPr="00395284" w:rsidRDefault="0024621D" w:rsidP="00B227ED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Эмоциональный тон</w:t>
            </w:r>
          </w:p>
        </w:tc>
      </w:tr>
      <w:tr w:rsidR="0024621D" w:rsidRPr="00395284" w14:paraId="4FA8BD23" w14:textId="77777777" w:rsidTr="00B227ED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7004CF0D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В начале (разрыв)</w:t>
            </w:r>
          </w:p>
        </w:tc>
        <w:tc>
          <w:tcPr>
            <w:tcW w:w="3845" w:type="dxa"/>
            <w:vAlign w:val="center"/>
            <w:hideMark/>
          </w:tcPr>
          <w:p w14:paraId="0388203C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「ちゃんと説明してくれる？」</w:t>
            </w:r>
          </w:p>
        </w:tc>
        <w:tc>
          <w:tcPr>
            <w:tcW w:w="0" w:type="auto"/>
            <w:vAlign w:val="center"/>
            <w:hideMark/>
          </w:tcPr>
          <w:p w14:paraId="184950AD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1. ___________________</w:t>
            </w:r>
          </w:p>
        </w:tc>
      </w:tr>
      <w:tr w:rsidR="0024621D" w:rsidRPr="00395284" w14:paraId="714D838E" w14:textId="77777777" w:rsidTr="00B227ED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176CBBB6" w14:textId="77777777" w:rsidR="0024621D" w:rsidRPr="00395284" w:rsidRDefault="0024621D" w:rsidP="00B227ED">
            <w:pPr>
              <w:spacing w:after="0"/>
            </w:pPr>
            <w:r w:rsidRPr="00395284">
              <w:rPr>
                <w:b/>
                <w:bCs/>
              </w:rPr>
              <w:t>В конце (благодарность)</w:t>
            </w:r>
          </w:p>
        </w:tc>
        <w:tc>
          <w:tcPr>
            <w:tcW w:w="3845" w:type="dxa"/>
            <w:vAlign w:val="center"/>
            <w:hideMark/>
          </w:tcPr>
          <w:p w14:paraId="416A0058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「</w:t>
            </w:r>
            <w:r w:rsidRPr="00395284">
              <w:t>...</w:t>
            </w:r>
            <w:r w:rsidRPr="00395284">
              <w:t>ありがとう」</w:t>
            </w:r>
          </w:p>
        </w:tc>
        <w:tc>
          <w:tcPr>
            <w:tcW w:w="0" w:type="auto"/>
            <w:vAlign w:val="center"/>
            <w:hideMark/>
          </w:tcPr>
          <w:p w14:paraId="1A9C17E6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2. __________________</w:t>
            </w:r>
          </w:p>
        </w:tc>
      </w:tr>
    </w:tbl>
    <w:p w14:paraId="45BCD6D9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Задание 4.2. Внутренний монолог.</w:t>
      </w:r>
      <w:r w:rsidRPr="00395284">
        <w:t xml:space="preserve"> </w:t>
      </w:r>
      <w:r w:rsidRPr="00395284">
        <w:rPr>
          <w:i/>
          <w:iCs/>
        </w:rPr>
        <w:t xml:space="preserve">Найдите в тексте место, где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обращается к себе или размышляет о будущем после путешествия.</w:t>
      </w:r>
    </w:p>
    <w:p w14:paraId="788B0AD6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i/>
          <w:iCs/>
        </w:rPr>
        <w:t>Что она понимает о «будущем» (</w:t>
      </w:r>
      <w:r w:rsidRPr="00395284">
        <w:rPr>
          <w:i/>
          <w:iCs/>
        </w:rPr>
        <w:t>未来</w:t>
      </w:r>
      <w:r w:rsidRPr="00395284">
        <w:rPr>
          <w:i/>
          <w:iCs/>
        </w:rPr>
        <w:t>)?</w:t>
      </w:r>
    </w:p>
    <w:p w14:paraId="092BA2F0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t>Ответ:</w:t>
      </w:r>
      <w:r w:rsidRPr="00395284">
        <w:t xml:space="preserve"> _____________________________________________________________</w:t>
      </w:r>
    </w:p>
    <w:p w14:paraId="6A1699F1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pict w14:anchorId="74BCDFEB">
          <v:rect id="_x0000_i1027" style="width:0;height:1.5pt" o:hralign="center" o:hrstd="t" o:hr="t" fillcolor="#a0a0a0" stroked="f"/>
        </w:pict>
      </w:r>
    </w:p>
    <w:p w14:paraId="001C9AB5" w14:textId="77777777" w:rsidR="0024621D" w:rsidRPr="00395284" w:rsidRDefault="0024621D" w:rsidP="0024621D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🎨</w:t>
      </w:r>
      <w:r w:rsidRPr="00395284">
        <w:rPr>
          <w:b/>
          <w:bCs/>
        </w:rPr>
        <w:t xml:space="preserve"> Упражнение 5. Творческое задание (</w:t>
      </w:r>
      <w:r w:rsidRPr="00395284">
        <w:rPr>
          <w:b/>
          <w:bCs/>
        </w:rPr>
        <w:t>プロフィール作成</w:t>
      </w:r>
      <w:r w:rsidRPr="00395284">
        <w:rPr>
          <w:b/>
          <w:bCs/>
        </w:rPr>
        <w:t>)</w:t>
      </w:r>
    </w:p>
    <w:p w14:paraId="6467B14C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rPr>
          <w:b/>
          <w:bCs/>
        </w:rPr>
        <w:lastRenderedPageBreak/>
        <w:t xml:space="preserve">Задание 5.1. Составьте психологический портрет </w:t>
      </w:r>
      <w:proofErr w:type="spellStart"/>
      <w:r w:rsidRPr="00395284">
        <w:rPr>
          <w:b/>
          <w:bCs/>
        </w:rPr>
        <w:t>Фумико</w:t>
      </w:r>
      <w:proofErr w:type="spellEnd"/>
      <w:r w:rsidRPr="00395284">
        <w:rPr>
          <w:b/>
          <w:bCs/>
        </w:rPr>
        <w:t>.</w:t>
      </w:r>
      <w:r w:rsidRPr="00395284">
        <w:t xml:space="preserve"> </w:t>
      </w:r>
      <w:r w:rsidRPr="00395284">
        <w:rPr>
          <w:i/>
          <w:iCs/>
        </w:rPr>
        <w:t>Используя данные из предыдущих упражнений, заполните профиль.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3048"/>
        <w:gridCol w:w="4204"/>
      </w:tblGrid>
      <w:tr w:rsidR="0024621D" w:rsidRPr="00395284" w14:paraId="77F99397" w14:textId="77777777" w:rsidTr="00B227ED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9099C81" w14:textId="77777777" w:rsidR="0024621D" w:rsidRPr="00395284" w:rsidRDefault="0024621D" w:rsidP="00B227ED">
            <w:pPr>
              <w:spacing w:after="0"/>
              <w:jc w:val="both"/>
              <w:rPr>
                <w:b/>
                <w:bCs/>
              </w:rPr>
            </w:pPr>
            <w:r w:rsidRPr="00395284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0C5FEAC" w14:textId="77777777" w:rsidR="0024621D" w:rsidRPr="00395284" w:rsidRDefault="0024621D" w:rsidP="00B227ED">
            <w:pPr>
              <w:spacing w:after="0"/>
              <w:jc w:val="both"/>
              <w:rPr>
                <w:b/>
                <w:bCs/>
              </w:rPr>
            </w:pPr>
            <w:r w:rsidRPr="00395284">
              <w:rPr>
                <w:b/>
                <w:bCs/>
              </w:rPr>
              <w:t>Описание (на русском)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6C7BF10" w14:textId="77777777" w:rsidR="0024621D" w:rsidRPr="00395284" w:rsidRDefault="0024621D" w:rsidP="00B227ED">
            <w:pPr>
              <w:spacing w:after="0"/>
              <w:jc w:val="both"/>
              <w:rPr>
                <w:b/>
                <w:bCs/>
              </w:rPr>
            </w:pPr>
            <w:r w:rsidRPr="00395284">
              <w:rPr>
                <w:b/>
                <w:bCs/>
              </w:rPr>
              <w:t>Подтверждение из текста (японский)</w:t>
            </w:r>
          </w:p>
        </w:tc>
      </w:tr>
      <w:tr w:rsidR="0024621D" w:rsidRPr="00395284" w14:paraId="74D2F3AC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F7CD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5FF23555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69F4F11E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24621D" w:rsidRPr="00395284" w14:paraId="79ED63C7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FD47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Слабые стороны</w:t>
            </w:r>
          </w:p>
        </w:tc>
        <w:tc>
          <w:tcPr>
            <w:tcW w:w="0" w:type="auto"/>
            <w:vAlign w:val="center"/>
            <w:hideMark/>
          </w:tcPr>
          <w:p w14:paraId="7B3366EE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7E00A601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24621D" w:rsidRPr="00395284" w14:paraId="4C8D1784" w14:textId="77777777" w:rsidTr="00B22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CD65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rPr>
                <w:b/>
                <w:bCs/>
              </w:rPr>
              <w:t>Главный урок</w:t>
            </w:r>
          </w:p>
        </w:tc>
        <w:tc>
          <w:tcPr>
            <w:tcW w:w="0" w:type="auto"/>
            <w:vAlign w:val="center"/>
            <w:hideMark/>
          </w:tcPr>
          <w:p w14:paraId="2FE95829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25E7E6C7" w14:textId="77777777" w:rsidR="0024621D" w:rsidRPr="00395284" w:rsidRDefault="0024621D" w:rsidP="00B227ED">
            <w:pPr>
              <w:spacing w:after="0"/>
              <w:jc w:val="both"/>
            </w:pPr>
            <w:r w:rsidRPr="00395284">
              <w:t>2. ____________________</w:t>
            </w:r>
          </w:p>
        </w:tc>
      </w:tr>
    </w:tbl>
    <w:p w14:paraId="5BCBF7C5" w14:textId="77777777" w:rsidR="0024621D" w:rsidRPr="00395284" w:rsidRDefault="0024621D" w:rsidP="0024621D">
      <w:pPr>
        <w:spacing w:after="0"/>
        <w:ind w:firstLine="709"/>
        <w:jc w:val="both"/>
      </w:pPr>
      <w:r w:rsidRPr="00395284">
        <w:pict w14:anchorId="0CE723B9">
          <v:rect id="_x0000_i1028" style="width:0;height:1.5pt" o:hralign="center" o:hrstd="t" o:hr="t" fillcolor="#a0a0a0" stroked="f"/>
        </w:pict>
      </w:r>
    </w:p>
    <w:p w14:paraId="388F92B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C83"/>
    <w:multiLevelType w:val="multilevel"/>
    <w:tmpl w:val="C4F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85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1D"/>
    <w:rsid w:val="0024621D"/>
    <w:rsid w:val="00372671"/>
    <w:rsid w:val="003D1C00"/>
    <w:rsid w:val="006C0B77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FE547"/>
  <w15:chartTrackingRefBased/>
  <w15:docId w15:val="{8A6EF357-473C-48B1-85D1-15651639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1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2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2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2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2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2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2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2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21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621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62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62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62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621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6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2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21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62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2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21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6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2026-04-12T08:55:00Z</dcterms:created>
  <dcterms:modified xsi:type="dcterms:W3CDTF">2026-04-12T08:55:00Z</dcterms:modified>
</cp:coreProperties>
</file>