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du wp14">
  <w:body>
    <w:p>
      <w:pPr/>
      <w:r>
        <w:rPr>
          <w:b/>
        </w:rPr>
        <w:t xml:space="preserve">Wojskowa Akademia Techniczna</w:t>
      </w:r>
    </w:p>
    <w:p>
      <w:pPr/>
      <w:r>
        <w:rPr/>
        <w:t xml:space="preserve">im. Jarosława Dąbrowskiego w Warszawie</w:t>
      </w:r>
    </w:p>
    <w:p>
      <w:pPr/>
      <w:r>
        <w:rPr>
          <w:b/>
        </w:rPr>
        <w:t xml:space="preserve">WYDZIAŁ CYBERNETYKI</w:t>
      </w:r>
    </w:p>
    <w:p>
      <w:pPr/>
      <w:r>
        <w:rPr/>
        <w:t xml:space="preserve">Instytut Teleinformatyki i Cyberbezpieczeństwa</w:t>
      </w:r>
    </w:p>
    <w:p>
      <w:pPr/>
      <w:r>
        <w:rPr/>
        <w:t xml:space="preserve"/>
      </w:r>
    </w:p>
    <w:p>
      <w:pPr/>
      <w:r>
        <w:rPr>
          <w:b/>
        </w:rPr>
        <w:t xml:space="preserve">Przedmiot:</w:t>
      </w:r>
    </w:p>
    <w:p>
      <w:pPr/>
      <w:r>
        <w:rPr/>
        <w:t xml:space="preserve">TECHNOLOGIE INTERNETU RZECZY</w:t>
      </w:r>
    </w:p>
    <w:p>
      <w:pPr/>
      <w:r>
        <w:rPr>
          <w:b/>
        </w:rPr>
        <w:t xml:space="preserve">Sprawozdanie z zadania projektowego:</w:t>
      </w:r>
    </w:p>
    <w:p>
      <w:pPr/>
      <w:r>
        <w:rPr>
          <w:b/>
        </w:rPr>
        <w:t xml:space="preserve">Demonstrator systemu IoT do zliczania liczby uczestników wydarzenia</w:t>
      </w:r>
    </w:p>
    <w:p>
      <w:pPr/>
      <w:r>
        <w:rPr/>
        <w:t xml:space="preserve"/>
      </w:r>
    </w:p>
    <w:p>
      <w:pPr/>
      <w:r>
        <w:rPr>
          <w:b/>
        </w:rPr>
        <w:t xml:space="preserve">Prowadzący:</w:t>
      </w:r>
    </w:p>
    <w:p>
      <w:pPr/>
      <w:r>
        <w:rPr/>
        <w:t xml:space="preserve">dr hab. inż. Zbigniew ZIELIŃSKI, prof. WAT</w:t>
      </w:r>
    </w:p>
    <w:p>
      <w:pPr/>
      <w:r>
        <w:rPr>
          <w:b/>
        </w:rPr>
        <w:t xml:space="preserve">Wykonawcy:</w:t>
      </w:r>
    </w:p>
    <w:p>
      <w:pPr/>
      <w:r>
        <w:rPr/>
        <w:t xml:space="preserve">Marta Stolarz</w:t>
      </w:r>
    </w:p>
    <w:p>
      <w:pPr/>
      <w:r>
        <w:rPr/>
        <w:t xml:space="preserve">Aleksander Golus</w:t>
      </w:r>
    </w:p>
    <w:p>
      <w:pPr/>
      <w:r>
        <w:rPr>
          <w:b/>
        </w:rPr>
        <w:t xml:space="preserve">Grupa:</w:t>
      </w:r>
    </w:p>
    <w:p>
      <w:pPr/>
      <w:r>
        <w:rPr/>
        <w:t xml:space="preserve">WCY24KC1S4</w:t>
      </w:r>
    </w:p>
    <w:p>
      <w:pPr/>
      <w:r>
        <w:rPr/>
        <w:t xml:space="preserve">Warszawa 2026</w:t>
      </w:r>
    </w:p>
    <w:p>
      <w:pPr>
        <w:pStyle w:val="Heading1"/>
        <w:pageBreakBefore/>
      </w:pPr>
      <w:r>
        <w:rPr/>
        <w:t xml:space="preserve">Spis treści</w:t>
      </w:r>
    </w:p>
    <w:p>
      <w:pPr/>
      <w:r>
        <w:rPr/>
        <w:t xml:space="preserve">1. Opis zadania projektowego</w:t>
      </w:r>
    </w:p>
    <w:p>
      <w:pPr/>
      <w:r>
        <w:rPr/>
        <w:t xml:space="preserve">2. Przegląd istniejących rozwiązań</w:t>
      </w:r>
    </w:p>
    <w:p>
      <w:pPr/>
      <w:r>
        <w:rPr/>
        <w:t xml:space="preserve">2.1. Czujniki przejścia i bariery podczerwieni</w:t>
      </w:r>
    </w:p>
    <w:p>
      <w:pPr/>
      <w:r>
        <w:rPr/>
        <w:t xml:space="preserve">2.2. Systemy wizyjne</w:t>
      </w:r>
    </w:p>
    <w:p>
      <w:pPr/>
      <w:r>
        <w:rPr/>
        <w:t xml:space="preserve">2.3. Systemy kontroli dostępu i architektury IoT</w:t>
      </w:r>
    </w:p>
    <w:p>
      <w:pPr/>
      <w:r>
        <w:rPr/>
        <w:t xml:space="preserve">3. Sformułowanie wymagań i przyjęte założenia</w:t>
      </w:r>
    </w:p>
    <w:p>
      <w:pPr/>
      <w:r>
        <w:rPr/>
        <w:t xml:space="preserve">4. Architektura demonstratora</w:t>
      </w:r>
    </w:p>
    <w:p>
      <w:pPr/>
      <w:r>
        <w:rPr/>
        <w:t xml:space="preserve">5. Opis instalacji i konfiguracji</w:t>
      </w:r>
    </w:p>
    <w:p>
      <w:pPr/>
      <w:r>
        <w:rPr/>
        <w:t xml:space="preserve">6. Przykładowe wyniki testowania i weryfikacji</w:t>
      </w:r>
    </w:p>
    <w:p>
      <w:pPr/>
      <w:r>
        <w:rPr/>
        <w:t xml:space="preserve">7. Wnioski</w:t>
      </w:r>
    </w:p>
    <w:p>
      <w:pPr/>
      <w:r>
        <w:rPr/>
        <w:t xml:space="preserve">Bibliografia</w:t>
      </w:r>
    </w:p>
    <w:p>
      <w:pPr/>
      <w:r>
        <w:rPr/>
        <w:t xml:space="preserve">Załączniki</w:t>
      </w:r>
    </w:p>
    <w:p>
      <w:pPr/>
      <w:r>
        <w:rPr/>
        <w:t xml:space="preserve">Wykaz rysunków</w:t>
      </w:r>
    </w:p>
    <w:p>
      <w:pPr/>
      <w:r>
        <w:rPr/>
        <w:t xml:space="preserve">Wykaz tabel</w:t>
      </w:r>
    </w:p>
    <w:p>
      <w:pPr>
        <w:pStyle w:val="Heading1"/>
        <w:pageBreakBefore/>
      </w:pPr>
      <w:r>
        <w:rPr/>
        <w:t xml:space="preserve">1. Opis zadania projektowego</w:t>
      </w:r>
    </w:p>
    <w:p>
      <w:pPr/>
      <w:r>
        <w:rPr/>
        <w:t xml:space="preserve">Tematem zadania projektowego jest demonstrator systemu IoT do zliczania liczby uczestników wydarzenia. System ma pokazywać, w jaki sposób można połączyć analizę obrazu, komunikację MQTT, centralną agregację danych i panel webowy operatora w spójny demonstrator możliwy do uruchomienia lokalnie.</w:t>
      </w:r>
    </w:p>
    <w:p>
      <w:pPr/>
      <w:r>
        <w:rPr/>
        <w:t xml:space="preserve">Przyjęty scenariusz dotyczy pomieszczenia lub wejścia na wydarzenie, w którym kamera obserwuje strefę drzwi. Uczestnik przekraczający wirtualną linię wejścia generuje zdarzenie enter albo leave. Zdarzenia są publikowane jako komunikaty IoT, następnie walidowane, zapisywane i przeliczane na bieżącą liczbę osób znajdujących się w monitorowanej przestrzeni.</w:t>
      </w:r>
    </w:p>
    <w:p>
      <w:pPr/>
      <w:r>
        <w:rPr/>
        <w:t xml:space="preserve">Celem projektu było przygotowanie kompletnego demonstratora, a nie produkcyjnego systemu kontroli dostępu. Najważniejsze było pokazanie przepływu danych od źródła zdarzeń, przez brokera MQTT, po warstwę analityczną i dashboard operatora. Projekt zawiera również generator zdarzeń testowych, dzięki czemu demonstrację można przeprowadzić bez podłączonej kamery.</w:t>
      </w:r>
    </w:p>
    <w:p>
      <w:pPr>
        <w:pStyle w:val="Heading1"/>
      </w:pPr>
      <w:r>
        <w:rPr/>
        <w:t xml:space="preserve">2. Przegląd istniejących rozwiązań</w:t>
      </w:r>
    </w:p>
    <w:p>
      <w:pPr>
        <w:pStyle w:val="Heading1"/>
      </w:pPr>
      <w:r>
        <w:rPr/>
        <w:t xml:space="preserve">2.1. Czujniki przejścia i bariery podczerwieni</w:t>
      </w:r>
    </w:p>
    <w:p>
      <w:pPr/>
      <w:r>
        <w:rPr/>
        <w:t xml:space="preserve">Proste systemy zliczania osób często korzystają z czujników mechanicznych, barier podczerwieni albo czujników ToF. Ich zaletą jest niska cena, niewielkie wymagania obliczeniowe i łatwa integracja z mikrokontrolerami. Wadą jest ograniczona odporność na przechodzenie kilku osób jednocześnie, trudność rozpoznania kierunku bez zastosowania pary czujników oraz mniejsza elastyczność przy nietypowej geometrii wejścia.</w:t>
      </w:r>
    </w:p>
    <w:p>
      <w:pPr>
        <w:pStyle w:val="Heading1"/>
      </w:pPr>
      <w:r>
        <w:rPr/>
        <w:t xml:space="preserve">2.2. Systemy wizyjne</w:t>
      </w:r>
    </w:p>
    <w:p>
      <w:pPr/>
      <w:r>
        <w:rPr/>
        <w:t xml:space="preserve">Drugą grupę stanowią rozwiązania wykorzystujące kamery i analizę obrazu. Współczesne modele detekcji obiektów, takie jak YOLO, pozwalają wykrywać osoby w obrazie i śledzić ich ruch między kolejnymi klatkami. Taki wariant jest bardziej wymagający obliczeniowo, ale pozwala kalibrować wirtualne linie przejścia programowo i lepiej dopasować system do warunków demonstracji.</w:t>
      </w:r>
    </w:p>
    <w:p>
      <w:pPr>
        <w:pStyle w:val="Heading1"/>
      </w:pPr>
      <w:r>
        <w:rPr/>
        <w:t xml:space="preserve">2.3. Systemy kontroli dostępu i architektury IoT</w:t>
      </w:r>
    </w:p>
    <w:p>
      <w:pPr/>
      <w:r>
        <w:rPr/>
        <w:t xml:space="preserve">Systemy kontroli dostępu, bramki biletowe oraz rozwiązania smart building często łączą lokalne źródła danych z centralnym serwerem. W architekturach IoT popularnym wzorcem jest rozdzielenie producentów zdarzeń, brokera komunikatów i usług subskrybujących dane. MQTT dobrze pasuje do takiego modelu, ponieważ jest lekki, obsługuje tematy i pozwala łatwo dodawać kolejne źródła zdarzeń.</w:t>
      </w:r>
    </w:p>
    <w:p>
      <w:pPr>
        <w:pStyle w:val="Heading1"/>
        <w:pageBreakBefore/>
      </w:pPr>
      <w:r>
        <w:rPr/>
        <w:t xml:space="preserve">3. Sformułowanie wymagań i przyjęte założenia</w:t>
      </w:r>
    </w:p>
    <w:p>
      <w:pPr/>
      <w:r>
        <w:rPr/>
        <w:t xml:space="preserve">Wymagania funkcjonalne obejmują wykrywanie przekroczenia linii drzwi przez osobę, rozróżnianie kierunku enter/leave, publikację zdarzeń do brokera MQTT, odbiór i walidację komunikatów, zapis historii w bazie SQLite, obliczanie aktualnej liczby uczestników oraz prezentację danych w panelu webowym.</w:t>
      </w:r>
    </w:p>
    <w:p>
      <w:pPr/>
      <w:r>
        <w:rPr/>
        <w:t xml:space="preserve">System powinien obsługiwać dwa źródła danych: publisher-yolo pracujący na strumieniu z kamery telefonu oraz publisher-mock generujący zdarzenia demonstracyjne. Panel operatora powinien umożliwiać zatrzymanie kolekcji, wybór aktywnego źródła, ustawienie wartości bazowej licznika oraz wyczyszczenie danych z przebiegu demonstracji.</w:t>
      </w:r>
    </w:p>
    <w:p>
      <w:pPr/>
      <w:r>
        <w:rPr/>
        <w:t xml:space="preserve">Wymagania pozafunkcjonalne obejmują prostą instalację lokalną, możliwość uruchomienia przez Docker Compose, czytelny kontrakt zdarzeń JSON, odporność licznika na zejście poniżej zera, zachowanie odrzuconych zdarzeń do diagnostyki oraz aktualizację dashboardu w czasie zbliżonym do rzeczywistego przez SSE.</w:t>
      </w:r>
    </w:p>
    <w:p>
      <w:pPr/>
      <w:r>
        <w:rPr/>
        <w:t xml:space="preserve">Przyjęto, że pierwsza wersja obsługuje jeden rzeczywisty strumień kamery, ale schemat tematów MQTT doors/&lt;door_id&gt;/events i model danych są gotowe na wiele drzwi. Nie zakładano idealnej dokładności w scenach zatłoczonych, przy zasłonięciach ani przy niestabilnym ustawieniu kamery.</w:t>
      </w:r>
    </w:p>
    <w:p>
      <w:pPr>
        <w:pStyle w:val="Heading1"/>
        <w:pageBreakBefore/>
      </w:pPr>
      <w:r>
        <w:rPr/>
        <w:t xml:space="preserve">4. Architektura demonstratora</w:t>
      </w:r>
    </w:p>
    <w:p>
      <w:pPr/>
      <w:r>
        <w:rPr>
          <w:i/>
        </w:rPr>
        <w:t xml:space="preserve">Tabela 1. Najważniejsze komponenty demonstratora systemu IoT</w:t>
      </w:r>
    </w:p>
    <w:tbl>
      <w:tblPr>
        <w:tblW w:w="0" w:type="auto"/>
      </w:tblPr>
      <w:tr>
        <w:tc>
          <w:tcPr>
            <w:tcW w:w="4500" w:type="dxa"/>
          </w:tcPr>
          <w:p>
            <w:pPr/>
            <w:r>
              <w:rPr>
                <w:b/>
              </w:rPr>
              <w:t xml:space="preserve">Komponent</w:t>
            </w:r>
          </w:p>
        </w:tc>
        <w:tc>
          <w:tcPr>
            <w:tcW w:w="4500" w:type="dxa"/>
          </w:tcPr>
          <w:p>
            <w:pPr/>
            <w:r>
              <w:rPr>
                <w:b/>
              </w:rPr>
              <w:t xml:space="preserve">Rola w demonstratorze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publisher-yolo</w:t>
            </w:r>
          </w:p>
        </w:tc>
        <w:tc>
          <w:tcPr>
            <w:tcW w:w="4500" w:type="dxa"/>
          </w:tcPr>
          <w:p>
            <w:pPr/>
            <w:r>
              <w:rPr/>
              <w:t xml:space="preserve">Analiza strumienia kamery, detekcja osób YOLO, śledzenie i publikacja zdarzeń camera.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publisher-mock</w:t>
            </w:r>
          </w:p>
        </w:tc>
        <w:tc>
          <w:tcPr>
            <w:tcW w:w="4500" w:type="dxa"/>
          </w:tcPr>
          <w:p>
            <w:pPr/>
            <w:r>
              <w:rPr/>
              <w:t xml:space="preserve">Generowanie zdarzeń testowych mock dla demonstracji i testów lokalnych.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Mosquitto</w:t>
            </w:r>
          </w:p>
        </w:tc>
        <w:tc>
          <w:tcPr>
            <w:tcW w:w="4500" w:type="dxa"/>
          </w:tcPr>
          <w:p>
            <w:pPr/>
            <w:r>
              <w:rPr/>
              <w:t xml:space="preserve">Broker MQTT pośredniczący w dystrybucji zdarzeń doors/&lt;door_id&gt;/events.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subscriber-api</w:t>
            </w:r>
          </w:p>
        </w:tc>
        <w:tc>
          <w:tcPr>
            <w:tcW w:w="4500" w:type="dxa"/>
          </w:tcPr>
          <w:p>
            <w:pPr/>
            <w:r>
              <w:rPr/>
              <w:t xml:space="preserve">Walidacja, zapis, agregacja occupancy, REST API i SSE.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SQLite</w:t>
            </w:r>
          </w:p>
        </w:tc>
        <w:tc>
          <w:tcPr>
            <w:tcW w:w="4500" w:type="dxa"/>
          </w:tcPr>
          <w:p>
            <w:pPr/>
            <w:r>
              <w:rPr/>
              <w:t xml:space="preserve">Lokalna baza zdarzeń, odrzuceń, błędów ingestu i stanu sterowania.</w:t>
            </w:r>
          </w:p>
        </w:tc>
      </w:tr>
      <w:tr>
        <w:tc>
          <w:tcPr>
            <w:tcW w:w="4500" w:type="dxa"/>
          </w:tcPr>
          <w:p>
            <w:pPr/>
            <w:r>
              <w:rPr/>
              <w:t xml:space="preserve">React dashboard</w:t>
            </w:r>
          </w:p>
        </w:tc>
        <w:tc>
          <w:tcPr>
            <w:tcW w:w="4500" w:type="dxa"/>
          </w:tcPr>
          <w:p>
            <w:pPr/>
            <w:r>
              <w:rPr/>
              <w:t xml:space="preserve">Panel operatora z licznikiem, wykresami, logami i kontrolą demonstracji.</w:t>
            </w:r>
          </w:p>
        </w:tc>
      </w:tr>
    </w:tbl>
    <w:p>
      <w:pPr/>
      <w:r>
        <w:rPr/>
        <w:t xml:space="preserve">Demonstrator składa się z pięciu głównych części: źródeł zdarzeń, brokera MQTT, usługi subskrybującej/API, bazy SQLite oraz aplikacji React. Granice między elementami zostały dobrane tak, aby odzwierciedlały typowy przepływ IoT: urządzenie lub publisher emituje zdarzenie, broker je dystrybuuje, a centralna usługa przetwarza i udostępnia wynik.</w:t>
      </w:r>
    </w:p>
    <w:p>
      <w:pPr/>
      <w:r>
        <w:rPr/>
        <w:t xml:space="preserve">Publisher-yolo odczytuje strumień z kamery telefonu, wykonuje detekcję osób modelem YOLO, śledzi identyfikatory obiektów i wykrywa przejście przez skalibrowaną linię. Po wykryciu przejścia publikuje zdarzenie camera na temat MQTT doors/&lt;door_id&gt;/events. Publisher-mock pełni rolę źródła testowego i emituje poprawne zdarzenia mock dla jednego lub wielu logicznych wejść.</w:t>
      </w:r>
    </w:p>
    <w:p>
      <w:pPr/>
      <w:r>
        <w:rPr/>
        <w:t xml:space="preserve">Mosquitto pełni rolę lokalnego brokera MQTT. Usługa subscriber-api subskrybuje temat doors/+/events, waliduje schemat komunikatów i zapisuje zaakceptowane zdarzenia w SQLite. Zdarzenia odrzucone, na przykład z powodu pauzy kolekcji lub nieaktywnego źródła, są zachowywane jako rekordy diagnostyczne. Aktualna liczba osób jest obliczana przez inkrementację dla enter i dekrementację dla leave z ograniczeniem minimum do zera.</w:t>
      </w:r>
    </w:p>
    <w:p>
      <w:pPr/>
      <w:r>
        <w:rPr/>
        <w:t xml:space="preserve">Frontend React pobiera stan początkowy przez REST, a następnie odbiera aktualizacje przez Server-Sent Events. Dashboard pokazuje bieżącą liczbę osób, sumy wejść i wyjść, porównanie drzwi, trendy czasowe, ostatnie zdarzenia oraz stan pracy systemu. Panel operatora wysyła zmiany sterowania do API.</w:t>
      </w:r>
    </w:p>
    <w:p>
      <w:pPr>
        <w:pStyle w:val="Heading2"/>
      </w:pPr>
      <w:r>
        <w:rPr/>
        <w:t xml:space="preserve">Rys. 4.1. Architektura demonstratora systemu IoT - kod Mermaid</w:t>
      </w:r>
    </w:p>
    <w:p>
      <w:pPr>
        <w:pStyle w:val="Normal"/>
      </w:pPr>
      <w:r>
        <w:rPr>
          <w:rFonts w:ascii="Courier New" w:hAnsi="Courier New"/>
          <w:sz w:val="18"/>
        </w:rPr>
        <w:t xml:space="preserve">flowchart LR</w:t>
      </w:r>
      <w:r>
        <w:br/>
      </w:r>
      <w:r>
        <w:rPr>
          <w:rFonts w:ascii="Courier New" w:hAnsi="Courier New"/>
          <w:sz w:val="18"/>
        </w:rPr>
        <w:t xml:space="preserve">    Camera["Phone IP camera stream"] --&gt; Yolo["publisher-yolo&lt;br/&gt;YOLO person tracking&lt;br/&gt;virtual doorway line"]</w:t>
      </w:r>
      <w:r>
        <w:br/>
      </w:r>
      <w:r>
        <w:rPr>
          <w:rFonts w:ascii="Courier New" w:hAnsi="Courier New"/>
          <w:sz w:val="18"/>
        </w:rPr>
        <w:t xml:space="preserve">    Mock["publisher-mock&lt;br/&gt;demo/test events"] --&gt; Broker["Mosquitto MQTT broker&lt;br/&gt;doors/+/events"]</w:t>
      </w:r>
      <w:r>
        <w:br/>
      </w:r>
      <w:r>
        <w:rPr>
          <w:rFonts w:ascii="Courier New" w:hAnsi="Courier New"/>
          <w:sz w:val="18"/>
        </w:rPr>
        <w:t xml:space="preserve">    Yolo --&gt; Broker</w:t>
      </w:r>
      <w:r>
        <w:br/>
      </w:r>
      <w:r>
        <w:rPr>
          <w:rFonts w:ascii="Courier New" w:hAnsi="Courier New"/>
          <w:sz w:val="18"/>
        </w:rPr>
        <w:t xml:space="preserve">    Broker --&gt; Api["subscriber-api&lt;br/&gt;validation, control state,&lt;br/&gt;occupancy aggregation"]</w:t>
      </w:r>
      <w:r>
        <w:br/>
      </w:r>
      <w:r>
        <w:rPr>
          <w:rFonts w:ascii="Courier New" w:hAnsi="Courier New"/>
          <w:sz w:val="18"/>
        </w:rPr>
        <w:t xml:space="preserve">    Api --&gt; Db["SQLite&lt;br/&gt;accepted events,&lt;br/&gt;rejected events,&lt;br/&gt;ingest errors,&lt;br/&gt;control state"]</w:t>
      </w:r>
      <w:r>
        <w:br/>
      </w:r>
      <w:r>
        <w:rPr>
          <w:rFonts w:ascii="Courier New" w:hAnsi="Courier New"/>
          <w:sz w:val="18"/>
        </w:rPr>
        <w:t xml:space="preserve">    Api --&gt; Rest["REST API&lt;br/&gt;occupancy, events,&lt;br/&gt;summary, controls"]</w:t>
      </w:r>
      <w:r>
        <w:br/>
      </w:r>
      <w:r>
        <w:rPr>
          <w:rFonts w:ascii="Courier New" w:hAnsi="Courier New"/>
          <w:sz w:val="18"/>
        </w:rPr>
        <w:t xml:space="preserve">    Api --&gt; Sse["SSE stream&lt;br/&gt;live snapshots"]</w:t>
      </w:r>
      <w:r>
        <w:br/>
      </w:r>
      <w:r>
        <w:rPr>
          <w:rFonts w:ascii="Courier New" w:hAnsi="Courier New"/>
          <w:sz w:val="18"/>
        </w:rPr>
        <w:t xml:space="preserve">    Rest --&gt; Ui["React dashboard"]</w:t>
      </w:r>
      <w:r>
        <w:br/>
      </w:r>
      <w:r>
        <w:rPr>
          <w:rFonts w:ascii="Courier New" w:hAnsi="Courier New"/>
          <w:sz w:val="18"/>
        </w:rPr>
        <w:t xml:space="preserve">    Sse --&gt; Ui</w:t>
      </w:r>
      <w:r>
        <w:br/>
      </w:r>
      <w:r>
        <w:rPr>
          <w:rFonts w:ascii="Courier New" w:hAnsi="Courier New"/>
          <w:sz w:val="18"/>
        </w:rPr>
        <w:t xml:space="preserve">    Ui --&gt; Controls["Operator actions&lt;br/&gt;pause collection,&lt;br/&gt;source mode,&lt;br/&gt;baseline, clear demo data"]</w:t>
      </w:r>
      <w:r>
        <w:br/>
      </w:r>
      <w:r>
        <w:rPr>
          <w:rFonts w:ascii="Courier New" w:hAnsi="Courier New"/>
          <w:sz w:val="18"/>
        </w:rPr>
        <w:t xml:space="preserve">    Controls --&gt; Api</w:t>
      </w:r>
    </w:p>
    <w:p>
      <w:pPr>
        <w:pStyle w:val="Heading1"/>
        <w:pageBreakBefore/>
      </w:pPr>
      <w:r>
        <w:rPr/>
        <w:t xml:space="preserve">5. Opis instalacji i konfiguracji</w:t>
      </w:r>
    </w:p>
    <w:p>
      <w:pPr/>
      <w:r>
        <w:rPr/>
        <w:t xml:space="preserve">Domyślna instalacja demonstratora odbywa się przez Docker Compose. Plik docker-compose.yml uruchamia broker eclipse-mosquitto na porcie 1883, usługę subscriber-api na porcie 8000, publisher-mock oraz frontend React/Vite na porcie 5173. Dane SQLite są utrwalane w wolumenie subscriber_data.</w:t>
      </w:r>
    </w:p>
    <w:p>
      <w:pPr/>
      <w:r>
        <w:rPr/>
        <w:t xml:space="preserve">Podstawowa komenda uruchomieniowa to docker compose up --build. Po starcie dashboard jest dostępny pod adresem http://localhost:5173, API pod adresem http://localhost:8000, a broker MQTT pod localhost:1883. Główne endpointy API to /health, /api/occupancy, /api/control-state, /api/events, /api/rejected-events, /api/summary oraz /api/stream.</w:t>
      </w:r>
    </w:p>
    <w:p>
      <w:pPr/>
      <w:r>
        <w:rPr/>
        <w:t xml:space="preserve">Publisher-mock konfiguruje się zmiennymi MOCK_DOOR_IDS, MOCK_MIN_INTERVAL, MOCK_MAX_INTERVAL, MOCK_SEED oraz PUBLISHER_ID. W konfiguracji demonstracyjnej generuje on zdarzenia dla door-a i door-b, co pozwala sprawdzić panel bez kamery.</w:t>
      </w:r>
    </w:p>
    <w:p>
      <w:pPr/>
      <w:r>
        <w:rPr/>
        <w:t xml:space="preserve">Publisher-yolo wymaga dodatkowych zależności komputerowego widzenia z backend/requirements-yolo.txt oraz konfiguracji strumienia kamery. Najważniejsze zmienne to CAMERA_STREAM_URL, DOOR_ID, YOLO_MODEL, YOLO_CONFIDENCE, LINE_START, LINE_END, LINE_BAND_PIXELS, YOLO_CROSSING_POINT, ENTER_WHEN, TRACK_COOLDOWN_FRAMES oraz YOLO_DEBUG_PREVIEW. W trybie debug można wyświetlić podgląd obrazu z linią, identyfikatorami śledzenia i liczbą opublikowanych zdarzeń.</w:t>
      </w:r>
    </w:p>
    <w:p>
      <w:pPr/>
      <w:r>
        <w:rPr/>
        <w:t xml:space="preserve">Alternatywnie backend można uruchomić lokalnie w środowisku Python: utworzyć venv, zainstalować backend/requirements.txt, uruchomić python -m backend.subscriber_api.main i w drugim terminalu python -m backend.publisher_mock.main. Publisher YOLO można uruchomić oddzielnie po ustawieniu zmiennych kamery.</w:t>
      </w:r>
    </w:p>
    <w:p>
      <w:pPr>
        <w:pStyle w:val="Heading1"/>
        <w:pageBreakBefore/>
      </w:pPr>
      <w:r>
        <w:rPr/>
        <w:t xml:space="preserve">6. Przykładowe wyniki testowania i weryfikacji</w:t>
      </w:r>
    </w:p>
    <w:p>
      <w:pPr/>
      <w:r>
        <w:rPr/>
        <w:t xml:space="preserve">Repozytorium zawiera testy automatyczne backendu obejmujące walidację zdarzeń, reguły zliczania, działanie publishera mock, logikę publishera YOLO oraz endpointy subscriber-api. Testy uruchamia się poleceniem PYTHONPATH=. python3 -m unittest discover -s backend/tests.</w:t>
      </w:r>
    </w:p>
    <w:p>
      <w:pPr/>
      <w:r>
        <w:rPr/>
        <w:t xml:space="preserve">Zweryfikowano regułę bezpieczeństwa licznika: zdarzenie leave przy pustym pomieszczeniu nie powoduje wartości ujemnej, lecz pozostawia occupancy równe 0. Sprawdzono także sumaryzację wejść i wyjść, agregację per door oraz budowanie osi czasowej zajętości.</w:t>
      </w:r>
    </w:p>
    <w:p>
      <w:pPr/>
      <w:r>
        <w:rPr/>
        <w:t xml:space="preserve">Testy sterowania potwierdzają, że pauza kolekcji powoduje odrzucenie zdarzenia z powodem collection_paused, a wybór trybu camera odrzuca zdarzenia mock z powodem inactive_source. Ustawienie baseline_occupancy aktualizuje bieżący licznik, a czyszczenie danych demonstracyjnych usuwa zaakceptowane, odrzucone i błędne komunikaty, zachowując stan sterowania.</w:t>
      </w:r>
    </w:p>
    <w:p>
      <w:pPr/>
      <w:r>
        <w:rPr/>
        <w:t xml:space="preserve">Scenariusz demonstracyjny obejmuje uruchomienie Docker Compose, obserwację dashboardu z aktywnym publisherem mock, zmianę aktywnego źródła między mock i camera, zatrzymanie kolekcji, ustawienie wartości bazowej oraz weryfikację listy zdarzeń zaakceptowanych i odrzuconych. Dla kamery sprawdzany jest podgląd debug z linią przejścia, identyfikatorami śledzonych osób i publikacją zdarzeń po przekroczeniu linii.</w:t>
      </w:r>
    </w:p>
    <w:p>
      <w:pPr>
        <w:pStyle w:val="Heading1"/>
        <w:pageBreakBefore/>
      </w:pPr>
      <w:r>
        <w:rPr/>
        <w:t xml:space="preserve">7. Wnioski</w:t>
      </w:r>
    </w:p>
    <w:p>
      <w:pPr/>
      <w:r>
        <w:rPr/>
        <w:t xml:space="preserve">Zrealizowany demonstrator spełnia główne wymagania zadania: potrafi przyjmować zdarzenia wejścia i wyjścia, przesyłać je przez MQTT, agregować w centralnej usłudze, utrwalać historię oraz prezentować bieżącą liczbę uczestników w dashboardzie. Dzięki publisherowi mock system można demonstrować niezależnie od kamery, a publisher YOLO pokazuje docelowy wariant wizyjny.</w:t>
      </w:r>
    </w:p>
    <w:p>
      <w:pPr/>
      <w:r>
        <w:rPr/>
        <w:t xml:space="preserve">Najważniejszą zaletą przyjętej architektury jest rozdzielenie odpowiedzialności. Źródła zdarzeń nie znają sposobu prezentacji danych, dashboard nie komunikuje się bezpośrednio z kamerą, a broker MQTT umożliwia rozszerzenie systemu o kolejne drzwi lub dodatkowe publishery.</w:t>
      </w:r>
    </w:p>
    <w:p>
      <w:pPr/>
      <w:r>
        <w:rPr/>
        <w:t xml:space="preserve">Ograniczenia wynikają głównie z dokładności analizy obrazu. Wynik zależy od ustawienia kamery, oświetlenia, kalibracji linii, zasłonięć i liczby osób przechodzących jednocześnie. Wersja demonstracyjna nie rozwiązuje też produkcyjnie kwestii uwierzytelniania, szyfrowania MQTT, kontroli dostępu do API ani anonimizacji danych wizyjnych.</w:t>
      </w:r>
    </w:p>
    <w:p>
      <w:pPr/>
      <w:r>
        <w:rPr/>
        <w:t xml:space="preserve">Możliwości rozbudowy obejmują obsługę wielu rzeczywistych kamer, dokładniejsze mechanizmy deduplikacji zdarzeń, autoryzację panelu operatora, TLS i konta dla MQTT, eksport raportów, alerty przy przekroczeniu limitu uczestników oraz zapis metryk jakości działania detekcji.</w:t>
      </w:r>
    </w:p>
    <w:p>
      <w:pPr>
        <w:pStyle w:val="Heading1"/>
        <w:pageBreakBefore/>
      </w:pPr>
      <w:r>
        <w:rPr/>
        <w:t xml:space="preserve">Bibliografia</w:t>
      </w:r>
    </w:p>
    <w:p>
      <w:pPr/>
      <w:r>
        <w:rPr/>
        <w:t xml:space="preserve">[1] MQTT Version 5.0 Specification, OASIS Standard, https://docs.oasis-open.org/mqtt/mqtt/v5.0/mqtt-v5.0.html</w:t>
      </w:r>
    </w:p>
    <w:p>
      <w:pPr/>
      <w:r>
        <w:rPr/>
        <w:t xml:space="preserve">[2] Eclipse Mosquitto Documentation, https://mosquitto.org/documentation/</w:t>
      </w:r>
    </w:p>
    <w:p>
      <w:pPr/>
      <w:r>
        <w:rPr/>
        <w:t xml:space="preserve">[3] FastAPI Documentation, https://fastapi.tiangolo.com/</w:t>
      </w:r>
    </w:p>
    <w:p>
      <w:pPr/>
      <w:r>
        <w:rPr/>
        <w:t xml:space="preserve">[4] SQLite Documentation, https://www.sqlite.org/docs.html</w:t>
      </w:r>
    </w:p>
    <w:p>
      <w:pPr/>
      <w:r>
        <w:rPr/>
        <w:t xml:space="preserve">[5] React Documentation, https://react.dev/</w:t>
      </w:r>
    </w:p>
    <w:p>
      <w:pPr/>
      <w:r>
        <w:rPr/>
        <w:t xml:space="preserve">[6] Ultralytics YOLO Documentation, https://docs.ultralytics.com/</w:t>
      </w:r>
    </w:p>
    <w:p>
      <w:pPr/>
      <w:r>
        <w:rPr/>
        <w:t xml:space="preserve">[7] Docker Compose Documentation, https://docs.docker.com/compose/</w:t>
      </w:r>
    </w:p>
    <w:p>
      <w:pPr>
        <w:pStyle w:val="Heading1"/>
      </w:pPr>
      <w:r>
        <w:rPr/>
        <w:t xml:space="preserve">Załączniki</w:t>
      </w:r>
    </w:p>
    <w:p>
      <w:pPr/>
      <w:r>
        <w:rPr/>
        <w:t xml:space="preserve">Kod źródłowy demonstratora znajduje się w repozytorium projektu. Najważniejsze katalogi to backend/publisher_yolo, backend/publisher_mock, backend/subscriber_api, docker/mosquitto oraz frontend.</w:t>
      </w:r>
    </w:p>
    <w:p>
      <w:pPr>
        <w:pStyle w:val="Heading1"/>
      </w:pPr>
      <w:r>
        <w:rPr/>
        <w:t xml:space="preserve">Wykaz rysunków</w:t>
      </w:r>
    </w:p>
    <w:p>
      <w:pPr/>
      <w:r>
        <w:rPr/>
        <w:t xml:space="preserve">Rys. 4.1. Architektura demonstratora systemu IoT</w:t>
      </w:r>
    </w:p>
    <w:p>
      <w:pPr>
        <w:pStyle w:val="Heading1"/>
      </w:pPr>
      <w:r>
        <w:rPr/>
        <w:t xml:space="preserve">Wykaz tabel</w:t>
      </w:r>
    </w:p>
    <w:p>
      <w:pPr/>
      <w:r>
        <w:rPr/>
        <w:t xml:space="preserve">Tabela 1. Najważniejsze komponenty demonstratora systemu IoT</w:t>
      </w:r>
    </w:p>
    <w:sectPr>
      <w:pgSz w:w="11906" w:h="16838"/>
      <w:pgMar w:top="1417" w:right="1417" w:bottom="1417" w:left="1417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9646F" w:rsidRDefault="00D9646F" w14:paraId="53B2411C" w14:textId="77777777">
      <w:r>
        <w:separator/>
      </w:r>
    </w:p>
  </w:endnote>
  <w:endnote w:type="continuationSeparator" w:id="0">
    <w:p w:rsidR="00D9646F" w:rsidRDefault="00D9646F" w14:paraId="46B3D8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7365" w:rsidRDefault="008A7365" w14:paraId="02BFDC56" w14:textId="77777777">
    <w:pPr>
      <w:pStyle w:val="Stopka"/>
      <w:jc w:val="right"/>
    </w:pPr>
    <w:r>
      <w:t xml:space="preserve">Strona | </w:t>
    </w:r>
    <w:r>
      <w:fldChar w:fldCharType="begin"/>
    </w:r>
    <w:r>
      <w:instrText>PAGE   \* MERGEFORMAT</w:instrText>
    </w:r>
    <w:r>
      <w:fldChar w:fldCharType="separate"/>
    </w:r>
    <w:r w:rsidR="00776CE8">
      <w:rPr>
        <w:noProof/>
      </w:rPr>
      <w:t>6</w:t>
    </w:r>
    <w:r>
      <w:fldChar w:fldCharType="end"/>
    </w:r>
    <w:r>
      <w:t xml:space="preserve"> </w:t>
    </w:r>
  </w:p>
  <w:p w:rsidR="008A7365" w:rsidRDefault="008A7365" w14:paraId="15748AE3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9646F" w:rsidRDefault="00D9646F" w14:paraId="530E1683" w14:textId="77777777">
      <w:r>
        <w:separator/>
      </w:r>
    </w:p>
  </w:footnote>
  <w:footnote w:type="continuationSeparator" w:id="0">
    <w:p w:rsidR="00D9646F" w:rsidRDefault="00D9646F" w14:paraId="525EB5C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A7365" w:rsidRDefault="008A7365" w14:paraId="54044C3B" w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525E3"/>
    <w:multiLevelType w:val="hybridMultilevel"/>
    <w:tmpl w:val="49EC5A7C"/>
    <w:lvl w:ilvl="0" w:tplc="04150001">
      <w:start w:val="1"/>
      <w:numFmt w:val="bullet"/>
      <w:lvlText w:val=""/>
      <w:lvlJc w:val="left"/>
      <w:pPr>
        <w:ind w:left="121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93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65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7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9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81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53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25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72" w:hanging="360"/>
      </w:pPr>
      <w:rPr>
        <w:rFonts w:hint="default" w:ascii="Wingdings" w:hAnsi="Wingdings"/>
      </w:rPr>
    </w:lvl>
  </w:abstractNum>
  <w:abstractNum w:abstractNumId="1" w15:restartNumberingAfterBreak="0">
    <w:nsid w:val="04892ACF"/>
    <w:multiLevelType w:val="hybridMultilevel"/>
    <w:tmpl w:val="29D65FE0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0532C2"/>
    <w:multiLevelType w:val="hybridMultilevel"/>
    <w:tmpl w:val="08B6A2C2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3" w15:restartNumberingAfterBreak="0">
    <w:nsid w:val="0677209F"/>
    <w:multiLevelType w:val="hybridMultilevel"/>
    <w:tmpl w:val="5C408C6A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4" w15:restartNumberingAfterBreak="0">
    <w:nsid w:val="0BAF6F82"/>
    <w:multiLevelType w:val="hybridMultilevel"/>
    <w:tmpl w:val="42A4FF42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5" w15:restartNumberingAfterBreak="0">
    <w:nsid w:val="0BFC69C2"/>
    <w:multiLevelType w:val="hybridMultilevel"/>
    <w:tmpl w:val="FDBE126E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3F73A6"/>
    <w:multiLevelType w:val="hybridMultilevel"/>
    <w:tmpl w:val="0A301B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84D46"/>
    <w:multiLevelType w:val="hybridMultilevel"/>
    <w:tmpl w:val="79902692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8" w15:restartNumberingAfterBreak="0">
    <w:nsid w:val="10444671"/>
    <w:multiLevelType w:val="hybridMultilevel"/>
    <w:tmpl w:val="5A165504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9" w15:restartNumberingAfterBreak="0">
    <w:nsid w:val="10930C88"/>
    <w:multiLevelType w:val="hybridMultilevel"/>
    <w:tmpl w:val="C7EA0CE8"/>
    <w:lvl w:ilvl="0" w:tplc="0415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15A1755F"/>
    <w:multiLevelType w:val="hybridMultilevel"/>
    <w:tmpl w:val="FDD09FDA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09507B"/>
    <w:multiLevelType w:val="hybridMultilevel"/>
    <w:tmpl w:val="7402F354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12" w15:restartNumberingAfterBreak="0">
    <w:nsid w:val="1B0136CB"/>
    <w:multiLevelType w:val="hybridMultilevel"/>
    <w:tmpl w:val="A1EA1844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13" w15:restartNumberingAfterBreak="0">
    <w:nsid w:val="1B6B03C2"/>
    <w:multiLevelType w:val="multilevel"/>
    <w:tmpl w:val="937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D4E6C13"/>
    <w:multiLevelType w:val="hybridMultilevel"/>
    <w:tmpl w:val="EBCEE950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D55023A"/>
    <w:multiLevelType w:val="hybridMultilevel"/>
    <w:tmpl w:val="3E4C744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0B75125"/>
    <w:multiLevelType w:val="hybridMultilevel"/>
    <w:tmpl w:val="6C94C7B0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17" w15:restartNumberingAfterBreak="0">
    <w:nsid w:val="25CB14B6"/>
    <w:multiLevelType w:val="hybridMultilevel"/>
    <w:tmpl w:val="0172DD38"/>
    <w:lvl w:ilvl="0" w:tplc="E47062A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27052A66"/>
    <w:multiLevelType w:val="hybridMultilevel"/>
    <w:tmpl w:val="ADCE46DE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89C347A"/>
    <w:multiLevelType w:val="hybridMultilevel"/>
    <w:tmpl w:val="64E28C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C7517B"/>
    <w:multiLevelType w:val="hybridMultilevel"/>
    <w:tmpl w:val="4BA6B6EA"/>
    <w:lvl w:ilvl="0" w:tplc="0415000F">
      <w:start w:val="1"/>
      <w:numFmt w:val="decimal"/>
      <w:lvlText w:val="%1."/>
      <w:lvlJc w:val="left"/>
      <w:pPr>
        <w:ind w:left="792" w:hanging="360"/>
      </w:p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2E843E00"/>
    <w:multiLevelType w:val="hybridMultilevel"/>
    <w:tmpl w:val="69FED02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16063F2"/>
    <w:multiLevelType w:val="hybridMultilevel"/>
    <w:tmpl w:val="EBE2FD38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4294531"/>
    <w:multiLevelType w:val="hybridMultilevel"/>
    <w:tmpl w:val="3A401B28"/>
    <w:lvl w:ilvl="0" w:tplc="0415000F">
      <w:start w:val="1"/>
      <w:numFmt w:val="decimal"/>
      <w:lvlText w:val="%1."/>
      <w:lvlJc w:val="left"/>
      <w:pPr>
        <w:ind w:left="792" w:hanging="360"/>
      </w:p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36D00EAF"/>
    <w:multiLevelType w:val="hybridMultilevel"/>
    <w:tmpl w:val="EA8CB2A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856583"/>
    <w:multiLevelType w:val="hybridMultilevel"/>
    <w:tmpl w:val="46000500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26" w15:restartNumberingAfterBreak="0">
    <w:nsid w:val="3C350717"/>
    <w:multiLevelType w:val="hybridMultilevel"/>
    <w:tmpl w:val="56403D3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E701415"/>
    <w:multiLevelType w:val="hybridMultilevel"/>
    <w:tmpl w:val="187ED82C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28" w15:restartNumberingAfterBreak="0">
    <w:nsid w:val="41080B68"/>
    <w:multiLevelType w:val="hybridMultilevel"/>
    <w:tmpl w:val="0CF463B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490179E"/>
    <w:multiLevelType w:val="hybridMultilevel"/>
    <w:tmpl w:val="5E788CE0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30" w15:restartNumberingAfterBreak="0">
    <w:nsid w:val="452728F3"/>
    <w:multiLevelType w:val="hybridMultilevel"/>
    <w:tmpl w:val="534C1B36"/>
    <w:lvl w:ilvl="0" w:tplc="0415000F">
      <w:start w:val="1"/>
      <w:numFmt w:val="decimal"/>
      <w:lvlText w:val="%1."/>
      <w:lvlJc w:val="left"/>
      <w:pPr>
        <w:ind w:left="1152" w:hanging="360"/>
      </w:pPr>
    </w:lvl>
    <w:lvl w:ilvl="1" w:tplc="04150019" w:tentative="1">
      <w:start w:val="1"/>
      <w:numFmt w:val="lowerLetter"/>
      <w:lvlText w:val="%2."/>
      <w:lvlJc w:val="left"/>
      <w:pPr>
        <w:ind w:left="1872" w:hanging="360"/>
      </w:pPr>
    </w:lvl>
    <w:lvl w:ilvl="2" w:tplc="0415001B" w:tentative="1">
      <w:start w:val="1"/>
      <w:numFmt w:val="lowerRoman"/>
      <w:lvlText w:val="%3."/>
      <w:lvlJc w:val="right"/>
      <w:pPr>
        <w:ind w:left="2592" w:hanging="180"/>
      </w:pPr>
    </w:lvl>
    <w:lvl w:ilvl="3" w:tplc="0415000F" w:tentative="1">
      <w:start w:val="1"/>
      <w:numFmt w:val="decimal"/>
      <w:lvlText w:val="%4."/>
      <w:lvlJc w:val="left"/>
      <w:pPr>
        <w:ind w:left="3312" w:hanging="360"/>
      </w:pPr>
    </w:lvl>
    <w:lvl w:ilvl="4" w:tplc="04150019" w:tentative="1">
      <w:start w:val="1"/>
      <w:numFmt w:val="lowerLetter"/>
      <w:lvlText w:val="%5."/>
      <w:lvlJc w:val="left"/>
      <w:pPr>
        <w:ind w:left="4032" w:hanging="360"/>
      </w:pPr>
    </w:lvl>
    <w:lvl w:ilvl="5" w:tplc="0415001B" w:tentative="1">
      <w:start w:val="1"/>
      <w:numFmt w:val="lowerRoman"/>
      <w:lvlText w:val="%6."/>
      <w:lvlJc w:val="right"/>
      <w:pPr>
        <w:ind w:left="4752" w:hanging="180"/>
      </w:pPr>
    </w:lvl>
    <w:lvl w:ilvl="6" w:tplc="0415000F" w:tentative="1">
      <w:start w:val="1"/>
      <w:numFmt w:val="decimal"/>
      <w:lvlText w:val="%7."/>
      <w:lvlJc w:val="left"/>
      <w:pPr>
        <w:ind w:left="5472" w:hanging="360"/>
      </w:pPr>
    </w:lvl>
    <w:lvl w:ilvl="7" w:tplc="04150019" w:tentative="1">
      <w:start w:val="1"/>
      <w:numFmt w:val="lowerLetter"/>
      <w:lvlText w:val="%8."/>
      <w:lvlJc w:val="left"/>
      <w:pPr>
        <w:ind w:left="6192" w:hanging="360"/>
      </w:pPr>
    </w:lvl>
    <w:lvl w:ilvl="8" w:tplc="0415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1" w15:restartNumberingAfterBreak="0">
    <w:nsid w:val="46BB4A76"/>
    <w:multiLevelType w:val="hybridMultilevel"/>
    <w:tmpl w:val="AE6ABAD0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32" w15:restartNumberingAfterBreak="0">
    <w:nsid w:val="4E247740"/>
    <w:multiLevelType w:val="hybridMultilevel"/>
    <w:tmpl w:val="28EEBFBE"/>
    <w:lvl w:ilvl="0" w:tplc="0415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3" w15:restartNumberingAfterBreak="0">
    <w:nsid w:val="4EE8565A"/>
    <w:multiLevelType w:val="hybridMultilevel"/>
    <w:tmpl w:val="00BC7DC6"/>
    <w:lvl w:ilvl="0" w:tplc="04150001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abstractNum w:abstractNumId="34" w15:restartNumberingAfterBreak="0">
    <w:nsid w:val="4F861489"/>
    <w:multiLevelType w:val="hybridMultilevel"/>
    <w:tmpl w:val="EFF2DED4"/>
    <w:lvl w:ilvl="0" w:tplc="0415000F">
      <w:start w:val="1"/>
      <w:numFmt w:val="decimal"/>
      <w:lvlText w:val="%1."/>
      <w:lvlJc w:val="left"/>
      <w:pPr>
        <w:ind w:left="1152" w:hanging="360"/>
      </w:pPr>
    </w:lvl>
    <w:lvl w:ilvl="1" w:tplc="04150019" w:tentative="1">
      <w:start w:val="1"/>
      <w:numFmt w:val="lowerLetter"/>
      <w:lvlText w:val="%2."/>
      <w:lvlJc w:val="left"/>
      <w:pPr>
        <w:ind w:left="1872" w:hanging="360"/>
      </w:pPr>
    </w:lvl>
    <w:lvl w:ilvl="2" w:tplc="0415001B" w:tentative="1">
      <w:start w:val="1"/>
      <w:numFmt w:val="lowerRoman"/>
      <w:lvlText w:val="%3."/>
      <w:lvlJc w:val="right"/>
      <w:pPr>
        <w:ind w:left="2592" w:hanging="180"/>
      </w:pPr>
    </w:lvl>
    <w:lvl w:ilvl="3" w:tplc="0415000F" w:tentative="1">
      <w:start w:val="1"/>
      <w:numFmt w:val="decimal"/>
      <w:lvlText w:val="%4."/>
      <w:lvlJc w:val="left"/>
      <w:pPr>
        <w:ind w:left="3312" w:hanging="360"/>
      </w:pPr>
    </w:lvl>
    <w:lvl w:ilvl="4" w:tplc="04150019" w:tentative="1">
      <w:start w:val="1"/>
      <w:numFmt w:val="lowerLetter"/>
      <w:lvlText w:val="%5."/>
      <w:lvlJc w:val="left"/>
      <w:pPr>
        <w:ind w:left="4032" w:hanging="360"/>
      </w:pPr>
    </w:lvl>
    <w:lvl w:ilvl="5" w:tplc="0415001B" w:tentative="1">
      <w:start w:val="1"/>
      <w:numFmt w:val="lowerRoman"/>
      <w:lvlText w:val="%6."/>
      <w:lvlJc w:val="right"/>
      <w:pPr>
        <w:ind w:left="4752" w:hanging="180"/>
      </w:pPr>
    </w:lvl>
    <w:lvl w:ilvl="6" w:tplc="0415000F" w:tentative="1">
      <w:start w:val="1"/>
      <w:numFmt w:val="decimal"/>
      <w:lvlText w:val="%7."/>
      <w:lvlJc w:val="left"/>
      <w:pPr>
        <w:ind w:left="5472" w:hanging="360"/>
      </w:pPr>
    </w:lvl>
    <w:lvl w:ilvl="7" w:tplc="04150019" w:tentative="1">
      <w:start w:val="1"/>
      <w:numFmt w:val="lowerLetter"/>
      <w:lvlText w:val="%8."/>
      <w:lvlJc w:val="left"/>
      <w:pPr>
        <w:ind w:left="6192" w:hanging="360"/>
      </w:pPr>
    </w:lvl>
    <w:lvl w:ilvl="8" w:tplc="0415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5" w15:restartNumberingAfterBreak="0">
    <w:nsid w:val="50824056"/>
    <w:multiLevelType w:val="hybridMultilevel"/>
    <w:tmpl w:val="F5CACA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E50D64"/>
    <w:multiLevelType w:val="hybridMultilevel"/>
    <w:tmpl w:val="BB1EDC2E"/>
    <w:lvl w:ilvl="0" w:tplc="0415000F">
      <w:start w:val="1"/>
      <w:numFmt w:val="decimal"/>
      <w:lvlText w:val="%1."/>
      <w:lvlJc w:val="left"/>
      <w:pPr>
        <w:ind w:left="1152" w:hanging="360"/>
      </w:pPr>
    </w:lvl>
    <w:lvl w:ilvl="1" w:tplc="04150019" w:tentative="1">
      <w:start w:val="1"/>
      <w:numFmt w:val="lowerLetter"/>
      <w:lvlText w:val="%2."/>
      <w:lvlJc w:val="left"/>
      <w:pPr>
        <w:ind w:left="1872" w:hanging="360"/>
      </w:pPr>
    </w:lvl>
    <w:lvl w:ilvl="2" w:tplc="0415001B" w:tentative="1">
      <w:start w:val="1"/>
      <w:numFmt w:val="lowerRoman"/>
      <w:lvlText w:val="%3."/>
      <w:lvlJc w:val="right"/>
      <w:pPr>
        <w:ind w:left="2592" w:hanging="180"/>
      </w:pPr>
    </w:lvl>
    <w:lvl w:ilvl="3" w:tplc="0415000F" w:tentative="1">
      <w:start w:val="1"/>
      <w:numFmt w:val="decimal"/>
      <w:lvlText w:val="%4."/>
      <w:lvlJc w:val="left"/>
      <w:pPr>
        <w:ind w:left="3312" w:hanging="360"/>
      </w:pPr>
    </w:lvl>
    <w:lvl w:ilvl="4" w:tplc="04150019" w:tentative="1">
      <w:start w:val="1"/>
      <w:numFmt w:val="lowerLetter"/>
      <w:lvlText w:val="%5."/>
      <w:lvlJc w:val="left"/>
      <w:pPr>
        <w:ind w:left="4032" w:hanging="360"/>
      </w:pPr>
    </w:lvl>
    <w:lvl w:ilvl="5" w:tplc="0415001B" w:tentative="1">
      <w:start w:val="1"/>
      <w:numFmt w:val="lowerRoman"/>
      <w:lvlText w:val="%6."/>
      <w:lvlJc w:val="right"/>
      <w:pPr>
        <w:ind w:left="4752" w:hanging="180"/>
      </w:pPr>
    </w:lvl>
    <w:lvl w:ilvl="6" w:tplc="0415000F" w:tentative="1">
      <w:start w:val="1"/>
      <w:numFmt w:val="decimal"/>
      <w:lvlText w:val="%7."/>
      <w:lvlJc w:val="left"/>
      <w:pPr>
        <w:ind w:left="5472" w:hanging="360"/>
      </w:pPr>
    </w:lvl>
    <w:lvl w:ilvl="7" w:tplc="04150019" w:tentative="1">
      <w:start w:val="1"/>
      <w:numFmt w:val="lowerLetter"/>
      <w:lvlText w:val="%8."/>
      <w:lvlJc w:val="left"/>
      <w:pPr>
        <w:ind w:left="6192" w:hanging="360"/>
      </w:pPr>
    </w:lvl>
    <w:lvl w:ilvl="8" w:tplc="0415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7" w15:restartNumberingAfterBreak="0">
    <w:nsid w:val="52E14D04"/>
    <w:multiLevelType w:val="hybridMultilevel"/>
    <w:tmpl w:val="B86473D4"/>
    <w:lvl w:ilvl="0" w:tplc="0415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8" w15:restartNumberingAfterBreak="0">
    <w:nsid w:val="59DE5C39"/>
    <w:multiLevelType w:val="hybridMultilevel"/>
    <w:tmpl w:val="A4EA1AE2"/>
    <w:lvl w:ilvl="0" w:tplc="0415000F">
      <w:start w:val="1"/>
      <w:numFmt w:val="decimal"/>
      <w:lvlText w:val="%1."/>
      <w:lvlJc w:val="left"/>
      <w:pPr>
        <w:ind w:left="1152" w:hanging="360"/>
      </w:pPr>
    </w:lvl>
    <w:lvl w:ilvl="1" w:tplc="04150019" w:tentative="1">
      <w:start w:val="1"/>
      <w:numFmt w:val="lowerLetter"/>
      <w:lvlText w:val="%2."/>
      <w:lvlJc w:val="left"/>
      <w:pPr>
        <w:ind w:left="1872" w:hanging="360"/>
      </w:pPr>
    </w:lvl>
    <w:lvl w:ilvl="2" w:tplc="0415001B" w:tentative="1">
      <w:start w:val="1"/>
      <w:numFmt w:val="lowerRoman"/>
      <w:lvlText w:val="%3."/>
      <w:lvlJc w:val="right"/>
      <w:pPr>
        <w:ind w:left="2592" w:hanging="180"/>
      </w:pPr>
    </w:lvl>
    <w:lvl w:ilvl="3" w:tplc="0415000F" w:tentative="1">
      <w:start w:val="1"/>
      <w:numFmt w:val="decimal"/>
      <w:lvlText w:val="%4."/>
      <w:lvlJc w:val="left"/>
      <w:pPr>
        <w:ind w:left="3312" w:hanging="360"/>
      </w:pPr>
    </w:lvl>
    <w:lvl w:ilvl="4" w:tplc="04150019" w:tentative="1">
      <w:start w:val="1"/>
      <w:numFmt w:val="lowerLetter"/>
      <w:lvlText w:val="%5."/>
      <w:lvlJc w:val="left"/>
      <w:pPr>
        <w:ind w:left="4032" w:hanging="360"/>
      </w:pPr>
    </w:lvl>
    <w:lvl w:ilvl="5" w:tplc="0415001B" w:tentative="1">
      <w:start w:val="1"/>
      <w:numFmt w:val="lowerRoman"/>
      <w:lvlText w:val="%6."/>
      <w:lvlJc w:val="right"/>
      <w:pPr>
        <w:ind w:left="4752" w:hanging="180"/>
      </w:pPr>
    </w:lvl>
    <w:lvl w:ilvl="6" w:tplc="0415000F" w:tentative="1">
      <w:start w:val="1"/>
      <w:numFmt w:val="decimal"/>
      <w:lvlText w:val="%7."/>
      <w:lvlJc w:val="left"/>
      <w:pPr>
        <w:ind w:left="5472" w:hanging="360"/>
      </w:pPr>
    </w:lvl>
    <w:lvl w:ilvl="7" w:tplc="04150019" w:tentative="1">
      <w:start w:val="1"/>
      <w:numFmt w:val="lowerLetter"/>
      <w:lvlText w:val="%8."/>
      <w:lvlJc w:val="left"/>
      <w:pPr>
        <w:ind w:left="6192" w:hanging="360"/>
      </w:pPr>
    </w:lvl>
    <w:lvl w:ilvl="8" w:tplc="0415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9" w15:restartNumberingAfterBreak="0">
    <w:nsid w:val="62E54889"/>
    <w:multiLevelType w:val="hybridMultilevel"/>
    <w:tmpl w:val="F112009E"/>
    <w:lvl w:ilvl="0" w:tplc="65F038A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0D59A5"/>
    <w:multiLevelType w:val="hybridMultilevel"/>
    <w:tmpl w:val="9F46C0AC"/>
    <w:lvl w:ilvl="0" w:tplc="A83C7C0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1" w15:restartNumberingAfterBreak="0">
    <w:nsid w:val="6C18276E"/>
    <w:multiLevelType w:val="hybridMultilevel"/>
    <w:tmpl w:val="644C2F7C"/>
    <w:lvl w:ilvl="0" w:tplc="0415000F">
      <w:start w:val="1"/>
      <w:numFmt w:val="decimal"/>
      <w:lvlText w:val="%1."/>
      <w:lvlJc w:val="left"/>
      <w:pPr>
        <w:ind w:left="1152" w:hanging="360"/>
      </w:pPr>
    </w:lvl>
    <w:lvl w:ilvl="1" w:tplc="04150001">
      <w:start w:val="1"/>
      <w:numFmt w:val="bullet"/>
      <w:lvlText w:val=""/>
      <w:lvlJc w:val="left"/>
      <w:pPr>
        <w:ind w:left="1872" w:hanging="360"/>
      </w:pPr>
      <w:rPr>
        <w:rFonts w:hint="default" w:ascii="Symbol" w:hAnsi="Symbol"/>
      </w:rPr>
    </w:lvl>
    <w:lvl w:ilvl="2" w:tplc="0415001B" w:tentative="1">
      <w:start w:val="1"/>
      <w:numFmt w:val="lowerRoman"/>
      <w:lvlText w:val="%3."/>
      <w:lvlJc w:val="right"/>
      <w:pPr>
        <w:ind w:left="2592" w:hanging="180"/>
      </w:pPr>
    </w:lvl>
    <w:lvl w:ilvl="3" w:tplc="0415000F" w:tentative="1">
      <w:start w:val="1"/>
      <w:numFmt w:val="decimal"/>
      <w:lvlText w:val="%4."/>
      <w:lvlJc w:val="left"/>
      <w:pPr>
        <w:ind w:left="3312" w:hanging="360"/>
      </w:pPr>
    </w:lvl>
    <w:lvl w:ilvl="4" w:tplc="04150019" w:tentative="1">
      <w:start w:val="1"/>
      <w:numFmt w:val="lowerLetter"/>
      <w:lvlText w:val="%5."/>
      <w:lvlJc w:val="left"/>
      <w:pPr>
        <w:ind w:left="4032" w:hanging="360"/>
      </w:pPr>
    </w:lvl>
    <w:lvl w:ilvl="5" w:tplc="0415001B" w:tentative="1">
      <w:start w:val="1"/>
      <w:numFmt w:val="lowerRoman"/>
      <w:lvlText w:val="%6."/>
      <w:lvlJc w:val="right"/>
      <w:pPr>
        <w:ind w:left="4752" w:hanging="180"/>
      </w:pPr>
    </w:lvl>
    <w:lvl w:ilvl="6" w:tplc="0415000F" w:tentative="1">
      <w:start w:val="1"/>
      <w:numFmt w:val="decimal"/>
      <w:lvlText w:val="%7."/>
      <w:lvlJc w:val="left"/>
      <w:pPr>
        <w:ind w:left="5472" w:hanging="360"/>
      </w:pPr>
    </w:lvl>
    <w:lvl w:ilvl="7" w:tplc="04150019" w:tentative="1">
      <w:start w:val="1"/>
      <w:numFmt w:val="lowerLetter"/>
      <w:lvlText w:val="%8."/>
      <w:lvlJc w:val="left"/>
      <w:pPr>
        <w:ind w:left="6192" w:hanging="360"/>
      </w:pPr>
    </w:lvl>
    <w:lvl w:ilvl="8" w:tplc="0415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2" w15:restartNumberingAfterBreak="0">
    <w:nsid w:val="70AB1D64"/>
    <w:multiLevelType w:val="hybridMultilevel"/>
    <w:tmpl w:val="8A94E0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045A50"/>
    <w:multiLevelType w:val="hybridMultilevel"/>
    <w:tmpl w:val="D86409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7C63BD7"/>
    <w:multiLevelType w:val="hybridMultilevel"/>
    <w:tmpl w:val="ABD6B5F6"/>
    <w:lvl w:ilvl="0" w:tplc="0415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8A655CE"/>
    <w:multiLevelType w:val="hybridMultilevel"/>
    <w:tmpl w:val="EB884308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89078463">
    <w:abstractNumId w:val="35"/>
  </w:num>
  <w:num w:numId="2" w16cid:durableId="1426267553">
    <w:abstractNumId w:val="34"/>
  </w:num>
  <w:num w:numId="3" w16cid:durableId="1080833815">
    <w:abstractNumId w:val="19"/>
  </w:num>
  <w:num w:numId="4" w16cid:durableId="1317806631">
    <w:abstractNumId w:val="7"/>
  </w:num>
  <w:num w:numId="5" w16cid:durableId="526407842">
    <w:abstractNumId w:val="38"/>
  </w:num>
  <w:num w:numId="6" w16cid:durableId="1735201516">
    <w:abstractNumId w:val="29"/>
  </w:num>
  <w:num w:numId="7" w16cid:durableId="1221015396">
    <w:abstractNumId w:val="25"/>
  </w:num>
  <w:num w:numId="8" w16cid:durableId="689141509">
    <w:abstractNumId w:val="4"/>
  </w:num>
  <w:num w:numId="9" w16cid:durableId="920025815">
    <w:abstractNumId w:val="42"/>
  </w:num>
  <w:num w:numId="10" w16cid:durableId="1083915953">
    <w:abstractNumId w:val="21"/>
  </w:num>
  <w:num w:numId="11" w16cid:durableId="340741025">
    <w:abstractNumId w:val="15"/>
  </w:num>
  <w:num w:numId="12" w16cid:durableId="1726684721">
    <w:abstractNumId w:val="24"/>
  </w:num>
  <w:num w:numId="13" w16cid:durableId="11496685">
    <w:abstractNumId w:val="28"/>
  </w:num>
  <w:num w:numId="14" w16cid:durableId="728262972">
    <w:abstractNumId w:val="45"/>
  </w:num>
  <w:num w:numId="15" w16cid:durableId="583606848">
    <w:abstractNumId w:val="10"/>
  </w:num>
  <w:num w:numId="16" w16cid:durableId="101146884">
    <w:abstractNumId w:val="1"/>
  </w:num>
  <w:num w:numId="17" w16cid:durableId="1876312661">
    <w:abstractNumId w:val="5"/>
  </w:num>
  <w:num w:numId="18" w16cid:durableId="1685329125">
    <w:abstractNumId w:val="9"/>
  </w:num>
  <w:num w:numId="19" w16cid:durableId="908614560">
    <w:abstractNumId w:val="22"/>
  </w:num>
  <w:num w:numId="20" w16cid:durableId="1733499449">
    <w:abstractNumId w:val="37"/>
  </w:num>
  <w:num w:numId="21" w16cid:durableId="1590848912">
    <w:abstractNumId w:val="14"/>
  </w:num>
  <w:num w:numId="22" w16cid:durableId="212426268">
    <w:abstractNumId w:val="18"/>
  </w:num>
  <w:num w:numId="23" w16cid:durableId="1615792845">
    <w:abstractNumId w:val="32"/>
  </w:num>
  <w:num w:numId="24" w16cid:durableId="573122609">
    <w:abstractNumId w:val="44"/>
  </w:num>
  <w:num w:numId="25" w16cid:durableId="1677536783">
    <w:abstractNumId w:val="26"/>
  </w:num>
  <w:num w:numId="26" w16cid:durableId="1452017800">
    <w:abstractNumId w:val="6"/>
  </w:num>
  <w:num w:numId="27" w16cid:durableId="608705660">
    <w:abstractNumId w:val="43"/>
  </w:num>
  <w:num w:numId="28" w16cid:durableId="1228954573">
    <w:abstractNumId w:val="30"/>
  </w:num>
  <w:num w:numId="29" w16cid:durableId="103425927">
    <w:abstractNumId w:val="17"/>
  </w:num>
  <w:num w:numId="30" w16cid:durableId="45228489">
    <w:abstractNumId w:val="20"/>
  </w:num>
  <w:num w:numId="31" w16cid:durableId="1083263730">
    <w:abstractNumId w:val="40"/>
  </w:num>
  <w:num w:numId="32" w16cid:durableId="1599363208">
    <w:abstractNumId w:val="23"/>
  </w:num>
  <w:num w:numId="33" w16cid:durableId="399909962">
    <w:abstractNumId w:val="36"/>
  </w:num>
  <w:num w:numId="34" w16cid:durableId="1924484670">
    <w:abstractNumId w:val="8"/>
  </w:num>
  <w:num w:numId="35" w16cid:durableId="1535456249">
    <w:abstractNumId w:val="3"/>
  </w:num>
  <w:num w:numId="36" w16cid:durableId="946544658">
    <w:abstractNumId w:val="2"/>
  </w:num>
  <w:num w:numId="37" w16cid:durableId="1603606137">
    <w:abstractNumId w:val="13"/>
  </w:num>
  <w:num w:numId="38" w16cid:durableId="1247615971">
    <w:abstractNumId w:val="33"/>
  </w:num>
  <w:num w:numId="39" w16cid:durableId="753864811">
    <w:abstractNumId w:val="11"/>
  </w:num>
  <w:num w:numId="40" w16cid:durableId="872812912">
    <w:abstractNumId w:val="27"/>
  </w:num>
  <w:num w:numId="41" w16cid:durableId="101804623">
    <w:abstractNumId w:val="41"/>
  </w:num>
  <w:num w:numId="42" w16cid:durableId="1248466360">
    <w:abstractNumId w:val="16"/>
  </w:num>
  <w:num w:numId="43" w16cid:durableId="1371951076">
    <w:abstractNumId w:val="31"/>
  </w:num>
  <w:num w:numId="44" w16cid:durableId="1409228468">
    <w:abstractNumId w:val="12"/>
  </w:num>
  <w:num w:numId="45" w16cid:durableId="355892263">
    <w:abstractNumId w:val="0"/>
  </w:num>
  <w:num w:numId="46" w16cid:durableId="178085965">
    <w:abstractNumId w:val="3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NDAyNrc0NjUzMjZT0lEKTi0uzszPAykwrgUAj5zUtCwAAAA="/>
  </w:docVars>
  <w:rsids>
    <w:rsidRoot w:val="00A127F4"/>
    <w:rsid w:val="00003EBF"/>
    <w:rsid w:val="000068CE"/>
    <w:rsid w:val="00010D1E"/>
    <w:rsid w:val="00011EF3"/>
    <w:rsid w:val="000120F0"/>
    <w:rsid w:val="000159B1"/>
    <w:rsid w:val="00024C10"/>
    <w:rsid w:val="00031D30"/>
    <w:rsid w:val="00033D6A"/>
    <w:rsid w:val="000414D3"/>
    <w:rsid w:val="00044AB2"/>
    <w:rsid w:val="00044BA8"/>
    <w:rsid w:val="000468F7"/>
    <w:rsid w:val="00050DAB"/>
    <w:rsid w:val="00051F9C"/>
    <w:rsid w:val="00053910"/>
    <w:rsid w:val="00060097"/>
    <w:rsid w:val="00060B2D"/>
    <w:rsid w:val="000614B1"/>
    <w:rsid w:val="00063D11"/>
    <w:rsid w:val="00064063"/>
    <w:rsid w:val="000672E1"/>
    <w:rsid w:val="00070456"/>
    <w:rsid w:val="000713FB"/>
    <w:rsid w:val="00072073"/>
    <w:rsid w:val="0007458C"/>
    <w:rsid w:val="00074764"/>
    <w:rsid w:val="000752EB"/>
    <w:rsid w:val="00075F49"/>
    <w:rsid w:val="000827D0"/>
    <w:rsid w:val="000835CA"/>
    <w:rsid w:val="000835F5"/>
    <w:rsid w:val="0008730A"/>
    <w:rsid w:val="000912A6"/>
    <w:rsid w:val="0009301C"/>
    <w:rsid w:val="00094EA1"/>
    <w:rsid w:val="00096435"/>
    <w:rsid w:val="000974BF"/>
    <w:rsid w:val="000A3DA5"/>
    <w:rsid w:val="000A549E"/>
    <w:rsid w:val="000A5D87"/>
    <w:rsid w:val="000A5F9B"/>
    <w:rsid w:val="000B055B"/>
    <w:rsid w:val="000B3062"/>
    <w:rsid w:val="000B4145"/>
    <w:rsid w:val="000B4B18"/>
    <w:rsid w:val="000C179A"/>
    <w:rsid w:val="000C26EE"/>
    <w:rsid w:val="000C2CF1"/>
    <w:rsid w:val="000C4B13"/>
    <w:rsid w:val="000C6C95"/>
    <w:rsid w:val="000C76B0"/>
    <w:rsid w:val="000C7C6C"/>
    <w:rsid w:val="000D0111"/>
    <w:rsid w:val="000D51E3"/>
    <w:rsid w:val="000D572B"/>
    <w:rsid w:val="000D7DB8"/>
    <w:rsid w:val="000E15F8"/>
    <w:rsid w:val="000E164F"/>
    <w:rsid w:val="000E2779"/>
    <w:rsid w:val="000E2B80"/>
    <w:rsid w:val="000E5190"/>
    <w:rsid w:val="000E5932"/>
    <w:rsid w:val="000F09C3"/>
    <w:rsid w:val="000F2D1E"/>
    <w:rsid w:val="000F30D1"/>
    <w:rsid w:val="000F4F1D"/>
    <w:rsid w:val="000F50BD"/>
    <w:rsid w:val="000F799C"/>
    <w:rsid w:val="001017C2"/>
    <w:rsid w:val="00102570"/>
    <w:rsid w:val="00104214"/>
    <w:rsid w:val="001110BD"/>
    <w:rsid w:val="00113E88"/>
    <w:rsid w:val="00114F31"/>
    <w:rsid w:val="00117531"/>
    <w:rsid w:val="00121712"/>
    <w:rsid w:val="00127EA7"/>
    <w:rsid w:val="0013087C"/>
    <w:rsid w:val="0013185C"/>
    <w:rsid w:val="00133446"/>
    <w:rsid w:val="00133C30"/>
    <w:rsid w:val="00136015"/>
    <w:rsid w:val="00136554"/>
    <w:rsid w:val="0013736B"/>
    <w:rsid w:val="00137A8A"/>
    <w:rsid w:val="00160DEF"/>
    <w:rsid w:val="001630CD"/>
    <w:rsid w:val="0016330C"/>
    <w:rsid w:val="00163312"/>
    <w:rsid w:val="00164536"/>
    <w:rsid w:val="00164F64"/>
    <w:rsid w:val="001663D7"/>
    <w:rsid w:val="00171209"/>
    <w:rsid w:val="001722A9"/>
    <w:rsid w:val="001760A0"/>
    <w:rsid w:val="0017669F"/>
    <w:rsid w:val="001778D2"/>
    <w:rsid w:val="00183B19"/>
    <w:rsid w:val="001845BE"/>
    <w:rsid w:val="00184A0D"/>
    <w:rsid w:val="001857C5"/>
    <w:rsid w:val="0018605E"/>
    <w:rsid w:val="0018710A"/>
    <w:rsid w:val="001872AD"/>
    <w:rsid w:val="0018759D"/>
    <w:rsid w:val="00187F4D"/>
    <w:rsid w:val="00191616"/>
    <w:rsid w:val="001978A6"/>
    <w:rsid w:val="00197D49"/>
    <w:rsid w:val="001A0E76"/>
    <w:rsid w:val="001A3252"/>
    <w:rsid w:val="001A38D7"/>
    <w:rsid w:val="001A4B77"/>
    <w:rsid w:val="001A5578"/>
    <w:rsid w:val="001A65A9"/>
    <w:rsid w:val="001A6936"/>
    <w:rsid w:val="001B169A"/>
    <w:rsid w:val="001B4B4A"/>
    <w:rsid w:val="001B5997"/>
    <w:rsid w:val="001B66DA"/>
    <w:rsid w:val="001C69F9"/>
    <w:rsid w:val="001C7593"/>
    <w:rsid w:val="001C7963"/>
    <w:rsid w:val="001D1E2D"/>
    <w:rsid w:val="001D35F3"/>
    <w:rsid w:val="001D5169"/>
    <w:rsid w:val="001D7643"/>
    <w:rsid w:val="001E242F"/>
    <w:rsid w:val="001E4886"/>
    <w:rsid w:val="001E5D88"/>
    <w:rsid w:val="001E6A09"/>
    <w:rsid w:val="001F2A9A"/>
    <w:rsid w:val="001F2AC3"/>
    <w:rsid w:val="001F3FB4"/>
    <w:rsid w:val="001F42DC"/>
    <w:rsid w:val="00200314"/>
    <w:rsid w:val="0020053C"/>
    <w:rsid w:val="00200D8E"/>
    <w:rsid w:val="002031EF"/>
    <w:rsid w:val="002038FD"/>
    <w:rsid w:val="002075FC"/>
    <w:rsid w:val="00215B24"/>
    <w:rsid w:val="00217F18"/>
    <w:rsid w:val="002218B0"/>
    <w:rsid w:val="00221C10"/>
    <w:rsid w:val="00222038"/>
    <w:rsid w:val="002257B5"/>
    <w:rsid w:val="002262DD"/>
    <w:rsid w:val="00230110"/>
    <w:rsid w:val="0023042E"/>
    <w:rsid w:val="00230823"/>
    <w:rsid w:val="00230C07"/>
    <w:rsid w:val="00231BE7"/>
    <w:rsid w:val="002335E3"/>
    <w:rsid w:val="00234564"/>
    <w:rsid w:val="00236529"/>
    <w:rsid w:val="00236D6B"/>
    <w:rsid w:val="00240830"/>
    <w:rsid w:val="0024140A"/>
    <w:rsid w:val="002423A1"/>
    <w:rsid w:val="00245777"/>
    <w:rsid w:val="002528B5"/>
    <w:rsid w:val="0026254E"/>
    <w:rsid w:val="00266D1D"/>
    <w:rsid w:val="0026760A"/>
    <w:rsid w:val="00271A29"/>
    <w:rsid w:val="00271CE0"/>
    <w:rsid w:val="00273848"/>
    <w:rsid w:val="002743D4"/>
    <w:rsid w:val="00281B2B"/>
    <w:rsid w:val="00281D4F"/>
    <w:rsid w:val="002845B9"/>
    <w:rsid w:val="00287CFA"/>
    <w:rsid w:val="002902B7"/>
    <w:rsid w:val="00291022"/>
    <w:rsid w:val="002940C6"/>
    <w:rsid w:val="0029561B"/>
    <w:rsid w:val="00296644"/>
    <w:rsid w:val="00296866"/>
    <w:rsid w:val="002A2313"/>
    <w:rsid w:val="002A4116"/>
    <w:rsid w:val="002A4FE6"/>
    <w:rsid w:val="002A54ED"/>
    <w:rsid w:val="002A6635"/>
    <w:rsid w:val="002A7596"/>
    <w:rsid w:val="002A7C05"/>
    <w:rsid w:val="002B1279"/>
    <w:rsid w:val="002B44F8"/>
    <w:rsid w:val="002B5840"/>
    <w:rsid w:val="002C091B"/>
    <w:rsid w:val="002C0EF9"/>
    <w:rsid w:val="002C281D"/>
    <w:rsid w:val="002C362C"/>
    <w:rsid w:val="002C587A"/>
    <w:rsid w:val="002D13B4"/>
    <w:rsid w:val="002D13C2"/>
    <w:rsid w:val="002D51E3"/>
    <w:rsid w:val="002D56AF"/>
    <w:rsid w:val="002D77C3"/>
    <w:rsid w:val="002E1503"/>
    <w:rsid w:val="002E18CD"/>
    <w:rsid w:val="002E1A03"/>
    <w:rsid w:val="002E6317"/>
    <w:rsid w:val="002F19EF"/>
    <w:rsid w:val="002F2952"/>
    <w:rsid w:val="002F613B"/>
    <w:rsid w:val="00300222"/>
    <w:rsid w:val="00300DBE"/>
    <w:rsid w:val="00301778"/>
    <w:rsid w:val="00301B76"/>
    <w:rsid w:val="00302515"/>
    <w:rsid w:val="003026F4"/>
    <w:rsid w:val="00302F34"/>
    <w:rsid w:val="00304419"/>
    <w:rsid w:val="003046AF"/>
    <w:rsid w:val="00314148"/>
    <w:rsid w:val="00320369"/>
    <w:rsid w:val="00321B06"/>
    <w:rsid w:val="00323D2B"/>
    <w:rsid w:val="00330E1E"/>
    <w:rsid w:val="003323FC"/>
    <w:rsid w:val="00333518"/>
    <w:rsid w:val="0033372C"/>
    <w:rsid w:val="00334FFB"/>
    <w:rsid w:val="003352A8"/>
    <w:rsid w:val="0034100F"/>
    <w:rsid w:val="00341226"/>
    <w:rsid w:val="00343B9B"/>
    <w:rsid w:val="003442DA"/>
    <w:rsid w:val="003450E2"/>
    <w:rsid w:val="00345CD4"/>
    <w:rsid w:val="00350A8F"/>
    <w:rsid w:val="003510B1"/>
    <w:rsid w:val="00354AC7"/>
    <w:rsid w:val="00355142"/>
    <w:rsid w:val="00355FFC"/>
    <w:rsid w:val="003603AA"/>
    <w:rsid w:val="00363C7E"/>
    <w:rsid w:val="00363E66"/>
    <w:rsid w:val="00375E94"/>
    <w:rsid w:val="003767F5"/>
    <w:rsid w:val="0037793C"/>
    <w:rsid w:val="003807AC"/>
    <w:rsid w:val="00381EF5"/>
    <w:rsid w:val="00384FCD"/>
    <w:rsid w:val="00385D79"/>
    <w:rsid w:val="00390F68"/>
    <w:rsid w:val="00392646"/>
    <w:rsid w:val="00392FBC"/>
    <w:rsid w:val="00394377"/>
    <w:rsid w:val="003A3368"/>
    <w:rsid w:val="003A3E21"/>
    <w:rsid w:val="003A4E20"/>
    <w:rsid w:val="003A50C6"/>
    <w:rsid w:val="003A6B9F"/>
    <w:rsid w:val="003B1A5F"/>
    <w:rsid w:val="003B51E2"/>
    <w:rsid w:val="003C15B8"/>
    <w:rsid w:val="003C346D"/>
    <w:rsid w:val="003C4D10"/>
    <w:rsid w:val="003D0432"/>
    <w:rsid w:val="003D38E6"/>
    <w:rsid w:val="003D430D"/>
    <w:rsid w:val="003D451C"/>
    <w:rsid w:val="003D5F72"/>
    <w:rsid w:val="003D6E02"/>
    <w:rsid w:val="003D7075"/>
    <w:rsid w:val="003D76E0"/>
    <w:rsid w:val="003E048B"/>
    <w:rsid w:val="003E356D"/>
    <w:rsid w:val="003E40BC"/>
    <w:rsid w:val="003E411B"/>
    <w:rsid w:val="003E4F7A"/>
    <w:rsid w:val="003E668E"/>
    <w:rsid w:val="003E7EDB"/>
    <w:rsid w:val="003F0C69"/>
    <w:rsid w:val="003F139E"/>
    <w:rsid w:val="003F159C"/>
    <w:rsid w:val="003F1996"/>
    <w:rsid w:val="003F3C52"/>
    <w:rsid w:val="003F5593"/>
    <w:rsid w:val="003F5A49"/>
    <w:rsid w:val="00400513"/>
    <w:rsid w:val="00401CE0"/>
    <w:rsid w:val="00407382"/>
    <w:rsid w:val="00411E1E"/>
    <w:rsid w:val="0041385F"/>
    <w:rsid w:val="0041418D"/>
    <w:rsid w:val="00426174"/>
    <w:rsid w:val="0042661F"/>
    <w:rsid w:val="00426AF1"/>
    <w:rsid w:val="00427C46"/>
    <w:rsid w:val="00431B3B"/>
    <w:rsid w:val="00433061"/>
    <w:rsid w:val="00434F39"/>
    <w:rsid w:val="00441570"/>
    <w:rsid w:val="00442EDB"/>
    <w:rsid w:val="004432EE"/>
    <w:rsid w:val="00443BA6"/>
    <w:rsid w:val="00443FA8"/>
    <w:rsid w:val="004440BE"/>
    <w:rsid w:val="00445785"/>
    <w:rsid w:val="00446AC6"/>
    <w:rsid w:val="00447108"/>
    <w:rsid w:val="00453A51"/>
    <w:rsid w:val="0045410E"/>
    <w:rsid w:val="00455156"/>
    <w:rsid w:val="00456BC9"/>
    <w:rsid w:val="00456E1A"/>
    <w:rsid w:val="004575EF"/>
    <w:rsid w:val="00462914"/>
    <w:rsid w:val="00462ED1"/>
    <w:rsid w:val="00463A0D"/>
    <w:rsid w:val="00464800"/>
    <w:rsid w:val="00465E7D"/>
    <w:rsid w:val="00467681"/>
    <w:rsid w:val="00472DCE"/>
    <w:rsid w:val="00472F9A"/>
    <w:rsid w:val="00475813"/>
    <w:rsid w:val="004767A2"/>
    <w:rsid w:val="0047720F"/>
    <w:rsid w:val="00480763"/>
    <w:rsid w:val="004827F0"/>
    <w:rsid w:val="004864DB"/>
    <w:rsid w:val="00487623"/>
    <w:rsid w:val="0048772A"/>
    <w:rsid w:val="00491021"/>
    <w:rsid w:val="0049249B"/>
    <w:rsid w:val="004A3CF1"/>
    <w:rsid w:val="004A4451"/>
    <w:rsid w:val="004A50ED"/>
    <w:rsid w:val="004B1089"/>
    <w:rsid w:val="004B1708"/>
    <w:rsid w:val="004B35B1"/>
    <w:rsid w:val="004B73B0"/>
    <w:rsid w:val="004C07B2"/>
    <w:rsid w:val="004C086B"/>
    <w:rsid w:val="004C11B9"/>
    <w:rsid w:val="004C236C"/>
    <w:rsid w:val="004C711B"/>
    <w:rsid w:val="004C7DD9"/>
    <w:rsid w:val="004D0543"/>
    <w:rsid w:val="004D2346"/>
    <w:rsid w:val="004D302E"/>
    <w:rsid w:val="004D42D3"/>
    <w:rsid w:val="004D5E39"/>
    <w:rsid w:val="004D7E2A"/>
    <w:rsid w:val="004E0063"/>
    <w:rsid w:val="004E0101"/>
    <w:rsid w:val="004E0926"/>
    <w:rsid w:val="004E1490"/>
    <w:rsid w:val="004E1557"/>
    <w:rsid w:val="004E2CC2"/>
    <w:rsid w:val="004E3795"/>
    <w:rsid w:val="004E3EFB"/>
    <w:rsid w:val="004E6814"/>
    <w:rsid w:val="004F0A02"/>
    <w:rsid w:val="004F0F2A"/>
    <w:rsid w:val="004F20F6"/>
    <w:rsid w:val="004F2B5E"/>
    <w:rsid w:val="004F530E"/>
    <w:rsid w:val="004F5F3F"/>
    <w:rsid w:val="004F7381"/>
    <w:rsid w:val="00500380"/>
    <w:rsid w:val="00514C19"/>
    <w:rsid w:val="005151D5"/>
    <w:rsid w:val="005177AC"/>
    <w:rsid w:val="00520EDC"/>
    <w:rsid w:val="00525B7B"/>
    <w:rsid w:val="00527B98"/>
    <w:rsid w:val="00530C61"/>
    <w:rsid w:val="005328AF"/>
    <w:rsid w:val="00533254"/>
    <w:rsid w:val="005365F2"/>
    <w:rsid w:val="00536687"/>
    <w:rsid w:val="00542AE6"/>
    <w:rsid w:val="00542E2D"/>
    <w:rsid w:val="00546EF8"/>
    <w:rsid w:val="00547752"/>
    <w:rsid w:val="00551030"/>
    <w:rsid w:val="00552CEB"/>
    <w:rsid w:val="0055355B"/>
    <w:rsid w:val="005548D0"/>
    <w:rsid w:val="00560163"/>
    <w:rsid w:val="005618B9"/>
    <w:rsid w:val="005627C5"/>
    <w:rsid w:val="005659DC"/>
    <w:rsid w:val="00566C61"/>
    <w:rsid w:val="005707F7"/>
    <w:rsid w:val="00570A25"/>
    <w:rsid w:val="00572163"/>
    <w:rsid w:val="00573846"/>
    <w:rsid w:val="00573AA5"/>
    <w:rsid w:val="005806D8"/>
    <w:rsid w:val="00583B28"/>
    <w:rsid w:val="00585E9F"/>
    <w:rsid w:val="005918E5"/>
    <w:rsid w:val="00594802"/>
    <w:rsid w:val="00596DFA"/>
    <w:rsid w:val="005A0EA6"/>
    <w:rsid w:val="005A1186"/>
    <w:rsid w:val="005A5BC0"/>
    <w:rsid w:val="005B4F79"/>
    <w:rsid w:val="005B7E63"/>
    <w:rsid w:val="005C03DF"/>
    <w:rsid w:val="005C3865"/>
    <w:rsid w:val="005D058E"/>
    <w:rsid w:val="005D0DD3"/>
    <w:rsid w:val="005D2839"/>
    <w:rsid w:val="005D3533"/>
    <w:rsid w:val="005D4BE3"/>
    <w:rsid w:val="005D53DA"/>
    <w:rsid w:val="005E06DB"/>
    <w:rsid w:val="005E30B4"/>
    <w:rsid w:val="005E3451"/>
    <w:rsid w:val="005E415F"/>
    <w:rsid w:val="005E4AC4"/>
    <w:rsid w:val="005F10A8"/>
    <w:rsid w:val="005F1B54"/>
    <w:rsid w:val="005F343C"/>
    <w:rsid w:val="005F3C8B"/>
    <w:rsid w:val="005F3EDD"/>
    <w:rsid w:val="005F4036"/>
    <w:rsid w:val="005F5B93"/>
    <w:rsid w:val="005F5FD6"/>
    <w:rsid w:val="005F6FF9"/>
    <w:rsid w:val="005F7EBC"/>
    <w:rsid w:val="0060159C"/>
    <w:rsid w:val="00601ABE"/>
    <w:rsid w:val="006118A6"/>
    <w:rsid w:val="00611BD0"/>
    <w:rsid w:val="00611E75"/>
    <w:rsid w:val="00616B4F"/>
    <w:rsid w:val="00623379"/>
    <w:rsid w:val="00625CD6"/>
    <w:rsid w:val="00625DA5"/>
    <w:rsid w:val="006307FA"/>
    <w:rsid w:val="00631270"/>
    <w:rsid w:val="00631EB5"/>
    <w:rsid w:val="00632E5E"/>
    <w:rsid w:val="006335F4"/>
    <w:rsid w:val="0063402F"/>
    <w:rsid w:val="00635708"/>
    <w:rsid w:val="00642651"/>
    <w:rsid w:val="0064497B"/>
    <w:rsid w:val="00645CB1"/>
    <w:rsid w:val="00646631"/>
    <w:rsid w:val="006474D5"/>
    <w:rsid w:val="00652922"/>
    <w:rsid w:val="006529FA"/>
    <w:rsid w:val="006543D5"/>
    <w:rsid w:val="00654B59"/>
    <w:rsid w:val="00656E53"/>
    <w:rsid w:val="00657A25"/>
    <w:rsid w:val="00661965"/>
    <w:rsid w:val="00661AA6"/>
    <w:rsid w:val="006635DB"/>
    <w:rsid w:val="00664225"/>
    <w:rsid w:val="00670341"/>
    <w:rsid w:val="00674E62"/>
    <w:rsid w:val="00676E1C"/>
    <w:rsid w:val="00682B39"/>
    <w:rsid w:val="00684186"/>
    <w:rsid w:val="0068436E"/>
    <w:rsid w:val="00686315"/>
    <w:rsid w:val="00687221"/>
    <w:rsid w:val="00687839"/>
    <w:rsid w:val="00691EA8"/>
    <w:rsid w:val="0069392D"/>
    <w:rsid w:val="00695E21"/>
    <w:rsid w:val="006963E0"/>
    <w:rsid w:val="006975D3"/>
    <w:rsid w:val="00697B89"/>
    <w:rsid w:val="006A1488"/>
    <w:rsid w:val="006A1A08"/>
    <w:rsid w:val="006A69EE"/>
    <w:rsid w:val="006A7040"/>
    <w:rsid w:val="006B362A"/>
    <w:rsid w:val="006B72E1"/>
    <w:rsid w:val="006C35B7"/>
    <w:rsid w:val="006C3EC4"/>
    <w:rsid w:val="006C58D7"/>
    <w:rsid w:val="006C74C6"/>
    <w:rsid w:val="006C76E2"/>
    <w:rsid w:val="006D4754"/>
    <w:rsid w:val="006D71F7"/>
    <w:rsid w:val="006E16F5"/>
    <w:rsid w:val="006E1EF8"/>
    <w:rsid w:val="006E2A9F"/>
    <w:rsid w:val="006E454E"/>
    <w:rsid w:val="006F21CB"/>
    <w:rsid w:val="006F6053"/>
    <w:rsid w:val="007006BC"/>
    <w:rsid w:val="00701B38"/>
    <w:rsid w:val="00702F80"/>
    <w:rsid w:val="00703026"/>
    <w:rsid w:val="00703035"/>
    <w:rsid w:val="007048A6"/>
    <w:rsid w:val="007110E4"/>
    <w:rsid w:val="00713471"/>
    <w:rsid w:val="007135E2"/>
    <w:rsid w:val="007157F7"/>
    <w:rsid w:val="00715F49"/>
    <w:rsid w:val="00717929"/>
    <w:rsid w:val="00722731"/>
    <w:rsid w:val="00722852"/>
    <w:rsid w:val="00726532"/>
    <w:rsid w:val="0072724F"/>
    <w:rsid w:val="00731873"/>
    <w:rsid w:val="0073403E"/>
    <w:rsid w:val="007375F1"/>
    <w:rsid w:val="00737979"/>
    <w:rsid w:val="00737A23"/>
    <w:rsid w:val="007401C9"/>
    <w:rsid w:val="00741DCA"/>
    <w:rsid w:val="007443D9"/>
    <w:rsid w:val="00745F2B"/>
    <w:rsid w:val="00750085"/>
    <w:rsid w:val="00750EF6"/>
    <w:rsid w:val="00752CA1"/>
    <w:rsid w:val="00753DB5"/>
    <w:rsid w:val="00760ED4"/>
    <w:rsid w:val="0076109E"/>
    <w:rsid w:val="0076437E"/>
    <w:rsid w:val="007643FC"/>
    <w:rsid w:val="00766820"/>
    <w:rsid w:val="007711EE"/>
    <w:rsid w:val="007718F8"/>
    <w:rsid w:val="0077312E"/>
    <w:rsid w:val="00775F62"/>
    <w:rsid w:val="00776CE8"/>
    <w:rsid w:val="0077754E"/>
    <w:rsid w:val="00777C84"/>
    <w:rsid w:val="00777FFC"/>
    <w:rsid w:val="0078372B"/>
    <w:rsid w:val="0078624F"/>
    <w:rsid w:val="007900A4"/>
    <w:rsid w:val="00791900"/>
    <w:rsid w:val="00791D38"/>
    <w:rsid w:val="00795FAB"/>
    <w:rsid w:val="007978B9"/>
    <w:rsid w:val="00797CE2"/>
    <w:rsid w:val="00797F34"/>
    <w:rsid w:val="007A0721"/>
    <w:rsid w:val="007A1846"/>
    <w:rsid w:val="007A218E"/>
    <w:rsid w:val="007A2851"/>
    <w:rsid w:val="007A3E5C"/>
    <w:rsid w:val="007A5B40"/>
    <w:rsid w:val="007A781C"/>
    <w:rsid w:val="007B18FD"/>
    <w:rsid w:val="007B261F"/>
    <w:rsid w:val="007B3DC4"/>
    <w:rsid w:val="007B44A6"/>
    <w:rsid w:val="007B5362"/>
    <w:rsid w:val="007C0A9C"/>
    <w:rsid w:val="007C41C3"/>
    <w:rsid w:val="007C6BBC"/>
    <w:rsid w:val="007D11BB"/>
    <w:rsid w:val="007D1494"/>
    <w:rsid w:val="007E21B3"/>
    <w:rsid w:val="007E40D9"/>
    <w:rsid w:val="007E4AE7"/>
    <w:rsid w:val="007F0492"/>
    <w:rsid w:val="007F79DC"/>
    <w:rsid w:val="00802811"/>
    <w:rsid w:val="00807133"/>
    <w:rsid w:val="00807F36"/>
    <w:rsid w:val="0081197B"/>
    <w:rsid w:val="008127D9"/>
    <w:rsid w:val="00813BF5"/>
    <w:rsid w:val="00814073"/>
    <w:rsid w:val="00815C26"/>
    <w:rsid w:val="008161DA"/>
    <w:rsid w:val="008172A9"/>
    <w:rsid w:val="00817CF1"/>
    <w:rsid w:val="00827B2F"/>
    <w:rsid w:val="00832584"/>
    <w:rsid w:val="008334E0"/>
    <w:rsid w:val="0083495F"/>
    <w:rsid w:val="00835D26"/>
    <w:rsid w:val="00836D3E"/>
    <w:rsid w:val="008374F0"/>
    <w:rsid w:val="0084142A"/>
    <w:rsid w:val="008540F8"/>
    <w:rsid w:val="00854773"/>
    <w:rsid w:val="0085796D"/>
    <w:rsid w:val="00860C83"/>
    <w:rsid w:val="00861F07"/>
    <w:rsid w:val="00861F88"/>
    <w:rsid w:val="008620FE"/>
    <w:rsid w:val="00870EDB"/>
    <w:rsid w:val="008721D4"/>
    <w:rsid w:val="00873B22"/>
    <w:rsid w:val="00874BD4"/>
    <w:rsid w:val="00877158"/>
    <w:rsid w:val="00882B78"/>
    <w:rsid w:val="0088563B"/>
    <w:rsid w:val="008865BD"/>
    <w:rsid w:val="008942F7"/>
    <w:rsid w:val="0089546E"/>
    <w:rsid w:val="00896CAD"/>
    <w:rsid w:val="008A1323"/>
    <w:rsid w:val="008A30DF"/>
    <w:rsid w:val="008A334F"/>
    <w:rsid w:val="008A6DAD"/>
    <w:rsid w:val="008A7365"/>
    <w:rsid w:val="008A7656"/>
    <w:rsid w:val="008B2AF7"/>
    <w:rsid w:val="008C3224"/>
    <w:rsid w:val="008C5416"/>
    <w:rsid w:val="008D01A8"/>
    <w:rsid w:val="008D0585"/>
    <w:rsid w:val="008D3E99"/>
    <w:rsid w:val="008D73CA"/>
    <w:rsid w:val="008D75D6"/>
    <w:rsid w:val="008E10CA"/>
    <w:rsid w:val="008E12B6"/>
    <w:rsid w:val="008E3CFF"/>
    <w:rsid w:val="008E43DC"/>
    <w:rsid w:val="008E5CCE"/>
    <w:rsid w:val="008E6A4B"/>
    <w:rsid w:val="008E706D"/>
    <w:rsid w:val="008F13C3"/>
    <w:rsid w:val="008F5657"/>
    <w:rsid w:val="008F736E"/>
    <w:rsid w:val="0090202F"/>
    <w:rsid w:val="0090283A"/>
    <w:rsid w:val="00902D73"/>
    <w:rsid w:val="0090357C"/>
    <w:rsid w:val="0090390D"/>
    <w:rsid w:val="00906384"/>
    <w:rsid w:val="00907D84"/>
    <w:rsid w:val="00907F6E"/>
    <w:rsid w:val="00911D02"/>
    <w:rsid w:val="009141FE"/>
    <w:rsid w:val="00914250"/>
    <w:rsid w:val="00915263"/>
    <w:rsid w:val="0092012E"/>
    <w:rsid w:val="00930F40"/>
    <w:rsid w:val="009329EA"/>
    <w:rsid w:val="00932BAB"/>
    <w:rsid w:val="0093427F"/>
    <w:rsid w:val="00935EE0"/>
    <w:rsid w:val="00937AA1"/>
    <w:rsid w:val="00943F5D"/>
    <w:rsid w:val="009440FF"/>
    <w:rsid w:val="00944CED"/>
    <w:rsid w:val="00945924"/>
    <w:rsid w:val="00951199"/>
    <w:rsid w:val="00954F77"/>
    <w:rsid w:val="00962909"/>
    <w:rsid w:val="009629E6"/>
    <w:rsid w:val="00963CA0"/>
    <w:rsid w:val="0096658B"/>
    <w:rsid w:val="009716F9"/>
    <w:rsid w:val="00974390"/>
    <w:rsid w:val="009803C6"/>
    <w:rsid w:val="00985E21"/>
    <w:rsid w:val="00991224"/>
    <w:rsid w:val="009914D3"/>
    <w:rsid w:val="0099270C"/>
    <w:rsid w:val="00994357"/>
    <w:rsid w:val="00997C81"/>
    <w:rsid w:val="009A019D"/>
    <w:rsid w:val="009A5E97"/>
    <w:rsid w:val="009A7E22"/>
    <w:rsid w:val="009B1C2B"/>
    <w:rsid w:val="009B3BC4"/>
    <w:rsid w:val="009B457C"/>
    <w:rsid w:val="009B5549"/>
    <w:rsid w:val="009B6C58"/>
    <w:rsid w:val="009B79C5"/>
    <w:rsid w:val="009C2136"/>
    <w:rsid w:val="009C6792"/>
    <w:rsid w:val="009D2022"/>
    <w:rsid w:val="009D48AE"/>
    <w:rsid w:val="009D514A"/>
    <w:rsid w:val="009D56BE"/>
    <w:rsid w:val="009D582E"/>
    <w:rsid w:val="009D5F30"/>
    <w:rsid w:val="009D6115"/>
    <w:rsid w:val="009D74C2"/>
    <w:rsid w:val="009E0C72"/>
    <w:rsid w:val="009E1F95"/>
    <w:rsid w:val="009E2EF2"/>
    <w:rsid w:val="009E3063"/>
    <w:rsid w:val="009F3240"/>
    <w:rsid w:val="009F3FB6"/>
    <w:rsid w:val="009F61C7"/>
    <w:rsid w:val="00A03490"/>
    <w:rsid w:val="00A03AF7"/>
    <w:rsid w:val="00A0593B"/>
    <w:rsid w:val="00A0733F"/>
    <w:rsid w:val="00A101C1"/>
    <w:rsid w:val="00A127F4"/>
    <w:rsid w:val="00A12F68"/>
    <w:rsid w:val="00A14F58"/>
    <w:rsid w:val="00A15E5D"/>
    <w:rsid w:val="00A16222"/>
    <w:rsid w:val="00A26C19"/>
    <w:rsid w:val="00A27740"/>
    <w:rsid w:val="00A303F1"/>
    <w:rsid w:val="00A30B96"/>
    <w:rsid w:val="00A32E6E"/>
    <w:rsid w:val="00A339BF"/>
    <w:rsid w:val="00A34A6C"/>
    <w:rsid w:val="00A35E9E"/>
    <w:rsid w:val="00A37EB4"/>
    <w:rsid w:val="00A40B2D"/>
    <w:rsid w:val="00A41AC4"/>
    <w:rsid w:val="00A41F92"/>
    <w:rsid w:val="00A42F3B"/>
    <w:rsid w:val="00A42F6A"/>
    <w:rsid w:val="00A4523C"/>
    <w:rsid w:val="00A45736"/>
    <w:rsid w:val="00A46393"/>
    <w:rsid w:val="00A463D1"/>
    <w:rsid w:val="00A46C8B"/>
    <w:rsid w:val="00A52209"/>
    <w:rsid w:val="00A559CB"/>
    <w:rsid w:val="00A56951"/>
    <w:rsid w:val="00A60B5B"/>
    <w:rsid w:val="00A641B1"/>
    <w:rsid w:val="00A71087"/>
    <w:rsid w:val="00A71C13"/>
    <w:rsid w:val="00A72314"/>
    <w:rsid w:val="00A733F4"/>
    <w:rsid w:val="00A75E39"/>
    <w:rsid w:val="00A80953"/>
    <w:rsid w:val="00A8112A"/>
    <w:rsid w:val="00A81B8C"/>
    <w:rsid w:val="00A83343"/>
    <w:rsid w:val="00A845CC"/>
    <w:rsid w:val="00A848AC"/>
    <w:rsid w:val="00A84B90"/>
    <w:rsid w:val="00A855B5"/>
    <w:rsid w:val="00A9086A"/>
    <w:rsid w:val="00A9213F"/>
    <w:rsid w:val="00A95958"/>
    <w:rsid w:val="00A97233"/>
    <w:rsid w:val="00AA43AF"/>
    <w:rsid w:val="00AA5161"/>
    <w:rsid w:val="00AB0855"/>
    <w:rsid w:val="00AB559A"/>
    <w:rsid w:val="00AB62A8"/>
    <w:rsid w:val="00AB6B90"/>
    <w:rsid w:val="00AB718B"/>
    <w:rsid w:val="00AB7EFA"/>
    <w:rsid w:val="00AC24A3"/>
    <w:rsid w:val="00AC2BE5"/>
    <w:rsid w:val="00AC4B69"/>
    <w:rsid w:val="00AC6E9E"/>
    <w:rsid w:val="00AD06CF"/>
    <w:rsid w:val="00AD3676"/>
    <w:rsid w:val="00AD66DA"/>
    <w:rsid w:val="00AE1C9F"/>
    <w:rsid w:val="00AE3397"/>
    <w:rsid w:val="00AE3AAD"/>
    <w:rsid w:val="00AE6402"/>
    <w:rsid w:val="00AE7F2D"/>
    <w:rsid w:val="00AF0CC4"/>
    <w:rsid w:val="00AF3FCB"/>
    <w:rsid w:val="00AF4152"/>
    <w:rsid w:val="00AF4E8D"/>
    <w:rsid w:val="00AF561E"/>
    <w:rsid w:val="00B0549C"/>
    <w:rsid w:val="00B07D18"/>
    <w:rsid w:val="00B16AA7"/>
    <w:rsid w:val="00B178DB"/>
    <w:rsid w:val="00B17C5A"/>
    <w:rsid w:val="00B256F9"/>
    <w:rsid w:val="00B26183"/>
    <w:rsid w:val="00B3063E"/>
    <w:rsid w:val="00B34419"/>
    <w:rsid w:val="00B35646"/>
    <w:rsid w:val="00B3612A"/>
    <w:rsid w:val="00B37AC2"/>
    <w:rsid w:val="00B41113"/>
    <w:rsid w:val="00B448BC"/>
    <w:rsid w:val="00B45F02"/>
    <w:rsid w:val="00B50EB8"/>
    <w:rsid w:val="00B51FBF"/>
    <w:rsid w:val="00B52488"/>
    <w:rsid w:val="00B539A0"/>
    <w:rsid w:val="00B5527F"/>
    <w:rsid w:val="00B5696F"/>
    <w:rsid w:val="00B61DDD"/>
    <w:rsid w:val="00B625C6"/>
    <w:rsid w:val="00B662B6"/>
    <w:rsid w:val="00B66419"/>
    <w:rsid w:val="00B669F5"/>
    <w:rsid w:val="00B67FED"/>
    <w:rsid w:val="00B703BB"/>
    <w:rsid w:val="00B7511E"/>
    <w:rsid w:val="00B7627F"/>
    <w:rsid w:val="00B76815"/>
    <w:rsid w:val="00B80165"/>
    <w:rsid w:val="00B842AE"/>
    <w:rsid w:val="00B8618E"/>
    <w:rsid w:val="00B87CDF"/>
    <w:rsid w:val="00B91A40"/>
    <w:rsid w:val="00B93030"/>
    <w:rsid w:val="00B93626"/>
    <w:rsid w:val="00BA36E1"/>
    <w:rsid w:val="00BA5305"/>
    <w:rsid w:val="00BA623F"/>
    <w:rsid w:val="00BB0D85"/>
    <w:rsid w:val="00BB15C9"/>
    <w:rsid w:val="00BB2177"/>
    <w:rsid w:val="00BB7F0C"/>
    <w:rsid w:val="00BC2CF3"/>
    <w:rsid w:val="00BC5AF9"/>
    <w:rsid w:val="00BC773B"/>
    <w:rsid w:val="00BD0394"/>
    <w:rsid w:val="00BD2040"/>
    <w:rsid w:val="00BD3A8C"/>
    <w:rsid w:val="00BD51D9"/>
    <w:rsid w:val="00BD6453"/>
    <w:rsid w:val="00BD75E5"/>
    <w:rsid w:val="00BD7998"/>
    <w:rsid w:val="00BE1E7A"/>
    <w:rsid w:val="00BE2981"/>
    <w:rsid w:val="00BE5A77"/>
    <w:rsid w:val="00BF06AD"/>
    <w:rsid w:val="00BF084E"/>
    <w:rsid w:val="00BF3865"/>
    <w:rsid w:val="00BF48F8"/>
    <w:rsid w:val="00BF5D10"/>
    <w:rsid w:val="00BF6A68"/>
    <w:rsid w:val="00BF71DD"/>
    <w:rsid w:val="00C00363"/>
    <w:rsid w:val="00C003CE"/>
    <w:rsid w:val="00C01913"/>
    <w:rsid w:val="00C01E0D"/>
    <w:rsid w:val="00C02026"/>
    <w:rsid w:val="00C040FC"/>
    <w:rsid w:val="00C04519"/>
    <w:rsid w:val="00C07552"/>
    <w:rsid w:val="00C11814"/>
    <w:rsid w:val="00C1477F"/>
    <w:rsid w:val="00C1658F"/>
    <w:rsid w:val="00C1688D"/>
    <w:rsid w:val="00C178CB"/>
    <w:rsid w:val="00C20555"/>
    <w:rsid w:val="00C23B59"/>
    <w:rsid w:val="00C33778"/>
    <w:rsid w:val="00C3404F"/>
    <w:rsid w:val="00C370B5"/>
    <w:rsid w:val="00C4265B"/>
    <w:rsid w:val="00C43B5F"/>
    <w:rsid w:val="00C472B4"/>
    <w:rsid w:val="00C50561"/>
    <w:rsid w:val="00C512E9"/>
    <w:rsid w:val="00C5204B"/>
    <w:rsid w:val="00C548A7"/>
    <w:rsid w:val="00C5690D"/>
    <w:rsid w:val="00C63F2D"/>
    <w:rsid w:val="00C6488C"/>
    <w:rsid w:val="00C71466"/>
    <w:rsid w:val="00C72407"/>
    <w:rsid w:val="00C73F49"/>
    <w:rsid w:val="00C7541D"/>
    <w:rsid w:val="00C75CDA"/>
    <w:rsid w:val="00C77289"/>
    <w:rsid w:val="00C81663"/>
    <w:rsid w:val="00C833D9"/>
    <w:rsid w:val="00C83431"/>
    <w:rsid w:val="00C867BF"/>
    <w:rsid w:val="00C91370"/>
    <w:rsid w:val="00C916DB"/>
    <w:rsid w:val="00C94E52"/>
    <w:rsid w:val="00CA4DD8"/>
    <w:rsid w:val="00CB0137"/>
    <w:rsid w:val="00CB20C5"/>
    <w:rsid w:val="00CB34D3"/>
    <w:rsid w:val="00CC4A47"/>
    <w:rsid w:val="00CC777A"/>
    <w:rsid w:val="00CD0600"/>
    <w:rsid w:val="00CD1A7F"/>
    <w:rsid w:val="00CD3C6A"/>
    <w:rsid w:val="00CD5C76"/>
    <w:rsid w:val="00CD5C98"/>
    <w:rsid w:val="00CD7E84"/>
    <w:rsid w:val="00CE4E81"/>
    <w:rsid w:val="00CE5350"/>
    <w:rsid w:val="00CF1A66"/>
    <w:rsid w:val="00CF2FB0"/>
    <w:rsid w:val="00CF4CEE"/>
    <w:rsid w:val="00CF5155"/>
    <w:rsid w:val="00CF6EEF"/>
    <w:rsid w:val="00D024BA"/>
    <w:rsid w:val="00D07617"/>
    <w:rsid w:val="00D077EC"/>
    <w:rsid w:val="00D07BCF"/>
    <w:rsid w:val="00D1395A"/>
    <w:rsid w:val="00D140FA"/>
    <w:rsid w:val="00D162B0"/>
    <w:rsid w:val="00D17A17"/>
    <w:rsid w:val="00D22871"/>
    <w:rsid w:val="00D2626B"/>
    <w:rsid w:val="00D2685A"/>
    <w:rsid w:val="00D2728C"/>
    <w:rsid w:val="00D301E6"/>
    <w:rsid w:val="00D3333A"/>
    <w:rsid w:val="00D3519F"/>
    <w:rsid w:val="00D35928"/>
    <w:rsid w:val="00D40083"/>
    <w:rsid w:val="00D402E7"/>
    <w:rsid w:val="00D4144A"/>
    <w:rsid w:val="00D44A30"/>
    <w:rsid w:val="00D46445"/>
    <w:rsid w:val="00D47C9A"/>
    <w:rsid w:val="00D50F15"/>
    <w:rsid w:val="00D5550F"/>
    <w:rsid w:val="00D55831"/>
    <w:rsid w:val="00D56921"/>
    <w:rsid w:val="00D57282"/>
    <w:rsid w:val="00D5747E"/>
    <w:rsid w:val="00D66778"/>
    <w:rsid w:val="00D6762C"/>
    <w:rsid w:val="00D714D2"/>
    <w:rsid w:val="00D71609"/>
    <w:rsid w:val="00D72028"/>
    <w:rsid w:val="00D73154"/>
    <w:rsid w:val="00D74130"/>
    <w:rsid w:val="00D7781F"/>
    <w:rsid w:val="00D77F57"/>
    <w:rsid w:val="00D80F39"/>
    <w:rsid w:val="00D82877"/>
    <w:rsid w:val="00D84E41"/>
    <w:rsid w:val="00D87EE0"/>
    <w:rsid w:val="00D92E40"/>
    <w:rsid w:val="00D940DC"/>
    <w:rsid w:val="00D9646F"/>
    <w:rsid w:val="00DA317B"/>
    <w:rsid w:val="00DA4058"/>
    <w:rsid w:val="00DB4ACA"/>
    <w:rsid w:val="00DB4E6E"/>
    <w:rsid w:val="00DB56C0"/>
    <w:rsid w:val="00DB7FA7"/>
    <w:rsid w:val="00DC02B4"/>
    <w:rsid w:val="00DC559F"/>
    <w:rsid w:val="00DD75E2"/>
    <w:rsid w:val="00DE0D16"/>
    <w:rsid w:val="00DE1EFD"/>
    <w:rsid w:val="00DE264B"/>
    <w:rsid w:val="00DE27C2"/>
    <w:rsid w:val="00DE45E1"/>
    <w:rsid w:val="00DF457F"/>
    <w:rsid w:val="00E00265"/>
    <w:rsid w:val="00E004D3"/>
    <w:rsid w:val="00E007AA"/>
    <w:rsid w:val="00E0189D"/>
    <w:rsid w:val="00E02073"/>
    <w:rsid w:val="00E03087"/>
    <w:rsid w:val="00E038CD"/>
    <w:rsid w:val="00E058CE"/>
    <w:rsid w:val="00E070EB"/>
    <w:rsid w:val="00E07E1F"/>
    <w:rsid w:val="00E106BF"/>
    <w:rsid w:val="00E1323E"/>
    <w:rsid w:val="00E13974"/>
    <w:rsid w:val="00E15FC3"/>
    <w:rsid w:val="00E1781C"/>
    <w:rsid w:val="00E20013"/>
    <w:rsid w:val="00E22FD8"/>
    <w:rsid w:val="00E23B75"/>
    <w:rsid w:val="00E27785"/>
    <w:rsid w:val="00E30CAE"/>
    <w:rsid w:val="00E32ADB"/>
    <w:rsid w:val="00E37C76"/>
    <w:rsid w:val="00E4316B"/>
    <w:rsid w:val="00E51A35"/>
    <w:rsid w:val="00E51E75"/>
    <w:rsid w:val="00E55D9A"/>
    <w:rsid w:val="00E612F5"/>
    <w:rsid w:val="00E62266"/>
    <w:rsid w:val="00E662D0"/>
    <w:rsid w:val="00E66DBA"/>
    <w:rsid w:val="00E6715E"/>
    <w:rsid w:val="00E72940"/>
    <w:rsid w:val="00E72EBD"/>
    <w:rsid w:val="00E73ABF"/>
    <w:rsid w:val="00E7669F"/>
    <w:rsid w:val="00E84BC3"/>
    <w:rsid w:val="00E90715"/>
    <w:rsid w:val="00E922A5"/>
    <w:rsid w:val="00E94ADF"/>
    <w:rsid w:val="00EA1118"/>
    <w:rsid w:val="00EA1FB3"/>
    <w:rsid w:val="00EA213E"/>
    <w:rsid w:val="00EA360B"/>
    <w:rsid w:val="00EA592B"/>
    <w:rsid w:val="00EA7416"/>
    <w:rsid w:val="00EA7649"/>
    <w:rsid w:val="00EB0B0C"/>
    <w:rsid w:val="00EB0BDE"/>
    <w:rsid w:val="00EB1E9A"/>
    <w:rsid w:val="00EB4EC0"/>
    <w:rsid w:val="00EB572A"/>
    <w:rsid w:val="00EB6D9C"/>
    <w:rsid w:val="00EB7EFF"/>
    <w:rsid w:val="00EC069F"/>
    <w:rsid w:val="00EC0D2F"/>
    <w:rsid w:val="00EC6491"/>
    <w:rsid w:val="00EC732C"/>
    <w:rsid w:val="00ED244F"/>
    <w:rsid w:val="00EE0F36"/>
    <w:rsid w:val="00EE4C2A"/>
    <w:rsid w:val="00EF2C97"/>
    <w:rsid w:val="00EF3C8F"/>
    <w:rsid w:val="00EF64FC"/>
    <w:rsid w:val="00EF66D7"/>
    <w:rsid w:val="00F00349"/>
    <w:rsid w:val="00F026CF"/>
    <w:rsid w:val="00F03BA1"/>
    <w:rsid w:val="00F04F3C"/>
    <w:rsid w:val="00F060D5"/>
    <w:rsid w:val="00F072A2"/>
    <w:rsid w:val="00F0770E"/>
    <w:rsid w:val="00F10C1B"/>
    <w:rsid w:val="00F15D0D"/>
    <w:rsid w:val="00F1669F"/>
    <w:rsid w:val="00F17D84"/>
    <w:rsid w:val="00F20FEC"/>
    <w:rsid w:val="00F21288"/>
    <w:rsid w:val="00F2444D"/>
    <w:rsid w:val="00F24755"/>
    <w:rsid w:val="00F247A5"/>
    <w:rsid w:val="00F2525A"/>
    <w:rsid w:val="00F25A37"/>
    <w:rsid w:val="00F26AC2"/>
    <w:rsid w:val="00F3409D"/>
    <w:rsid w:val="00F34711"/>
    <w:rsid w:val="00F34775"/>
    <w:rsid w:val="00F403FC"/>
    <w:rsid w:val="00F424D2"/>
    <w:rsid w:val="00F43216"/>
    <w:rsid w:val="00F51B55"/>
    <w:rsid w:val="00F51D06"/>
    <w:rsid w:val="00F55454"/>
    <w:rsid w:val="00F57AA2"/>
    <w:rsid w:val="00F66B90"/>
    <w:rsid w:val="00F7086F"/>
    <w:rsid w:val="00F7116E"/>
    <w:rsid w:val="00F71DA3"/>
    <w:rsid w:val="00F727D9"/>
    <w:rsid w:val="00F72B46"/>
    <w:rsid w:val="00F76744"/>
    <w:rsid w:val="00F76D5E"/>
    <w:rsid w:val="00F84CF0"/>
    <w:rsid w:val="00F86E8C"/>
    <w:rsid w:val="00F87063"/>
    <w:rsid w:val="00F9178C"/>
    <w:rsid w:val="00F918DF"/>
    <w:rsid w:val="00F9369A"/>
    <w:rsid w:val="00FA0833"/>
    <w:rsid w:val="00FA3347"/>
    <w:rsid w:val="00FA585F"/>
    <w:rsid w:val="00FA664F"/>
    <w:rsid w:val="00FB496D"/>
    <w:rsid w:val="00FB6E67"/>
    <w:rsid w:val="00FB7F5C"/>
    <w:rsid w:val="00FB7F7F"/>
    <w:rsid w:val="00FC234E"/>
    <w:rsid w:val="00FC58A1"/>
    <w:rsid w:val="00FD1926"/>
    <w:rsid w:val="00FD1B9B"/>
    <w:rsid w:val="00FE0BC9"/>
    <w:rsid w:val="00FE0CE8"/>
    <w:rsid w:val="00FE37F2"/>
    <w:rsid w:val="00FE4CEE"/>
    <w:rsid w:val="00FF56E3"/>
    <w:rsid w:val="52C3B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F7BE93"/>
  <w15:chartTrackingRefBased/>
  <w15:docId w15:val="{990F0970-68B2-4379-8663-BCCE5B73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sid w:val="00985E21"/>
    <w:pPr>
      <w:spacing w:after="120" w:line="360" w:lineRule="auto"/>
      <w:ind w:firstLine="432"/>
      <w:jc w:val="both"/>
    </w:pPr>
    <w:rPr>
      <w:sz w:val="24"/>
      <w:szCs w:val="24"/>
    </w:rPr>
  </w:style>
  <w:style w:type="paragraph" w:styleId="Nagwek1">
    <w:name w:val="heading 1"/>
    <w:basedOn w:val="Normalny"/>
    <w:next w:val="Normalny"/>
    <w:pPr>
      <w:keepNext/>
      <w:jc w:val="center"/>
      <w:outlineLvl w:val="0"/>
    </w:pPr>
    <w:rPr>
      <w:sz w:val="32"/>
    </w:rPr>
  </w:style>
  <w:style w:type="paragraph" w:styleId="Nagwek2">
    <w:name w:val="heading 2"/>
    <w:basedOn w:val="Normalny"/>
    <w:next w:val="Normalny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pPr>
      <w:keepNext/>
      <w:jc w:val="center"/>
      <w:outlineLvl w:val="3"/>
    </w:pPr>
    <w:rPr>
      <w:b/>
      <w:bCs/>
      <w:sz w:val="28"/>
      <w:szCs w:val="20"/>
    </w:rPr>
  </w:style>
  <w:style w:type="paragraph" w:styleId="Nagwek5">
    <w:name w:val="heading 5"/>
    <w:basedOn w:val="Normalny"/>
    <w:next w:val="Normalny"/>
    <w:pPr>
      <w:keepNext/>
      <w:outlineLvl w:val="4"/>
    </w:pPr>
    <w:rPr>
      <w:b/>
      <w:bCs/>
    </w:rPr>
  </w:style>
  <w:style w:type="paragraph" w:styleId="Nagwek6">
    <w:name w:val="heading 6"/>
    <w:basedOn w:val="Normalny"/>
    <w:next w:val="Normalny"/>
    <w:pPr>
      <w:keepNext/>
      <w:jc w:val="center"/>
      <w:outlineLvl w:val="5"/>
    </w:pPr>
    <w:rPr>
      <w:b/>
      <w:bCs/>
    </w:rPr>
  </w:style>
  <w:style w:type="paragraph" w:styleId="Nagwek7">
    <w:name w:val="heading 7"/>
    <w:basedOn w:val="Normalny"/>
    <w:next w:val="Normalny"/>
    <w:pPr>
      <w:keepNext/>
      <w:outlineLvl w:val="6"/>
    </w:pPr>
    <w:rPr>
      <w:sz w:val="28"/>
    </w:rPr>
  </w:style>
  <w:style w:type="paragraph" w:styleId="Nagwek8">
    <w:name w:val="heading 8"/>
    <w:basedOn w:val="Normalny"/>
    <w:next w:val="Normalny"/>
    <w:pPr>
      <w:keepNext/>
      <w:jc w:val="center"/>
      <w:outlineLvl w:val="7"/>
    </w:pPr>
    <w:rPr>
      <w:b/>
      <w:bCs/>
      <w:sz w:val="44"/>
    </w:rPr>
  </w:style>
  <w:style w:type="paragraph" w:styleId="Nagwek9">
    <w:name w:val="heading 9"/>
    <w:basedOn w:val="Normalny"/>
    <w:next w:val="Normalny"/>
    <w:pPr>
      <w:keepNext/>
      <w:ind w:left="142" w:hanging="142"/>
      <w:outlineLvl w:val="8"/>
    </w:pPr>
    <w:rPr>
      <w:b/>
      <w:sz w:val="26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ekstpodstawowy">
    <w:name w:val="Body Text"/>
    <w:basedOn w:val="Normalny"/>
    <w:pPr>
      <w:jc w:val="center"/>
    </w:pPr>
    <w:rPr>
      <w:sz w:val="26"/>
      <w:szCs w:val="20"/>
    </w:rPr>
  </w:style>
  <w:style w:type="paragraph" w:styleId="Tekstpodstawowywcity">
    <w:name w:val="Body Text Indent"/>
    <w:basedOn w:val="Normalny"/>
    <w:pPr>
      <w:ind w:firstLine="709"/>
    </w:pPr>
    <w:rPr>
      <w:sz w:val="26"/>
      <w:szCs w:val="20"/>
    </w:rPr>
  </w:style>
  <w:style w:type="paragraph" w:styleId="Tekstprzypisudolnego">
    <w:name w:val="footnote text"/>
    <w:basedOn w:val="Normalny"/>
    <w:semiHidden/>
    <w:rPr>
      <w:sz w:val="20"/>
      <w:szCs w:val="20"/>
    </w:rPr>
  </w:style>
  <w:style w:type="character" w:styleId="Odwoanieprzypisudolnego">
    <w:name w:val="footnote reference"/>
    <w:semiHidden/>
    <w:rPr>
      <w:vertAlign w:val="superscript"/>
    </w:rPr>
  </w:style>
  <w:style w:type="paragraph" w:styleId="Tekstpodstawowywcity2">
    <w:name w:val="Body Text Indent 2"/>
    <w:basedOn w:val="Normalny"/>
    <w:pPr>
      <w:ind w:firstLine="709"/>
    </w:pPr>
    <w:rPr>
      <w:sz w:val="26"/>
      <w:szCs w:val="20"/>
    </w:rPr>
  </w:style>
  <w:style w:type="paragraph" w:styleId="Tekstpodstawowywcity3">
    <w:name w:val="Body Text Indent 3"/>
    <w:basedOn w:val="Normalny"/>
    <w:pPr>
      <w:ind w:firstLine="567"/>
    </w:pPr>
    <w:rPr>
      <w:sz w:val="26"/>
    </w:rPr>
  </w:style>
  <w:style w:type="paragraph" w:styleId="Tytu">
    <w:name w:val="Title"/>
    <w:basedOn w:val="Normalny"/>
    <w:qFormat/>
    <w:pPr>
      <w:jc w:val="center"/>
    </w:pPr>
    <w:rPr>
      <w:b/>
      <w:bCs/>
      <w:sz w:val="34"/>
    </w:rPr>
  </w:style>
  <w:style w:type="paragraph" w:styleId="Tekstpodstawowy2">
    <w:name w:val="Body Text 2"/>
    <w:basedOn w:val="Normalny"/>
    <w:rsid w:val="00C472B4"/>
    <w:pPr>
      <w:spacing w:line="480" w:lineRule="auto"/>
    </w:pPr>
  </w:style>
  <w:style w:type="paragraph" w:styleId="Podtytu">
    <w:name w:val="Subtitle"/>
    <w:basedOn w:val="Normalny"/>
    <w:qFormat/>
    <w:rsid w:val="00EA213E"/>
    <w:pPr>
      <w:jc w:val="center"/>
    </w:pPr>
    <w:rPr>
      <w:b/>
      <w:bCs/>
      <w:sz w:val="30"/>
    </w:rPr>
  </w:style>
  <w:style w:type="character" w:styleId="Odwoaniedokomentarza">
    <w:name w:val="annotation reference"/>
    <w:rsid w:val="003603AA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3603AA"/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rsid w:val="003603AA"/>
  </w:style>
  <w:style w:type="paragraph" w:styleId="Tematkomentarza">
    <w:name w:val="annotation subject"/>
    <w:basedOn w:val="Tekstkomentarza"/>
    <w:next w:val="Tekstkomentarza"/>
    <w:link w:val="TematkomentarzaZnak"/>
    <w:rsid w:val="003603AA"/>
    <w:rPr>
      <w:b/>
      <w:bCs/>
    </w:rPr>
  </w:style>
  <w:style w:type="character" w:styleId="TematkomentarzaZnak" w:customStyle="1">
    <w:name w:val="Temat komentarza Znak"/>
    <w:link w:val="Tematkomentarza"/>
    <w:rsid w:val="003603AA"/>
    <w:rPr>
      <w:b/>
      <w:bCs/>
    </w:rPr>
  </w:style>
  <w:style w:type="paragraph" w:styleId="Tekstdymka">
    <w:name w:val="Balloon Text"/>
    <w:basedOn w:val="Normalny"/>
    <w:link w:val="TekstdymkaZnak"/>
    <w:rsid w:val="003603AA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rsid w:val="003603AA"/>
    <w:rPr>
      <w:rFonts w:ascii="Segoe UI" w:hAnsi="Segoe UI" w:cs="Segoe UI"/>
      <w:sz w:val="18"/>
      <w:szCs w:val="18"/>
    </w:rPr>
  </w:style>
  <w:style w:type="paragraph" w:styleId="HeadingA" w:customStyle="1">
    <w:name w:val="Heading A"/>
    <w:basedOn w:val="Nagwek2"/>
    <w:next w:val="HeadingB"/>
    <w:qFormat/>
    <w:rsid w:val="00D22871"/>
    <w:pPr>
      <w:pageBreakBefore/>
      <w:spacing w:after="240" w:line="240" w:lineRule="auto"/>
      <w:ind w:firstLine="0"/>
    </w:pPr>
    <w:rPr>
      <w:sz w:val="40"/>
    </w:rPr>
  </w:style>
  <w:style w:type="paragraph" w:styleId="HeaderB" w:customStyle="1">
    <w:name w:val="HeaderB"/>
    <w:basedOn w:val="Normalny"/>
    <w:link w:val="HeaderBChar"/>
    <w:rsid w:val="008721D4"/>
    <w:rPr>
      <w:sz w:val="28"/>
      <w:lang w:val="en-US"/>
    </w:rPr>
  </w:style>
  <w:style w:type="paragraph" w:styleId="HeadingB" w:customStyle="1">
    <w:name w:val="HeadingB"/>
    <w:basedOn w:val="HeaderB"/>
    <w:link w:val="HeadingBChar"/>
    <w:qFormat/>
    <w:rsid w:val="004E1490"/>
    <w:pPr>
      <w:spacing w:line="240" w:lineRule="auto"/>
      <w:ind w:firstLine="0"/>
    </w:pPr>
    <w:rPr>
      <w:szCs w:val="30"/>
      <w:lang w:val="pl-PL"/>
    </w:rPr>
  </w:style>
  <w:style w:type="character" w:styleId="HeaderBChar" w:customStyle="1">
    <w:name w:val="HeaderB Char"/>
    <w:link w:val="HeaderB"/>
    <w:rsid w:val="008721D4"/>
    <w:rPr>
      <w:sz w:val="28"/>
      <w:szCs w:val="24"/>
      <w:lang w:val="en-US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CD3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styleId="HeadingBChar" w:customStyle="1">
    <w:name w:val="HeadingB Char"/>
    <w:link w:val="HeadingB"/>
    <w:rsid w:val="004E1490"/>
    <w:rPr>
      <w:sz w:val="28"/>
      <w:szCs w:val="30"/>
    </w:rPr>
  </w:style>
  <w:style w:type="character" w:styleId="HTML-wstpniesformatowanyZnak" w:customStyle="1">
    <w:name w:val="HTML - wstępnie sformatowany Znak"/>
    <w:link w:val="HTML-wstpniesformatowany"/>
    <w:uiPriority w:val="99"/>
    <w:rsid w:val="00CD3C6A"/>
    <w:rPr>
      <w:rFonts w:ascii="Courier New" w:hAnsi="Courier New" w:cs="Courier New"/>
    </w:rPr>
  </w:style>
  <w:style w:type="character" w:styleId="k" w:customStyle="1">
    <w:name w:val="k"/>
    <w:rsid w:val="00CD3C6A"/>
  </w:style>
  <w:style w:type="character" w:styleId="nn" w:customStyle="1">
    <w:name w:val="nn"/>
    <w:rsid w:val="00CD3C6A"/>
  </w:style>
  <w:style w:type="character" w:styleId="p" w:customStyle="1">
    <w:name w:val="p"/>
    <w:rsid w:val="00CD3C6A"/>
  </w:style>
  <w:style w:type="character" w:styleId="nc" w:customStyle="1">
    <w:name w:val="nc"/>
    <w:rsid w:val="00CD3C6A"/>
  </w:style>
  <w:style w:type="character" w:styleId="nf" w:customStyle="1">
    <w:name w:val="nf"/>
    <w:rsid w:val="00CD3C6A"/>
  </w:style>
  <w:style w:type="character" w:styleId="n" w:customStyle="1">
    <w:name w:val="n"/>
    <w:rsid w:val="00CD3C6A"/>
  </w:style>
  <w:style w:type="character" w:styleId="s" w:customStyle="1">
    <w:name w:val="s"/>
    <w:rsid w:val="00CD3C6A"/>
  </w:style>
  <w:style w:type="paragraph" w:styleId="Code" w:customStyle="1">
    <w:name w:val="Code"/>
    <w:basedOn w:val="Normalny"/>
    <w:link w:val="CodeChar"/>
    <w:qFormat/>
    <w:rsid w:val="00C00363"/>
    <w:pPr>
      <w:keepLines/>
      <w:suppressLineNumbers/>
      <w:pBdr>
        <w:top w:val="single" w:color="auto" w:sz="2" w:space="1"/>
        <w:left w:val="single" w:color="auto" w:sz="2" w:space="4"/>
        <w:bottom w:val="single" w:color="auto" w:sz="2" w:space="1"/>
        <w:right w:val="single" w:color="auto" w:sz="2" w:space="4"/>
      </w:pBdr>
      <w:spacing w:line="240" w:lineRule="auto"/>
      <w:ind w:left="86" w:right="144" w:firstLine="0"/>
      <w:contextualSpacing/>
      <w:jc w:val="left"/>
    </w:pPr>
    <w:rPr>
      <w:rFonts w:ascii="Courier New" w:hAnsi="Courier New" w:cs="Courier New"/>
      <w:bCs/>
      <w:sz w:val="20"/>
      <w:szCs w:val="20"/>
      <w:lang w:val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46445"/>
    <w:pPr>
      <w:keepLines/>
      <w:spacing w:before="240" w:after="0" w:line="259" w:lineRule="auto"/>
      <w:ind w:firstLine="0"/>
      <w:jc w:val="left"/>
      <w:outlineLvl w:val="9"/>
    </w:pPr>
    <w:rPr>
      <w:rFonts w:ascii="Calibri Light" w:hAnsi="Calibri Light"/>
      <w:color w:val="2E74B5"/>
      <w:szCs w:val="32"/>
    </w:rPr>
  </w:style>
  <w:style w:type="character" w:styleId="CodeChar" w:customStyle="1">
    <w:name w:val="Code Char"/>
    <w:link w:val="Code"/>
    <w:rsid w:val="00C00363"/>
    <w:rPr>
      <w:rFonts w:ascii="Courier New" w:hAnsi="Courier New" w:cs="Courier New"/>
      <w:bCs/>
      <w:lang w:val="en-US"/>
    </w:rPr>
  </w:style>
  <w:style w:type="paragraph" w:styleId="Spistreci2">
    <w:name w:val="toc 2"/>
    <w:basedOn w:val="Normalny"/>
    <w:next w:val="Normalny"/>
    <w:autoRedefine/>
    <w:uiPriority w:val="39"/>
    <w:rsid w:val="00455156"/>
    <w:pPr>
      <w:tabs>
        <w:tab w:val="right" w:leader="dot" w:pos="8777"/>
      </w:tabs>
      <w:ind w:left="240"/>
    </w:pPr>
    <w:rPr>
      <w:noProof/>
    </w:rPr>
  </w:style>
  <w:style w:type="paragraph" w:styleId="Spistreci3">
    <w:name w:val="toc 3"/>
    <w:basedOn w:val="Normalny"/>
    <w:next w:val="Normalny"/>
    <w:autoRedefine/>
    <w:uiPriority w:val="39"/>
    <w:rsid w:val="00D46445"/>
    <w:pPr>
      <w:ind w:left="480"/>
    </w:pPr>
  </w:style>
  <w:style w:type="character" w:styleId="Hipercze">
    <w:name w:val="Hyperlink"/>
    <w:uiPriority w:val="99"/>
    <w:unhideWhenUsed/>
    <w:rsid w:val="00D46445"/>
    <w:rPr>
      <w:color w:val="0563C1"/>
      <w:u w:val="single"/>
    </w:rPr>
  </w:style>
  <w:style w:type="paragraph" w:styleId="Legenda">
    <w:name w:val="caption"/>
    <w:basedOn w:val="Normalny"/>
    <w:next w:val="Normalny"/>
    <w:unhideWhenUsed/>
    <w:qFormat/>
    <w:rsid w:val="00BD51D9"/>
    <w:rPr>
      <w:b/>
      <w:bCs/>
      <w:sz w:val="20"/>
      <w:szCs w:val="20"/>
    </w:rPr>
  </w:style>
  <w:style w:type="paragraph" w:styleId="Bezodstpw">
    <w:name w:val="No Spacing"/>
    <w:uiPriority w:val="1"/>
    <w:qFormat/>
    <w:rsid w:val="00200314"/>
    <w:pPr>
      <w:ind w:firstLine="432"/>
      <w:jc w:val="both"/>
    </w:pPr>
    <w:rPr>
      <w:sz w:val="24"/>
      <w:szCs w:val="24"/>
    </w:rPr>
  </w:style>
  <w:style w:type="paragraph" w:styleId="NagwekHC" w:customStyle="1">
    <w:name w:val="Nagłówek HC"/>
    <w:basedOn w:val="HeadingB"/>
    <w:link w:val="NagwekHCZnak"/>
    <w:qFormat/>
    <w:rsid w:val="00191616"/>
    <w:rPr>
      <w:sz w:val="26"/>
      <w:szCs w:val="26"/>
    </w:rPr>
  </w:style>
  <w:style w:type="character" w:styleId="UyteHipercze">
    <w:name w:val="FollowedHyperlink"/>
    <w:rsid w:val="00A97233"/>
    <w:rPr>
      <w:color w:val="954F72"/>
      <w:u w:val="single"/>
    </w:rPr>
  </w:style>
  <w:style w:type="character" w:styleId="NagwekHCZnak" w:customStyle="1">
    <w:name w:val="Nagłówek HC Znak"/>
    <w:link w:val="NagwekHC"/>
    <w:rsid w:val="00191616"/>
    <w:rPr>
      <w:sz w:val="26"/>
      <w:szCs w:val="26"/>
    </w:rPr>
  </w:style>
  <w:style w:type="paragraph" w:styleId="Spistreci4">
    <w:name w:val="toc 4"/>
    <w:basedOn w:val="Normalny"/>
    <w:next w:val="Normalny"/>
    <w:autoRedefine/>
    <w:uiPriority w:val="39"/>
    <w:rsid w:val="003450E2"/>
    <w:pPr>
      <w:ind w:left="720"/>
    </w:pPr>
  </w:style>
  <w:style w:type="paragraph" w:styleId="Spistreci1">
    <w:name w:val="toc 1"/>
    <w:basedOn w:val="Normalny"/>
    <w:next w:val="Normalny"/>
    <w:autoRedefine/>
    <w:uiPriority w:val="39"/>
    <w:rsid w:val="003450E2"/>
  </w:style>
  <w:style w:type="paragraph" w:styleId="Tekstprzypisukocowego">
    <w:name w:val="endnote text"/>
    <w:basedOn w:val="Normalny"/>
    <w:link w:val="TekstprzypisukocowegoZnak"/>
    <w:rsid w:val="00676E1C"/>
    <w:rPr>
      <w:sz w:val="20"/>
      <w:szCs w:val="20"/>
    </w:rPr>
  </w:style>
  <w:style w:type="character" w:styleId="TekstprzypisukocowegoZnak" w:customStyle="1">
    <w:name w:val="Tekst przypisu końcowego Znak"/>
    <w:basedOn w:val="Domylnaczcionkaakapitu"/>
    <w:link w:val="Tekstprzypisukocowego"/>
    <w:rsid w:val="00676E1C"/>
  </w:style>
  <w:style w:type="character" w:styleId="Odwoanieprzypisukocowego">
    <w:name w:val="endnote reference"/>
    <w:rsid w:val="00676E1C"/>
    <w:rPr>
      <w:vertAlign w:val="superscript"/>
    </w:rPr>
  </w:style>
  <w:style w:type="character" w:styleId="ng-binding" w:customStyle="1">
    <w:name w:val="ng-binding"/>
    <w:rsid w:val="006963E0"/>
  </w:style>
  <w:style w:type="table" w:styleId="Tabela-Siatka">
    <w:name w:val="Table Grid"/>
    <w:basedOn w:val="Standardowy"/>
    <w:rsid w:val="00525B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pistreci5">
    <w:name w:val="toc 5"/>
    <w:basedOn w:val="Normalny"/>
    <w:next w:val="Normalny"/>
    <w:autoRedefine/>
    <w:uiPriority w:val="39"/>
    <w:unhideWhenUsed/>
    <w:rsid w:val="00D5550F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Spistreci6">
    <w:name w:val="toc 6"/>
    <w:basedOn w:val="Normalny"/>
    <w:next w:val="Normalny"/>
    <w:autoRedefine/>
    <w:uiPriority w:val="39"/>
    <w:unhideWhenUsed/>
    <w:rsid w:val="00D5550F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Spistreci7">
    <w:name w:val="toc 7"/>
    <w:basedOn w:val="Normalny"/>
    <w:next w:val="Normalny"/>
    <w:autoRedefine/>
    <w:uiPriority w:val="39"/>
    <w:unhideWhenUsed/>
    <w:rsid w:val="00D5550F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Spistreci8">
    <w:name w:val="toc 8"/>
    <w:basedOn w:val="Normalny"/>
    <w:next w:val="Normalny"/>
    <w:autoRedefine/>
    <w:uiPriority w:val="39"/>
    <w:unhideWhenUsed/>
    <w:rsid w:val="00D5550F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Spistreci9">
    <w:name w:val="toc 9"/>
    <w:basedOn w:val="Normalny"/>
    <w:next w:val="Normalny"/>
    <w:autoRedefine/>
    <w:uiPriority w:val="39"/>
    <w:unhideWhenUsed/>
    <w:rsid w:val="00D5550F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Nagwek">
    <w:name w:val="header"/>
    <w:basedOn w:val="Normalny"/>
    <w:link w:val="NagwekZnak"/>
    <w:rsid w:val="00D5550F"/>
    <w:pPr>
      <w:tabs>
        <w:tab w:val="center" w:pos="4536"/>
        <w:tab w:val="right" w:pos="9072"/>
      </w:tabs>
    </w:pPr>
  </w:style>
  <w:style w:type="character" w:styleId="NagwekZnak" w:customStyle="1">
    <w:name w:val="Nagłówek Znak"/>
    <w:link w:val="Nagwek"/>
    <w:rsid w:val="00D5550F"/>
    <w:rPr>
      <w:sz w:val="24"/>
      <w:szCs w:val="24"/>
    </w:rPr>
  </w:style>
  <w:style w:type="paragraph" w:styleId="Stopka">
    <w:name w:val="footer"/>
    <w:basedOn w:val="Normalny"/>
    <w:link w:val="StopkaZnak"/>
    <w:uiPriority w:val="99"/>
    <w:rsid w:val="00D5550F"/>
    <w:pPr>
      <w:tabs>
        <w:tab w:val="center" w:pos="4536"/>
        <w:tab w:val="right" w:pos="9072"/>
      </w:tabs>
    </w:pPr>
  </w:style>
  <w:style w:type="character" w:styleId="StopkaZnak" w:customStyle="1">
    <w:name w:val="Stopka Znak"/>
    <w:link w:val="Stopka"/>
    <w:uiPriority w:val="99"/>
    <w:rsid w:val="00D5550F"/>
    <w:rPr>
      <w:sz w:val="24"/>
      <w:szCs w:val="24"/>
    </w:rPr>
  </w:style>
  <w:style w:type="paragraph" w:styleId="Akapitzlist">
    <w:name w:val="List Paragraph"/>
    <w:basedOn w:val="Normalny"/>
    <w:uiPriority w:val="34"/>
    <w:qFormat/>
    <w:rsid w:val="001760A0"/>
    <w:pPr>
      <w:ind w:left="720"/>
      <w:contextualSpacing/>
    </w:pPr>
  </w:style>
  <w:style w:type="paragraph" w:styleId="NormalnyWeb">
    <w:name w:val="Normal (Web)"/>
    <w:basedOn w:val="Normalny"/>
    <w:uiPriority w:val="99"/>
    <w:unhideWhenUsed/>
    <w:rsid w:val="00B34419"/>
    <w:pPr>
      <w:spacing w:before="100" w:beforeAutospacing="1" w:after="100" w:afterAutospacing="1" w:line="240" w:lineRule="auto"/>
      <w:ind w:firstLine="0"/>
      <w:jc w:val="left"/>
    </w:pPr>
  </w:style>
  <w:style w:type="character" w:styleId="HTML-kod">
    <w:name w:val="HTML Code"/>
    <w:basedOn w:val="Domylnaczcionkaakapitu"/>
    <w:uiPriority w:val="99"/>
    <w:unhideWhenUsed/>
    <w:rsid w:val="00B50EB8"/>
    <w:rPr>
      <w:rFonts w:ascii="Courier New" w:hAnsi="Courier New" w:eastAsia="Times New Roman" w:cs="Courier New"/>
      <w:sz w:val="20"/>
      <w:szCs w:val="20"/>
    </w:rPr>
  </w:style>
  <w:style w:type="paragraph" w:styleId="Spisilustracji">
    <w:name w:val="table of figures"/>
    <w:basedOn w:val="Normalny"/>
    <w:next w:val="Normalny"/>
    <w:uiPriority w:val="99"/>
    <w:rsid w:val="00DD75E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7951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hyperlink" Target="https://www.investopedia.com/terms/s/smart-home.asp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tmp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AEFAC288CAB04F80F48E088817A33E" ma:contentTypeVersion="3" ma:contentTypeDescription="Utwórz nowy dokument." ma:contentTypeScope="" ma:versionID="0aca1333042af1bee8d428c70de02e9d">
  <xsd:schema xmlns:xsd="http://www.w3.org/2001/XMLSchema" xmlns:xs="http://www.w3.org/2001/XMLSchema" xmlns:p="http://schemas.microsoft.com/office/2006/metadata/properties" xmlns:ns2="3bd2d084-b9b6-4027-9583-e12738d3b642" targetNamespace="http://schemas.microsoft.com/office/2006/metadata/properties" ma:root="true" ma:fieldsID="d95424ba91eac8660750fc999b5f4cec" ns2:_="">
    <xsd:import namespace="3bd2d084-b9b6-4027-9583-e12738d3b6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2d084-b9b6-4027-9583-e12738d3b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53D6B3-1B20-4EFC-B3E5-9DE6D4CC4F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FEFD0C-A7E4-4BC5-B158-45FA52E1271F}"/>
</file>

<file path=customXml/itemProps3.xml><?xml version="1.0" encoding="utf-8"?>
<ds:datastoreItem xmlns:ds="http://schemas.openxmlformats.org/officeDocument/2006/customXml" ds:itemID="{79C28256-C051-4D45-BB82-8311A08EF796}"/>
</file>

<file path=customXml/itemProps4.xml><?xml version="1.0" encoding="utf-8"?>
<ds:datastoreItem xmlns:ds="http://schemas.openxmlformats.org/officeDocument/2006/customXml" ds:itemID="{B5CAE855-D4F8-42A4-9DB5-4ABCFC47ED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WOJSKOWA  AKADEMIA  TECHNICZNA - sprawozdanie</dc:title>
  <dc:subject/>
  <dc:creator>Arkadiusz Rutka</dc:creator>
  <cp:keywords/>
  <cp:lastModifiedBy>Golus Aleksander</cp:lastModifiedBy>
  <cp:revision>7</cp:revision>
  <cp:lastPrinted>2021-01-25T19:45:00Z</cp:lastPrinted>
  <dcterms:created xsi:type="dcterms:W3CDTF">2022-04-06T09:52:00Z</dcterms:created>
  <dcterms:modified xsi:type="dcterms:W3CDTF">2026-03-10T10:08:15Z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0x01010075AEFAC288CAB04F80F48E088817A33E</vt:lpwstr>
  </property>
</Properties>
</file>