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4809" w:rsidRDefault="00B74809"/>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Pr="00911770" w:rsidRDefault="00844552" w:rsidP="00844552">
      <w:pPr>
        <w:jc w:val="center"/>
      </w:pPr>
      <w:r w:rsidRPr="00911770">
        <w:t>Коваль Олександр Дмитрович</w:t>
      </w:r>
      <w:r w:rsidRPr="00911770">
        <w:br/>
        <w:t>2ПІ-25Б</w:t>
      </w:r>
    </w:p>
    <w:p w:rsidR="00844552" w:rsidRPr="00911770" w:rsidRDefault="00844552" w:rsidP="00844552">
      <w:pPr>
        <w:jc w:val="center"/>
        <w:rPr>
          <w:lang w:val="en-US"/>
        </w:rPr>
      </w:pPr>
      <w:r w:rsidRPr="00911770">
        <w:t xml:space="preserve">Тема: </w:t>
      </w:r>
      <w:r w:rsidRPr="00911770">
        <w:rPr>
          <w:lang w:val="en-US"/>
        </w:rPr>
        <w:t>Roman Conquest</w:t>
      </w:r>
    </w:p>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rsidP="00844552">
      <w:pPr>
        <w:pStyle w:val="1"/>
        <w:pageBreakBefore/>
        <w:spacing w:line="360" w:lineRule="auto"/>
      </w:pPr>
      <w:bookmarkStart w:id="0" w:name="_Toc43411946"/>
      <w:bookmarkStart w:id="1" w:name="_Toc43416204"/>
      <w:r w:rsidRPr="001F1BFE">
        <w:lastRenderedPageBreak/>
        <w:t>1</w:t>
      </w:r>
      <w:r w:rsidRPr="001F1BFE">
        <w:rPr>
          <w:rFonts w:eastAsia="Liberation Serif"/>
          <w:caps/>
        </w:rPr>
        <w:t xml:space="preserve"> </w:t>
      </w:r>
      <w:r w:rsidRPr="001F1BFE">
        <w:t>АНАЛІЗ</w:t>
      </w:r>
      <w:r w:rsidRPr="001F1BFE">
        <w:rPr>
          <w:rFonts w:eastAsia="Liberation Serif"/>
        </w:rPr>
        <w:t xml:space="preserve"> </w:t>
      </w:r>
      <w:r w:rsidRPr="001F1BFE">
        <w:t>СУЧАСНОГО</w:t>
      </w:r>
      <w:r w:rsidRPr="001F1BFE">
        <w:rPr>
          <w:rFonts w:eastAsia="Liberation Serif"/>
        </w:rPr>
        <w:t xml:space="preserve"> </w:t>
      </w:r>
      <w:r w:rsidRPr="001F1BFE">
        <w:t>СТАНУ</w:t>
      </w:r>
      <w:r w:rsidRPr="001F1BFE">
        <w:rPr>
          <w:rFonts w:eastAsia="Liberation Serif"/>
        </w:rPr>
        <w:t xml:space="preserve"> </w:t>
      </w:r>
      <w:r w:rsidRPr="001F1BFE">
        <w:t>ПИТАННЯ</w:t>
      </w:r>
      <w:r w:rsidRPr="001F1BFE">
        <w:rPr>
          <w:rFonts w:eastAsia="Liberation Serif"/>
        </w:rPr>
        <w:t xml:space="preserve"> </w:t>
      </w:r>
      <w:r w:rsidRPr="001F1BFE">
        <w:t>ТА</w:t>
      </w:r>
      <w:r w:rsidRPr="001F1BFE">
        <w:rPr>
          <w:rFonts w:eastAsia="Liberation Serif"/>
        </w:rPr>
        <w:t xml:space="preserve"> </w:t>
      </w:r>
      <w:r w:rsidRPr="001F1BFE">
        <w:t>ОБҐРУНТУВАННЯ</w:t>
      </w:r>
      <w:r w:rsidRPr="001F1BFE">
        <w:rPr>
          <w:rFonts w:eastAsia="Liberation Serif"/>
        </w:rPr>
        <w:t xml:space="preserve"> </w:t>
      </w:r>
      <w:r w:rsidRPr="001F1BFE">
        <w:t>ЗАВДАННЯ</w:t>
      </w:r>
      <w:r w:rsidRPr="001F1BFE">
        <w:rPr>
          <w:rFonts w:eastAsia="Liberation Serif"/>
        </w:rPr>
        <w:t xml:space="preserve"> </w:t>
      </w:r>
      <w:r w:rsidRPr="001F1BFE">
        <w:t>НА</w:t>
      </w:r>
      <w:r w:rsidRPr="001F1BFE">
        <w:rPr>
          <w:rFonts w:eastAsia="Liberation Serif"/>
        </w:rPr>
        <w:t xml:space="preserve"> </w:t>
      </w:r>
      <w:r w:rsidRPr="001F1BFE">
        <w:t>РОБОТУ</w:t>
      </w:r>
      <w:bookmarkEnd w:id="0"/>
      <w:bookmarkEnd w:id="1"/>
    </w:p>
    <w:p w:rsidR="00B74809" w:rsidRDefault="00000000">
      <w:pPr>
        <w:pStyle w:val="2"/>
      </w:pPr>
      <w:r>
        <w:t>1.1 Предметна область</w:t>
      </w:r>
    </w:p>
    <w:p w:rsidR="00B74809" w:rsidRDefault="00B74809"/>
    <w:p w:rsidR="00B74809" w:rsidRDefault="00000000">
      <w:pPr>
        <w:spacing w:line="360" w:lineRule="auto"/>
        <w:ind w:firstLine="720"/>
        <w:jc w:val="both"/>
      </w:pPr>
      <w:r>
        <w:t>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макро- та мікрооб'єктів один з одним.</w:t>
      </w:r>
    </w:p>
    <w:p w:rsidR="00B74809" w:rsidRDefault="00000000">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rsidR="00B74809" w:rsidRDefault="00000000">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найздібніші з них могли отримати підвищення у ієрархії римського легіону і стати </w:t>
      </w:r>
      <w:r w:rsidR="00C54E68" w:rsidRPr="00AF5247">
        <w:rPr>
          <w:b/>
          <w:bCs/>
        </w:rPr>
        <w:t>центуріонами</w:t>
      </w:r>
      <w:r w:rsidR="00C54E68">
        <w:t xml:space="preserve"> </w:t>
      </w:r>
      <w:r w:rsidR="00C54E68" w:rsidRPr="00AF5247">
        <w:rPr>
          <w:b/>
          <w:bCs/>
        </w:rPr>
        <w:t>(</w:t>
      </w:r>
      <w:proofErr w:type="spellStart"/>
      <w:r w:rsidR="00C54E68" w:rsidRPr="00AF5247">
        <w:rPr>
          <w:b/>
          <w:bCs/>
          <w:lang w:val="en-US"/>
        </w:rPr>
        <w:t>Centurio</w:t>
      </w:r>
      <w:proofErr w:type="spellEnd"/>
      <w:r w:rsidR="00C54E68" w:rsidRPr="00AF5247">
        <w:rPr>
          <w:b/>
          <w:bCs/>
          <w:lang w:val="en-US"/>
        </w:rPr>
        <w:t>)</w:t>
      </w:r>
      <w:r>
        <w:t xml:space="preserve">. Це звання походить від латинського слова, що означає </w:t>
      </w:r>
      <w:proofErr w:type="spellStart"/>
      <w:r>
        <w:t>десято</w:t>
      </w:r>
      <w:proofErr w:type="spellEnd"/>
      <w:r>
        <w:t xml:space="preserve">. Ця людина отримувала у свою владу вже десяток людей і повагу, краще </w:t>
      </w:r>
      <w:r>
        <w:lastRenderedPageBreak/>
        <w:t>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пілумом, стратегічне мислення та лідерські якості робили їх незамінними у військовій ієрархії.</w:t>
      </w:r>
    </w:p>
    <w:p w:rsidR="00B74809" w:rsidRDefault="00000000">
      <w:pPr>
        <w:spacing w:line="360" w:lineRule="auto"/>
        <w:ind w:firstLine="720"/>
        <w:jc w:val="both"/>
      </w:pPr>
      <w:r>
        <w:t xml:space="preserve">Як тільки центуріон відзначився у бою, зробив героїчний вчинок, став найкращим майстром меча та </w:t>
      </w:r>
      <w:proofErr w:type="spellStart"/>
      <w:r>
        <w:t>пілума</w:t>
      </w:r>
      <w:proofErr w:type="spellEnd"/>
      <w:r>
        <w:t xml:space="preserve"> у </w:t>
      </w:r>
      <w:proofErr w:type="spellStart"/>
      <w:r>
        <w:t>свому</w:t>
      </w:r>
      <w:proofErr w:type="spellEnd"/>
      <w:r>
        <w:t xml:space="preserve">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proofErr w:type="spellStart"/>
      <w:r w:rsidR="00C54E68" w:rsidRPr="00AF5247">
        <w:rPr>
          <w:b/>
          <w:bCs/>
        </w:rPr>
        <w:t>Praetorian</w:t>
      </w:r>
      <w:proofErr w:type="spellEnd"/>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w:t>
      </w:r>
      <w:proofErr w:type="spellStart"/>
      <w:r>
        <w:t>Roman</w:t>
      </w:r>
      <w:proofErr w:type="spellEnd"/>
      <w:r>
        <w:t xml:space="preserve"> </w:t>
      </w:r>
      <w:proofErr w:type="spellStart"/>
      <w:r>
        <w:t>Conquest</w:t>
      </w:r>
      <w:proofErr w:type="spellEnd"/>
      <w:r>
        <w:t xml:space="preserve"> вони є найвищою ланкою ієрархії. Преторіанці отримували значно вищу платню порівняно зі звичайними легіонерами та мали особливі привілеї.</w:t>
      </w:r>
    </w:p>
    <w:p w:rsidR="00B74809" w:rsidRDefault="00000000">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залежності від навичок конкретного воїна час захоплення може змінюватися. Контроль над джерелами руди означав контроль над виробництвом зброї, інструментів та монет, необхідних для функціонування держави. Ці стратегічні об'єкти часто ставали предметом конфліктів між різними фракціями.</w:t>
      </w:r>
    </w:p>
    <w:p w:rsidR="00B74809" w:rsidRDefault="00000000">
      <w:pPr>
        <w:spacing w:line="360" w:lineRule="auto"/>
        <w:ind w:firstLine="720"/>
        <w:jc w:val="both"/>
      </w:pPr>
      <w:r>
        <w:lastRenderedPageBreak/>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rsidR="00B74809" w:rsidRDefault="00000000">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w:t>
      </w:r>
    </w:p>
    <w:p w:rsidR="00B74809" w:rsidRDefault="00000000">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w:t>
      </w:r>
      <w:r>
        <w:lastRenderedPageBreak/>
        <w:t>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rsidR="00B74809" w:rsidRDefault="00B74809"/>
    <w:p w:rsidR="00B74809" w:rsidRDefault="00000000">
      <w:pPr>
        <w:pStyle w:val="2"/>
      </w:pPr>
      <w:r>
        <w:t>1.2 Існуючі реалізації</w:t>
      </w:r>
    </w:p>
    <w:p w:rsidR="00B74809" w:rsidRDefault="00B74809"/>
    <w:p w:rsidR="00B74809" w:rsidRDefault="00000000">
      <w:pPr>
        <w:spacing w:line="360" w:lineRule="auto"/>
        <w:ind w:firstLine="720"/>
        <w:jc w:val="both"/>
      </w:pPr>
      <w:r>
        <w:t>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 Однією з найвідоміших реалізацій є гра Total War Rome 2, розроблена студією Creative Assembly, де було реалізовано поєднання стратегії в реальному часі та покрокової стратегії із сетингом Давнього Риму. Цей проект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rsidR="00B74809" w:rsidRDefault="00000000">
      <w:pPr>
        <w:spacing w:line="360" w:lineRule="auto"/>
        <w:ind w:firstLine="720"/>
        <w:jc w:val="both"/>
      </w:pPr>
      <w:r>
        <w:t>Іншим цікавим прикладом є гра Ryse Son of Rome, створена компанією Crytek,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проекту, ця гра належить до категорії action-adventure з видом від третьої особи. Гравець керує римським легіонером, який проходить шлях від 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rsidR="00B74809" w:rsidRDefault="00000000">
      <w:pPr>
        <w:spacing w:line="360" w:lineRule="auto"/>
        <w:ind w:firstLine="720"/>
        <w:jc w:val="both"/>
      </w:pPr>
      <w:r>
        <w:t xml:space="preserve">Аналізуючи ці реалізації, можна виділити як їхні сильні сторони, так і суттєві недоліки. Total War Rome 2 пропонує глибоку стратегічну складову та масштабність, проте висока складність механік може бути серйозним бар'єром для початківців, які лише знайомляться з історією Риму. Система управління вимагає значного часу на освоєння, що може відлякати користувачів. Великі битви </w:t>
      </w:r>
      <w:r>
        <w:lastRenderedPageBreak/>
        <w:t>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rsidR="00B74809" w:rsidRDefault="00000000">
      <w:pPr>
        <w:spacing w:line="360" w:lineRule="auto"/>
        <w:ind w:firstLine="720"/>
        <w:jc w:val="both"/>
      </w:pPr>
      <w:r>
        <w:t>Ryse Son of Rome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реіграбельність проекту.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 Обидва проекти мають високі системні вимоги та є платними продуктами, що обмежує доступ широкої аудиторії студентів.</w:t>
      </w:r>
    </w:p>
    <w:p w:rsidR="00B74809" w:rsidRDefault="00000000">
      <w:pPr>
        <w:spacing w:line="360" w:lineRule="auto"/>
        <w:ind w:firstLine="720"/>
        <w:jc w:val="both"/>
      </w:pPr>
      <w:r>
        <w:t>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проектів,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Java забезпечить платформонезалежність.</w:t>
      </w:r>
    </w:p>
    <w:p w:rsidR="00B74809" w:rsidRDefault="00B74809"/>
    <w:p w:rsidR="00B74809" w:rsidRDefault="00000000">
      <w:pPr>
        <w:pStyle w:val="2"/>
      </w:pPr>
      <w:r>
        <w:t>1.3 Розробка технічного завдання на роботу</w:t>
      </w:r>
    </w:p>
    <w:p w:rsidR="00B74809" w:rsidRDefault="00B74809"/>
    <w:p w:rsidR="00B74809" w:rsidRDefault="00B74809"/>
    <w:p w:rsidR="00B74809" w:rsidRDefault="00000000">
      <w:pPr>
        <w:pStyle w:val="2"/>
      </w:pPr>
      <w:r>
        <w:t>1.4 Обґрунтування вибору мови програмування</w:t>
      </w:r>
    </w:p>
    <w:p w:rsidR="00B74809" w:rsidRDefault="00B74809"/>
    <w:p w:rsidR="00B74809" w:rsidRDefault="00000000">
      <w:pPr>
        <w:spacing w:line="360" w:lineRule="auto"/>
        <w:ind w:firstLine="720"/>
        <w:jc w:val="both"/>
      </w:pPr>
      <w:r>
        <w:t xml:space="preserve">Вибір мови програмування є критично важливим рішенням на етапі проектування будь-якого програмного продукту. Для реалізації </w:t>
      </w:r>
      <w:proofErr w:type="spellStart"/>
      <w:r>
        <w:t>проекту</w:t>
      </w:r>
      <w:proofErr w:type="spellEnd"/>
      <w:r>
        <w:t xml:space="preserve"> </w:t>
      </w:r>
      <w:r w:rsidR="00C54E68">
        <w:t xml:space="preserve">на тему </w:t>
      </w:r>
      <w:r w:rsidR="00C54E68">
        <w:t xml:space="preserve"> </w:t>
      </w:r>
      <w:proofErr w:type="spellStart"/>
      <w:r>
        <w:lastRenderedPageBreak/>
        <w:t>Roman</w:t>
      </w:r>
      <w:proofErr w:type="spellEnd"/>
      <w:r>
        <w:t xml:space="preserve"> </w:t>
      </w:r>
      <w:proofErr w:type="spellStart"/>
      <w:r>
        <w:t>Conquest</w:t>
      </w:r>
      <w:proofErr w:type="spellEnd"/>
      <w:r>
        <w:t xml:space="preserve"> необхідно порівняти три основні мови програмування: C++, C# та Java, і довести, що для даної програми Java є оптимальним вибором. Кожна з цих мов має свої особливості, переваги та недоліки, які необхідно детально проаналізувати.</w:t>
      </w:r>
    </w:p>
    <w:p w:rsidR="00B74809" w:rsidRDefault="00000000">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rsidR="00B74809" w:rsidRDefault="00000000">
      <w:pPr>
        <w:spacing w:line="360" w:lineRule="auto"/>
        <w:ind w:firstLine="720"/>
        <w:jc w:val="both"/>
      </w:pPr>
      <w:r>
        <w:t>C# розроблена компанією Microsoft як частина платформи .NET Framework та має багато спільного з Java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проекту .NET Core, але історично C# мала обмеження щодо кросплатформенності.</w:t>
      </w:r>
    </w:p>
    <w:p w:rsidR="00B74809" w:rsidRDefault="00000000">
      <w:pPr>
        <w:spacing w:line="360" w:lineRule="auto"/>
        <w:ind w:firstLine="720"/>
        <w:jc w:val="both"/>
      </w:pPr>
      <w:r>
        <w:t>Java є об'єктно-орієнтованою мовою програмування, розробленою компанією Sun Microsystems у середині дев'яностих років. Головною філософією Java є принцип «напиши один раз, запускай скрізь», що досягається завдяки використанню віртуальної машини Java. Програма, написана на Java, компілюється в байт-код, який потім інтерпретується віртуальною машиною незалежно від операційної системи. Це означає, що один і той же виконуваний файл може працювати на Windows, macOS, Linux без перекомпіляції.</w:t>
      </w:r>
    </w:p>
    <w:p w:rsidR="00B74809" w:rsidRDefault="00000000">
      <w:pPr>
        <w:spacing w:line="360" w:lineRule="auto"/>
        <w:ind w:firstLine="720"/>
        <w:jc w:val="both"/>
      </w:pPr>
      <w:r>
        <w:t>Для детального порівняння цих мов доцільно розглянути їхні характеристики, наведені в таблиці 1.1.</w:t>
      </w:r>
    </w:p>
    <w:p w:rsidR="00C54E68" w:rsidRDefault="00C54E68">
      <w:pPr>
        <w:spacing w:line="360" w:lineRule="auto"/>
        <w:ind w:firstLine="720"/>
        <w:jc w:val="both"/>
      </w:pPr>
    </w:p>
    <w:p w:rsidR="00B74809" w:rsidRDefault="00000000">
      <w:pPr>
        <w:spacing w:line="360" w:lineRule="auto"/>
      </w:pPr>
      <w:r>
        <w:t>Таблиця 1.1 – Порівняння мов програмування C++, C# та Java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826"/>
      </w:tblGrid>
      <w:tr w:rsidR="00B74809">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Характеристика</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Java</w:t>
            </w:r>
          </w:p>
        </w:tc>
      </w:tr>
      <w:tr w:rsidR="00B74809">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lastRenderedPageBreak/>
              <w:t>Платформонезалежність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Потребує окремої компіляції для кожної платформи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Обмежена, покращена в .NET Core</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Повна підтримка через JVM</w:t>
            </w:r>
          </w:p>
        </w:tc>
      </w:tr>
      <w:tr w:rsidR="00B74809">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Управління пам'яттю</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Ручне через покажчики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Автоматичне збирання сміття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Автоматичне збирання сміття</w:t>
            </w:r>
          </w:p>
        </w:tc>
      </w:tr>
      <w:tr w:rsidR="00B74809">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Швидкість розробки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через складність синтаксису</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завдяки інструментам Microsoft</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завдяки бібліотекам</w:t>
            </w:r>
          </w:p>
        </w:tc>
      </w:tr>
      <w:tr w:rsidR="00B74809">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Складність вивчення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через низькорівневі концепції</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схожа на Java</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зрозумілий синтаксис</w:t>
            </w:r>
          </w:p>
        </w:tc>
      </w:tr>
      <w:tr w:rsidR="00B74809">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Графічні бібліотеки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Qt, wxWidgets, SFML</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WPF, Windows Forms</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JavaFX, Swing</w:t>
            </w:r>
          </w:p>
        </w:tc>
      </w:tr>
      <w:tr w:rsidR="00B74809">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Багатопотоковість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Складніша реалізація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Вбудована підтримка</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Вбудована підтримка</w:t>
            </w:r>
          </w:p>
        </w:tc>
      </w:tr>
    </w:tbl>
    <w:p w:rsidR="00B74809" w:rsidRDefault="00B74809"/>
    <w:p w:rsidR="00B74809" w:rsidRDefault="00000000">
      <w:pPr>
        <w:spacing w:line="360" w:lineRule="auto"/>
        <w:ind w:firstLine="720"/>
        <w:jc w:val="both"/>
      </w:pPr>
      <w:r>
        <w:t xml:space="preserve">Аналізуючи специфіку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можна виділити кілька ключових вимог. По-перше, програма має бути доступною для максимально широкої аудиторії, включаючи користувачів різних операційних систем. Студенти можуть працювати на комп'ютерах з Windows, macOS або Linux, тому важливо забезпечити однакову функціональність на всіх платформах. По-друге, для навчального проекту важлива простота та зрозумілість коду. Java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rsidR="00B74809" w:rsidRDefault="00000000">
      <w:pPr>
        <w:spacing w:line="360" w:lineRule="auto"/>
        <w:ind w:firstLine="720"/>
        <w:jc w:val="both"/>
      </w:pPr>
      <w:r>
        <w:t xml:space="preserve">По-третє, автоматичне управління пам'яттю є важливим фактором для навчального проекту. У Java та C# програмісту не потрібно вручну виділяти та звільняти пам'ять, оскільки це робить вбудований збирач сміття. У C++ необхідно самостійно контролювати час життя об'єктів, що вимагає досвіду. Для студентів, які починають вивчати об'єктно-орієнтоване програмування, автоматичне </w:t>
      </w:r>
      <w:r>
        <w:lastRenderedPageBreak/>
        <w:t>управління пам'яттю дозволяє зосередитися на логіці програми та принципах ООП. По-четверте, наявність потужної стандартної бібліотеки значно прискорює розробку. Java надає величезний набір готових класів для роботи з колекціями, файлами, графікою. Бібліотека JavaFX пропонує сучасний підхід до створення графічних інтерфейсів з підтримкою анімації.</w:t>
      </w:r>
    </w:p>
    <w:p w:rsidR="00B74809" w:rsidRDefault="00000000">
      <w:pPr>
        <w:spacing w:line="360" w:lineRule="auto"/>
        <w:ind w:firstLine="720"/>
        <w:jc w:val="both"/>
      </w:pPr>
      <w:r>
        <w:t>По-п'яте, підтримка багатопотоковості є важливою для створення динамічної симуляції, де різні об'єкти повинні функціонувати одночасно. Java має вбудовану підтримку багатопотокового програмування з класами Thread, Runnable та пакетом java.util.concurrent. Це дозволяє реалізувати паралельне виконання логіки різних ігрових об'єктів без ускладнення коду. Що стосується C#, хоча ця мова має багато спільного з Java, вона традиційно орієнтована на екосистему Windows. Java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Java як основну мову для викладання об'єктно-орієнтованого програмування.</w:t>
      </w:r>
    </w:p>
    <w:p w:rsidR="00B74809" w:rsidRDefault="00000000">
      <w:pPr>
        <w:spacing w:line="360" w:lineRule="auto"/>
        <w:ind w:firstLine="720"/>
        <w:jc w:val="both"/>
      </w:pPr>
      <w:r>
        <w:t xml:space="preserve">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Java стабільно входить до трійки найпопулярніших мов програмування у світі. Це означає наявність великої спільноти розробників, величезної кількості навчальних матеріалів, готових бібліотек та фреймворків, а також активну підтримку мови. Враховуючи всі вищезазначені фактори, Java є оптимальним вибором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Ця мова забезпечує необхідну платформонезалежність, має зрозумілий синтаксис для навчальних цілей, пропонує автоматичне управління пам'яттю, містить потужну бібліотеку JavaFX для створення графічного інтерфейсу, надає засоби для багатопотокового програмування та підтримується великою спільнотою. Усі ці переваги роблять Java ідеальним інструментом для створення освітнього програмного продукту.</w:t>
      </w:r>
    </w:p>
    <w:p w:rsidR="00B74809" w:rsidRDefault="00B74809"/>
    <w:p w:rsidR="00B74809" w:rsidRDefault="00000000" w:rsidP="00C54E68">
      <w:pPr>
        <w:pStyle w:val="2"/>
      </w:pPr>
      <w:r>
        <w:t>1.5 Висновки</w:t>
      </w:r>
    </w:p>
    <w:p w:rsidR="00C54E68" w:rsidRDefault="00C54E68" w:rsidP="00C54E68">
      <w:pPr>
        <w:pStyle w:val="2"/>
      </w:pPr>
    </w:p>
    <w:p w:rsidR="00B74809" w:rsidRDefault="00000000">
      <w:pPr>
        <w:spacing w:line="360" w:lineRule="auto"/>
        <w:ind w:firstLine="720"/>
        <w:jc w:val="both"/>
      </w:pPr>
      <w:r>
        <w:lastRenderedPageBreak/>
        <w:t xml:space="preserve">У першому розділі курсової роботи було детально проаналізовано предметну область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яка охоплює військову організацію Давнього Riму з її чіткою ієрархічною структурою від звичайних воїнів через досвідчених центуріонів до елітних преторіанців. Розглянуто ключові стратегічні об'єкти римської військової системи, включаючи джерела ресурсів для економічного забезпечення, оборонні башти як тактичні споруди та військові бази як центри командування, що відігравали вирішальну роль у завоюваннях та утриманні імперії. Описано взаємодію між різними рангами воїнів та їхній вплив один на одного.</w:t>
      </w:r>
    </w:p>
    <w:p w:rsidR="00B74809" w:rsidRDefault="00000000">
      <w:pPr>
        <w:spacing w:line="360" w:lineRule="auto"/>
        <w:ind w:firstLine="720"/>
        <w:jc w:val="both"/>
      </w:pPr>
      <w:r>
        <w:t>Комплексний аналіз існуючих програмних реалізацій на тематику Давнього Riму виявив як їхні сильні сторони у вигляді якісної графіки та захоплюючого геймплею, так і суттєві обмеження. Такі проекти як Total War Rome 2 та Ryse Son of Rome мають високі системні вимоги, значну вартість та не завжди дотримуються балансу між розважальною та навчальною складовою. Виявлена відсутність безкоштовних програмних продуктів, які поєднують вивчення історії з демонстрацією принципів об'єктно-орієнтованого програмування.</w:t>
      </w:r>
    </w:p>
    <w:p w:rsidR="00B74809" w:rsidRDefault="00000000">
      <w:pPr>
        <w:spacing w:line="360" w:lineRule="auto"/>
        <w:ind w:firstLine="720"/>
        <w:jc w:val="both"/>
      </w:pPr>
      <w:r>
        <w:t>Детальне системне порівняння мов програмування C++, C# та Java за критеріями платформонезалежності, управління пам'яттю, швидкості розробки, складності вивчення та наявності графічних бібліотек дозволило обґрунтувати вибір Java як оптимального інструменту для реалізації проекту. Java забезпечує необхідну кросплатформенність, має зрозумілий синтаксис, пропонує автоматичне управління пам'яттю та містить потужну бібліотеку JavaFX. Таким чином, було визначено актуальність створення програмного продукту</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 який поєднуватиме освітню цінність з демонстрацією концепцій об'єктно-орієнтованого програмування на прикладі моделювання військової організації Давнього Риму.</w:t>
      </w:r>
    </w:p>
    <w:sectPr w:rsidR="00B74809" w:rsidSect="00C54E68">
      <w:pgSz w:w="11906" w:h="16838"/>
      <w:pgMar w:top="1134" w:right="567" w:bottom="1134"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MS Gothic"/>
    <w:charset w:val="80"/>
    <w:family w:val="roman"/>
    <w:pitch w:val="variable"/>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2265B7"/>
    <w:rsid w:val="008342DB"/>
    <w:rsid w:val="00844552"/>
    <w:rsid w:val="00A52DC3"/>
    <w:rsid w:val="00B74809"/>
    <w:rsid w:val="00C4464B"/>
    <w:rsid w:val="00C54E68"/>
    <w:rsid w:val="00FE00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93499"/>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jc w:val="center"/>
      <w:outlineLvl w:val="0"/>
    </w:pPr>
    <w:rPr>
      <w:b/>
      <w:bCs/>
    </w:rPr>
  </w:style>
  <w:style w:type="paragraph" w:styleId="2">
    <w:name w:val="heading 2"/>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11317</Words>
  <Characters>6452</Characters>
  <Application>Microsoft Office Word</Application>
  <DocSecurity>0</DocSecurity>
  <Lines>53</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olexandr koval</cp:lastModifiedBy>
  <cp:revision>4</cp:revision>
  <cp:lastPrinted>2026-03-21T18:15:00Z</cp:lastPrinted>
  <dcterms:created xsi:type="dcterms:W3CDTF">2026-03-21T18:13:00Z</dcterms:created>
  <dcterms:modified xsi:type="dcterms:W3CDTF">2026-03-21T18:18:00Z</dcterms:modified>
</cp:coreProperties>
</file>