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ВКАЗІВКИ З ОФОРМЛЕННЯ КУРСОВОЇ РОБОТИ</w:t>
      </w:r>
    </w:p>
    <w:p/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Пам’ятка укладена за методичними вимогами та зразком OOP_KovalO_2PI25b. Якщо зразок і методичні вказівки відрізняються, пріоритет мають методичні вказівки.</w:t>
      </w:r>
    </w:p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1 СТОРІНКА ТА ОСНОВНИЙ ТЕКСТ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Формат А4, книжкова орієнтація.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Поля: ліве 2,5 см; праве 1 см; верхнє та нижнє по 2 см.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Times New Roman 14 пт, міжрядковий інтервал 1,5.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Основний текст вирівнюється за шириною; відступ першого рядка 1,25 см; 0 пт перед і після.</w:t>
      </w:r>
    </w:p>
    <w:p/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2 АНОТАЦІЯ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Заголовок АНОТАЦІЯ розміщується по центру та виділяється напівжирним. Після нього обов’язково ставиться один окремий порожній рядок.</w:t>
      </w:r>
    </w:p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АНОТАЦІЯ</w:t>
      </w:r>
    </w:p>
    <w:p/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даної курсової роботи були розроблені алгоритми пошуку розв’язку гри «Сокобан»...</w:t>
      </w:r>
    </w:p>
    <w:p/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3 ЗМІСТ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Заголовок ЗМІСТ: Times New Roman 14 пт, напівжирний, по центру; після нього один порожній рядок.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Записи розміщуються у безрамковій таблиці з двох стовпців без крапок-лідерів.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Назви вирівнюються ліворуч, номери сторінок праворуч; усі записи звичайним Times New Roman 14 пт з інтервалом 1,5.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Довга назва переноситься у першому стовпці, номер сторінки залишається у правому.</w:t>
      </w:r>
    </w:p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ЗМІСТ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213"/>
        <w:gridCol w:w="709"/>
      </w:tblGrid>
      <w:tr>
        <w:tc>
          <w:tcPr>
            <w:tcW w:type="dxa" w:w="496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ВСТУП</w:t>
            </w:r>
          </w:p>
        </w:tc>
        <w:tc>
          <w:tcPr>
            <w:tcW w:type="dxa" w:w="496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7</w:t>
            </w:r>
          </w:p>
        </w:tc>
      </w:tr>
      <w:tr>
        <w:tc>
          <w:tcPr>
            <w:tcW w:type="dxa" w:w="496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1 ПРЕДМЕТНА ОБЛАСТЬ ВИЗНАЧЕНОГО ПРОГРАМНОГО ПРОДУКТУ</w:t>
            </w:r>
          </w:p>
        </w:tc>
        <w:tc>
          <w:tcPr>
            <w:tcW w:type="dxa" w:w="496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9</w:t>
            </w:r>
          </w:p>
        </w:tc>
      </w:tr>
      <w:tr>
        <w:tc>
          <w:tcPr>
            <w:tcW w:type="dxa" w:w="496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1.1 Предметна область гри «Сокобан»</w:t>
            </w:r>
          </w:p>
        </w:tc>
        <w:tc>
          <w:tcPr>
            <w:tcW w:type="dxa" w:w="496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9</w:t>
            </w:r>
          </w:p>
        </w:tc>
      </w:tr>
    </w:tbl>
    <w:p/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4 ЗАГОЛОВКИ ТА ПІДЗАГОЛОВКИ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Назва розділу: великі напівжирні літери, по центру, без крапки, з нової сторінки.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Назва підрозділу: звичайний шрифт, зліва, відступ 1,25 см, без крапки.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Між заголовком розділу та першим підрозділом один порожній рядок; перед і після інших підрозділів також по одному.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Порожній рядок створюється окремим абзацом Enter, а не інтервалом Перед або Після.</w:t>
      </w:r>
    </w:p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1 НАЗВА РОЗДІЛУ</w:t>
      </w:r>
    </w:p>
    <w:p/>
    <w:p>
      <w:pPr>
        <w:spacing w:before="0" w:after="0" w:line="360" w:lineRule="auto"/>
        <w:ind w:left="709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1.1 Назва підрозділу</w:t>
      </w:r>
    </w:p>
    <w:p/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Основний текст з абзацного відступу 1,25 см.</w:t>
      </w:r>
    </w:p>
    <w:p/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5 РИСУНКИ ТА ПІДПИСИ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Перед рисунком у тексті має бути посилання на нього.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Рисунок розміщується по центру та не виходить за поля.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Підпис одразу під рисунком: Рисунок 3.1 – Назва; по центру, Times New Roman 14 пт, інтервал 1,5, без крапки.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Після підпису один порожній рядок і змістовний абзац. Сторінка не закінчується рисунком або лише його підписом.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 тексті описано алгоритм і наведено посилання на рисунок 3.1.</w:t>
      </w:r>
    </w:p>
    <w:p>
      <w:pPr>
        <w:spacing w:before="600" w:after="60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УМОВНЕ ЗОБРАЖЕННЯ РИСУНКА</w:t>
      </w:r>
    </w:p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Рисунок 3.1 – Блок-схема алгоритму пошуку</w:t>
      </w:r>
    </w:p>
    <w:p/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Після рисунка подано пояснення його елементів, переходів і результату роботи алгоритму.</w:t>
      </w:r>
    </w:p>
    <w:p/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6 ТАБЛИЦІ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Назва таблиці розміщується над нею зліва, з відступом 1,25 см.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Рядки таблиці не розриваються між сторінками; заголовний рядок повторюється на продовженні.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Назва не залишається внизу сторінки без таблиці. Після таблиці один порожній рядок і текстовий аналіз.</w:t>
      </w:r>
    </w:p>
    <w:p/>
    <w:p>
      <w:pPr>
        <w:keepNext/>
        <w:spacing w:before="0" w:after="0" w:line="360" w:lineRule="auto"/>
        <w:ind w:left="709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Таблиця 2.1 – Порівняння алгоритмів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Алгоритм</w:t>
            </w:r>
          </w:p>
        </w:tc>
        <w:tc>
          <w:tcPr>
            <w:tcW w:type="dxa" w:w="4110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Перевага</w:t>
            </w:r>
          </w:p>
        </w:tc>
        <w:tc>
          <w:tcPr>
            <w:tcW w:type="dxa" w:w="4110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Обмеження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BFS</w:t>
            </w:r>
          </w:p>
        </w:tc>
        <w:tc>
          <w:tcPr>
            <w:tcW w:type="dxa" w:w="4110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Гарантує найкоротший шлях</w:t>
            </w:r>
          </w:p>
        </w:tc>
        <w:tc>
          <w:tcPr>
            <w:tcW w:type="dxa" w:w="4110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Високе споживання пам’яті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A*</w:t>
            </w:r>
          </w:p>
        </w:tc>
        <w:tc>
          <w:tcPr>
            <w:tcW w:type="dxa" w:w="4110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Спрямований пошук</w:t>
            </w:r>
          </w:p>
        </w:tc>
        <w:tc>
          <w:tcPr>
            <w:tcW w:type="dxa" w:w="4110"/>
            <w:vAlign w:val="cente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spacing w:before="0" w:after="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8"/>
              </w:rPr>
              <w:t>Залежить від евристики</w:t>
            </w:r>
          </w:p>
        </w:tc>
      </w:tr>
    </w:tbl>
    <w:p/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Після таблиці потрібно пояснити, які висновки випливають із наведеного порівняння.</w:t>
      </w:r>
    </w:p>
    <w:p/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7 СПИСОК ВИКОРИСТАНИХ ДЖЕРЕЛ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Заголовок великими напівжирними літерами, по центру, з нової сторінки; після нього один порожній рядок.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Кожне джерело є окремим абзацом: зліва, перший рядок 1,25 см, інтервал 1,5, 0 пт перед і після.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Нумерація збігається з посиланнями у тексті; для електронних джерел наводяться URL і дата звернення.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Sokoban [Електронний ресурс] // Wikipedia. – Режим доступу: https://en.wikipedia.org/wiki/Sokoban (дата звернення: 10.09.2025).</w:t>
      </w:r>
    </w:p>
    <w:p/>
    <w:p>
      <w:pPr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8 ПЕРЕВІРКА ПЕРЕД ЗДАЧЕЮ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Зміст оформлено двома стовпцями без крапок-лідерів, номери сторінок актуальні.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Після заголовка АНОТАЦІЯ є один порожній рядок.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Заголовки не залишаються останнім рядком сторінки.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Після кожного рисунка на тій самій сторінці є текст.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Таблиці не мають розірваних рядків.</w:t>
      </w:r>
    </w:p>
    <w:p>
      <w:pPr>
        <w:spacing w:before="0" w:after="0" w:line="360" w:lineRule="auto"/>
        <w:ind w:left="709" w:right="0" w:hanging="283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• </w:t>
      </w:r>
      <w:r>
        <w:rPr>
          <w:rFonts w:ascii="Times New Roman" w:hAnsi="Times New Roman" w:eastAsia="Times New Roman" w:cs="Times New Roman"/>
          <w:b w:val="0"/>
          <w:sz w:val="28"/>
        </w:rPr>
        <w:t>Документ переглянуто сторінка за сторінкою після остаточного експорту.</w:t>
      </w:r>
    </w:p>
    <w:sectPr w:rsidR="00FC693F" w:rsidRPr="0006063C" w:rsidSect="00034616">
      <w:footerReference w:type="default" r:id="rId9"/>
      <w:pgSz w:w="11906" w:h="16838"/>
      <w:pgMar w:top="1134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