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«ЗАТВЕРДЖУЮ»</w:t>
      </w:r>
    </w:p>
    <w:p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 ДНЗ №___</w:t>
      </w:r>
    </w:p>
    <w:p w:rsidR="005C0C28" w:rsidRDefault="005C0C28" w:rsidP="005C0C2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______________ПІБ</w:t>
      </w:r>
    </w:p>
    <w:p w:rsidR="005C0C28" w:rsidRDefault="005C0C28" w:rsidP="005C0C2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 Е Х Н О Л О Г І Ч Н А   К А Р Т А</w:t>
      </w:r>
    </w:p>
    <w:p w:rsidR="005C0C28" w:rsidRDefault="005C0C28" w:rsidP="005C0C28">
      <w:pPr>
        <w:jc w:val="center"/>
        <w:rPr>
          <w:b/>
          <w:sz w:val="28"/>
          <w:szCs w:val="28"/>
          <w:lang w:val="uk-UA"/>
        </w:rPr>
      </w:pPr>
    </w:p>
    <w:p w:rsidR="005C0C28" w:rsidRDefault="005C0C28" w:rsidP="005C0C2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Запіканка сирна із сметанним соусом</w:t>
      </w:r>
    </w:p>
    <w:p w:rsidR="005C0C28" w:rsidRDefault="005C0C28" w:rsidP="005C0C28">
      <w:pPr>
        <w:rPr>
          <w:b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center" w:tblpY="38"/>
        <w:tblOverlap w:val="never"/>
        <w:tblW w:w="15000" w:type="dxa"/>
        <w:tblLayout w:type="fixed"/>
        <w:tblLook w:val="04A0" w:firstRow="1" w:lastRow="0" w:firstColumn="1" w:lastColumn="0" w:noHBand="0" w:noVBand="1"/>
      </w:tblPr>
      <w:tblGrid>
        <w:gridCol w:w="3121"/>
        <w:gridCol w:w="959"/>
        <w:gridCol w:w="994"/>
        <w:gridCol w:w="993"/>
        <w:gridCol w:w="993"/>
        <w:gridCol w:w="993"/>
        <w:gridCol w:w="992"/>
        <w:gridCol w:w="993"/>
        <w:gridCol w:w="992"/>
        <w:gridCol w:w="992"/>
        <w:gridCol w:w="993"/>
        <w:gridCol w:w="992"/>
        <w:gridCol w:w="993"/>
      </w:tblGrid>
      <w:tr w:rsidR="005C0C28" w:rsidTr="005C0C28">
        <w:trPr>
          <w:trHeight w:val="158"/>
        </w:trPr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Продукти</w:t>
            </w:r>
          </w:p>
        </w:tc>
        <w:tc>
          <w:tcPr>
            <w:tcW w:w="3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Маса, </w:t>
            </w:r>
            <w:r>
              <w:rPr>
                <w:b/>
                <w:i/>
                <w:noProof/>
                <w:lang w:eastAsia="uk-UA"/>
              </w:rPr>
              <w:t>г</w:t>
            </w:r>
          </w:p>
        </w:tc>
        <w:tc>
          <w:tcPr>
            <w:tcW w:w="5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Хімічний склад, </w:t>
            </w:r>
            <w:r>
              <w:rPr>
                <w:b/>
                <w:i/>
                <w:noProof/>
                <w:lang w:eastAsia="uk-UA"/>
              </w:rPr>
              <w:t>г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 xml:space="preserve">Енергетична цінність, </w:t>
            </w:r>
            <w:r>
              <w:rPr>
                <w:b/>
                <w:i/>
                <w:noProof/>
                <w:lang w:eastAsia="uk-UA"/>
              </w:rPr>
              <w:t>ккал</w:t>
            </w:r>
          </w:p>
        </w:tc>
      </w:tr>
      <w:tr w:rsidR="005C0C28" w:rsidTr="00590302">
        <w:trPr>
          <w:trHeight w:val="158"/>
        </w:trPr>
        <w:tc>
          <w:tcPr>
            <w:tcW w:w="3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брутто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нетто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білки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жири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вуглеводи</w:t>
            </w: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</w:tr>
      <w:tr w:rsidR="005C0C28" w:rsidTr="005C0C28">
        <w:trPr>
          <w:trHeight w:val="157"/>
        </w:trPr>
        <w:tc>
          <w:tcPr>
            <w:tcW w:w="3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садок</w:t>
            </w:r>
          </w:p>
        </w:tc>
      </w:tr>
      <w:tr w:rsidR="005C0C28" w:rsidTr="005C0C28">
        <w:trPr>
          <w:trHeight w:val="346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 w:rsidP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Сир кисломолочний напівжирний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15,12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19,98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9,99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1,68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133,56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176,49</w:t>
            </w:r>
          </w:p>
        </w:tc>
      </w:tr>
      <w:tr w:rsidR="005C0C28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Крупа манна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spacing w:before="100" w:beforeAutospacing="1" w:after="100" w:afterAutospacing="1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6,11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22,96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29,52</w:t>
            </w:r>
          </w:p>
        </w:tc>
      </w:tr>
      <w:tr w:rsidR="005C0C28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Цукор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spacing w:before="100" w:beforeAutospacing="1" w:after="100" w:afterAutospacing="1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9,98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30,32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37,90</w:t>
            </w:r>
          </w:p>
        </w:tc>
      </w:tr>
      <w:tr w:rsidR="005C0C28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Масло вершкове (селянське)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19,84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26,45</w:t>
            </w:r>
          </w:p>
        </w:tc>
      </w:tr>
      <w:tr w:rsidR="005C0C28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Яйце куряче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 w:rsidP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5,5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7,85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10,99</w:t>
            </w:r>
          </w:p>
        </w:tc>
      </w:tr>
      <w:tr w:rsidR="005C0C28" w:rsidTr="005C0C28">
        <w:trPr>
          <w:trHeight w:val="1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rPr>
                <w:noProof/>
                <w:sz w:val="28"/>
                <w:szCs w:val="28"/>
                <w:lang w:eastAsia="uk-UA"/>
              </w:rPr>
            </w:pPr>
            <w:r>
              <w:rPr>
                <w:noProof/>
                <w:sz w:val="28"/>
                <w:szCs w:val="28"/>
                <w:lang w:eastAsia="uk-UA"/>
              </w:rPr>
              <w:t>Родзинки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0,06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5,92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7,24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25,29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30,91</w:t>
            </w:r>
          </w:p>
        </w:tc>
      </w:tr>
      <w:tr w:rsidR="005C0C28" w:rsidTr="005C0C28">
        <w:trPr>
          <w:trHeight w:val="336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C28" w:rsidRDefault="005C0C28">
            <w:pPr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eastAsia="uk-UA"/>
              </w:rPr>
              <w:t>Вихід страви: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16,73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22,10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590302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10,44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25,64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239,82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C28" w:rsidRDefault="00315ADB">
            <w:pPr>
              <w:jc w:val="center"/>
              <w:rPr>
                <w:b/>
                <w:noProof/>
                <w:lang w:eastAsia="uk-UA"/>
              </w:rPr>
            </w:pPr>
            <w:r>
              <w:rPr>
                <w:b/>
                <w:noProof/>
                <w:lang w:eastAsia="uk-UA"/>
              </w:rPr>
              <w:t>312,26</w:t>
            </w:r>
          </w:p>
        </w:tc>
      </w:tr>
    </w:tbl>
    <w:p w:rsidR="005C0C28" w:rsidRPr="00637351" w:rsidRDefault="005C0C28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  <w:lang w:val="uk-UA"/>
        </w:rPr>
      </w:pPr>
    </w:p>
    <w:p w:rsidR="005C0C28" w:rsidRDefault="005C0C28" w:rsidP="005C0C28">
      <w:pPr>
        <w:pStyle w:val="200"/>
        <w:shd w:val="clear" w:color="auto" w:fill="auto"/>
        <w:spacing w:line="240" w:lineRule="auto"/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  <w:t>Технологія</w:t>
      </w:r>
      <w:proofErr w:type="spellEnd"/>
      <w:r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  <w:t>приготування</w:t>
      </w:r>
      <w:proofErr w:type="spellEnd"/>
      <w:r>
        <w:rPr>
          <w:rStyle w:val="20BookmanOldStyle"/>
          <w:rFonts w:ascii="Times New Roman" w:eastAsia="Bookman Old Style" w:hAnsi="Times New Roman" w:cs="Times New Roman"/>
          <w:bCs w:val="0"/>
          <w:color w:val="000000"/>
          <w:sz w:val="28"/>
          <w:szCs w:val="28"/>
          <w:shd w:val="clear" w:color="auto" w:fill="FFFFFF"/>
        </w:rPr>
        <w:t xml:space="preserve"> страви:</w:t>
      </w:r>
    </w:p>
    <w:p w:rsidR="00315ADB" w:rsidRPr="00315ADB" w:rsidRDefault="00315ADB" w:rsidP="005C0C28">
      <w:pPr>
        <w:pStyle w:val="200"/>
        <w:shd w:val="clear" w:color="auto" w:fill="auto"/>
        <w:spacing w:line="240" w:lineRule="auto"/>
        <w:rPr>
          <w:b w:val="0"/>
          <w:lang w:val="uk-UA"/>
        </w:rPr>
      </w:pPr>
      <w:r w:rsidRPr="00315ADB"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 xml:space="preserve">   Підготовлену крупу манну попередньо запарюють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 xml:space="preserve">, дають набухнути. Сир кисломолочний протирають разом із підготовленими яйцями, додають запарену крупу манну, цукор, сіль, підготовлені родзинки. Добре вимішують і викладають на змащений маслом вершковим лист  шаром завтовшки 2,5-3 см та запікають у духовій шафі за температури 250-270 </w:t>
      </w:r>
      <w:proofErr w:type="spellStart"/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vertAlign w:val="superscript"/>
          <w:lang w:val="uk-UA"/>
        </w:rPr>
        <w:t>о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>С</w:t>
      </w:r>
      <w:proofErr w:type="spellEnd"/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uk-UA"/>
        </w:rPr>
        <w:t xml:space="preserve"> до готовності (30-40 хв.). Запіканку подають із соусом сметанним.</w:t>
      </w:r>
      <w:r>
        <w:rPr>
          <w:rStyle w:val="20BookmanOldStyle"/>
          <w:rFonts w:ascii="Times New Roman" w:eastAsia="Bookman Old Style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vertAlign w:val="superscript"/>
          <w:lang w:val="uk-UA"/>
        </w:rPr>
        <w:t>10</w:t>
      </w:r>
    </w:p>
    <w:p w:rsidR="00315ADB" w:rsidRDefault="00315ADB" w:rsidP="005C0C28">
      <w:pPr>
        <w:jc w:val="both"/>
        <w:rPr>
          <w:rStyle w:val="5"/>
          <w:i/>
          <w:sz w:val="26"/>
          <w:szCs w:val="26"/>
          <w:lang w:val="uk-UA"/>
        </w:rPr>
      </w:pPr>
      <w:bookmarkStart w:id="0" w:name="_GoBack"/>
      <w:bookmarkEnd w:id="0"/>
    </w:p>
    <w:p w:rsidR="005C0C28" w:rsidRDefault="005C0C28" w:rsidP="005C0C28">
      <w:pPr>
        <w:jc w:val="both"/>
        <w:rPr>
          <w:rStyle w:val="5"/>
          <w:i/>
          <w:sz w:val="26"/>
          <w:szCs w:val="26"/>
        </w:rPr>
      </w:pPr>
      <w:r>
        <w:rPr>
          <w:rStyle w:val="5"/>
          <w:i/>
          <w:sz w:val="26"/>
          <w:szCs w:val="26"/>
          <w:lang w:val="uk-UA"/>
        </w:rPr>
        <w:t xml:space="preserve">(Джерело:Методичний посібник «Організація харчування дітей у дошкільних навчальних закладах». </w:t>
      </w:r>
    </w:p>
    <w:p w:rsidR="008A39FB" w:rsidRPr="005C0C28" w:rsidRDefault="005C0C28" w:rsidP="00C86D62">
      <w:pPr>
        <w:jc w:val="both"/>
        <w:rPr>
          <w:lang w:val="uk-UA"/>
        </w:rPr>
      </w:pPr>
      <w:r>
        <w:rPr>
          <w:rStyle w:val="5"/>
          <w:i/>
          <w:sz w:val="26"/>
          <w:szCs w:val="26"/>
          <w:lang w:val="uk-UA"/>
        </w:rPr>
        <w:t>Упорядники Н.В.</w:t>
      </w:r>
      <w:proofErr w:type="spellStart"/>
      <w:r>
        <w:rPr>
          <w:rStyle w:val="5"/>
          <w:i/>
          <w:sz w:val="26"/>
          <w:szCs w:val="26"/>
          <w:lang w:val="uk-UA"/>
        </w:rPr>
        <w:t>Омельяненко</w:t>
      </w:r>
      <w:proofErr w:type="spellEnd"/>
      <w:r>
        <w:rPr>
          <w:rStyle w:val="5"/>
          <w:i/>
          <w:sz w:val="26"/>
          <w:szCs w:val="26"/>
          <w:lang w:val="uk-UA"/>
        </w:rPr>
        <w:t xml:space="preserve">,  Ю.Б. Баранова., К.В. </w:t>
      </w:r>
      <w:proofErr w:type="spellStart"/>
      <w:r>
        <w:rPr>
          <w:rStyle w:val="5"/>
          <w:i/>
          <w:sz w:val="26"/>
          <w:szCs w:val="26"/>
          <w:lang w:val="uk-UA"/>
        </w:rPr>
        <w:t>Алєксєєнко</w:t>
      </w:r>
      <w:proofErr w:type="spellEnd"/>
      <w:r>
        <w:rPr>
          <w:rStyle w:val="5"/>
          <w:i/>
          <w:sz w:val="26"/>
          <w:szCs w:val="26"/>
          <w:lang w:val="uk-UA"/>
        </w:rPr>
        <w:t>., Л.Л.</w:t>
      </w:r>
      <w:proofErr w:type="spellStart"/>
      <w:r>
        <w:rPr>
          <w:rStyle w:val="5"/>
          <w:i/>
          <w:sz w:val="26"/>
          <w:szCs w:val="26"/>
          <w:lang w:val="uk-UA"/>
        </w:rPr>
        <w:t>Рябчун</w:t>
      </w:r>
      <w:proofErr w:type="spellEnd"/>
      <w:r>
        <w:rPr>
          <w:rStyle w:val="5"/>
          <w:i/>
          <w:sz w:val="26"/>
          <w:szCs w:val="26"/>
          <w:lang w:val="uk-UA"/>
        </w:rPr>
        <w:t xml:space="preserve"> с.472)</w:t>
      </w:r>
    </w:p>
    <w:sectPr w:rsidR="008A39FB" w:rsidRPr="005C0C28" w:rsidSect="00637351">
      <w:footerReference w:type="default" r:id="rId7"/>
      <w:pgSz w:w="16838" w:h="11906" w:orient="landscape"/>
      <w:pgMar w:top="709" w:right="1134" w:bottom="850" w:left="1134" w:header="708" w:footer="708" w:gutter="0"/>
      <w:pgNumType w:start="2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51" w:rsidRDefault="00637351" w:rsidP="00637351">
      <w:r>
        <w:separator/>
      </w:r>
    </w:p>
  </w:endnote>
  <w:endnote w:type="continuationSeparator" w:id="0">
    <w:p w:rsidR="00637351" w:rsidRDefault="00637351" w:rsidP="0063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258233"/>
      <w:docPartObj>
        <w:docPartGallery w:val="Page Numbers (Bottom of Page)"/>
        <w:docPartUnique/>
      </w:docPartObj>
    </w:sdtPr>
    <w:sdtContent>
      <w:p w:rsidR="00637351" w:rsidRDefault="006373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264</w:t>
        </w:r>
        <w:r>
          <w:fldChar w:fldCharType="end"/>
        </w:r>
      </w:p>
    </w:sdtContent>
  </w:sdt>
  <w:p w:rsidR="00637351" w:rsidRDefault="006373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51" w:rsidRDefault="00637351" w:rsidP="00637351">
      <w:r>
        <w:separator/>
      </w:r>
    </w:p>
  </w:footnote>
  <w:footnote w:type="continuationSeparator" w:id="0">
    <w:p w:rsidR="00637351" w:rsidRDefault="00637351" w:rsidP="00637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0E"/>
    <w:rsid w:val="00315ADB"/>
    <w:rsid w:val="00590302"/>
    <w:rsid w:val="005C0C28"/>
    <w:rsid w:val="00637351"/>
    <w:rsid w:val="008A39FB"/>
    <w:rsid w:val="00BD160E"/>
    <w:rsid w:val="00C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текст (20)_"/>
    <w:basedOn w:val="a0"/>
    <w:link w:val="200"/>
    <w:locked/>
    <w:rsid w:val="005C0C28"/>
    <w:rPr>
      <w:b/>
      <w:bCs/>
      <w:sz w:val="15"/>
      <w:szCs w:val="15"/>
      <w:shd w:val="clear" w:color="auto" w:fill="FFFFFF"/>
    </w:rPr>
  </w:style>
  <w:style w:type="paragraph" w:customStyle="1" w:styleId="200">
    <w:name w:val="Основной текст (20)"/>
    <w:basedOn w:val="a"/>
    <w:link w:val="20"/>
    <w:rsid w:val="005C0C28"/>
    <w:pPr>
      <w:widowControl w:val="0"/>
      <w:shd w:val="clear" w:color="auto" w:fill="FFFFFF"/>
      <w:spacing w:line="178" w:lineRule="exact"/>
      <w:jc w:val="both"/>
    </w:pPr>
    <w:rPr>
      <w:rFonts w:asciiTheme="minorHAnsi" w:eastAsiaTheme="minorHAnsi" w:hAnsiTheme="minorHAnsi" w:cstheme="minorBidi"/>
      <w:b/>
      <w:bCs/>
      <w:sz w:val="15"/>
      <w:szCs w:val="15"/>
      <w:lang w:eastAsia="en-US"/>
    </w:rPr>
  </w:style>
  <w:style w:type="character" w:customStyle="1" w:styleId="5">
    <w:name w:val="Основной текст (5)"/>
    <w:basedOn w:val="a0"/>
    <w:rsid w:val="005C0C28"/>
  </w:style>
  <w:style w:type="character" w:customStyle="1" w:styleId="20BookmanOldStyle">
    <w:name w:val="Основной текст (20) + Bookman Old Style"/>
    <w:aliases w:val="6,5 pt"/>
    <w:basedOn w:val="a0"/>
    <w:rsid w:val="005C0C28"/>
  </w:style>
  <w:style w:type="table" w:styleId="a3">
    <w:name w:val="Table Grid"/>
    <w:basedOn w:val="a1"/>
    <w:uiPriority w:val="59"/>
    <w:rsid w:val="005C0C2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текст (20)_"/>
    <w:basedOn w:val="a0"/>
    <w:link w:val="200"/>
    <w:locked/>
    <w:rsid w:val="005C0C28"/>
    <w:rPr>
      <w:b/>
      <w:bCs/>
      <w:sz w:val="15"/>
      <w:szCs w:val="15"/>
      <w:shd w:val="clear" w:color="auto" w:fill="FFFFFF"/>
    </w:rPr>
  </w:style>
  <w:style w:type="paragraph" w:customStyle="1" w:styleId="200">
    <w:name w:val="Основной текст (20)"/>
    <w:basedOn w:val="a"/>
    <w:link w:val="20"/>
    <w:rsid w:val="005C0C28"/>
    <w:pPr>
      <w:widowControl w:val="0"/>
      <w:shd w:val="clear" w:color="auto" w:fill="FFFFFF"/>
      <w:spacing w:line="178" w:lineRule="exact"/>
      <w:jc w:val="both"/>
    </w:pPr>
    <w:rPr>
      <w:rFonts w:asciiTheme="minorHAnsi" w:eastAsiaTheme="minorHAnsi" w:hAnsiTheme="minorHAnsi" w:cstheme="minorBidi"/>
      <w:b/>
      <w:bCs/>
      <w:sz w:val="15"/>
      <w:szCs w:val="15"/>
      <w:lang w:eastAsia="en-US"/>
    </w:rPr>
  </w:style>
  <w:style w:type="character" w:customStyle="1" w:styleId="5">
    <w:name w:val="Основной текст (5)"/>
    <w:basedOn w:val="a0"/>
    <w:rsid w:val="005C0C28"/>
  </w:style>
  <w:style w:type="character" w:customStyle="1" w:styleId="20BookmanOldStyle">
    <w:name w:val="Основной текст (20) + Bookman Old Style"/>
    <w:aliases w:val="6,5 pt"/>
    <w:basedOn w:val="a0"/>
    <w:rsid w:val="005C0C28"/>
  </w:style>
  <w:style w:type="table" w:styleId="a3">
    <w:name w:val="Table Grid"/>
    <w:basedOn w:val="a1"/>
    <w:uiPriority w:val="59"/>
    <w:rsid w:val="005C0C2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373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735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User</cp:lastModifiedBy>
  <cp:revision>7</cp:revision>
  <dcterms:created xsi:type="dcterms:W3CDTF">2019-06-18T15:49:00Z</dcterms:created>
  <dcterms:modified xsi:type="dcterms:W3CDTF">2019-09-26T20:48:00Z</dcterms:modified>
</cp:coreProperties>
</file>