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Jobsy – Маркетплейс послуг із торгами в реальному часі</w:t>
      </w:r>
    </w:p>
    <w:p>
      <w:r>
        <w:t>Jobsy — це маркетплейс послуг із торгами в реальному часі (за принципом inDrive) для Бельгії. Клієнт розміщує завдання у додатку, а виконавці — приватні особи або компанії — роблять свої цінові пропозиції та вказують умови. Клієнт обирає виконавця за ціною, рейтингом та швидкістю виконання. Оплата та спілкування відбуваються всередині платформи, що гарантує безпеку й запобігає «обходу» сервісу.</w:t>
      </w:r>
    </w:p>
    <w:p>
      <w:pPr>
        <w:pStyle w:val="Heading2"/>
      </w:pPr>
      <w:r>
        <w:t>🚀 Ключові категорії послуг (MVP + майбутнє розширення)</w:t>
      </w:r>
    </w:p>
    <w:p>
      <w:pPr>
        <w:pStyle w:val="ListBullet"/>
      </w:pPr>
      <w:r>
        <w:t>Прибирання житлових приміщень / миття вікон</w:t>
      </w:r>
    </w:p>
    <w:p>
      <w:pPr>
        <w:pStyle w:val="ListBullet"/>
      </w:pPr>
      <w:r>
        <w:t>Ремонт і встановлення побутової техніки</w:t>
      </w:r>
    </w:p>
    <w:p>
      <w:pPr>
        <w:pStyle w:val="ListBullet"/>
      </w:pPr>
      <w:r>
        <w:t>Сантехнічні та електромонтажні роботи</w:t>
      </w:r>
    </w:p>
    <w:p>
      <w:pPr>
        <w:pStyle w:val="ListBullet"/>
      </w:pPr>
      <w:r>
        <w:t>Садівництво / ландшафт</w:t>
      </w:r>
    </w:p>
    <w:p>
      <w:pPr>
        <w:pStyle w:val="ListBullet"/>
      </w:pPr>
      <w:r>
        <w:t>Переїзди та кур’єрські послуги</w:t>
      </w:r>
    </w:p>
    <w:p>
      <w:pPr>
        <w:pStyle w:val="ListBullet"/>
      </w:pPr>
      <w:r>
        <w:t>Дрібний ремонт / Handyman</w:t>
      </w:r>
    </w:p>
    <w:p>
      <w:pPr>
        <w:pStyle w:val="ListBullet"/>
      </w:pPr>
      <w:r>
        <w:t>Перукарські та косметологічні послуги</w:t>
      </w:r>
    </w:p>
    <w:p>
      <w:pPr>
        <w:pStyle w:val="ListBullet"/>
      </w:pPr>
      <w:r>
        <w:t>Ремонт авто</w:t>
      </w:r>
    </w:p>
    <w:p>
      <w:pPr>
        <w:pStyle w:val="ListBullet"/>
      </w:pPr>
      <w:r>
        <w:t>Ремонт електроніки / ПК / телефонів та ін.</w:t>
      </w:r>
    </w:p>
    <w:p>
      <w:pPr>
        <w:pStyle w:val="Heading2"/>
      </w:pPr>
      <w:r>
        <w:t>💰 Модель монетизації</w:t>
      </w:r>
    </w:p>
    <w:p>
      <w:pPr>
        <w:pStyle w:val="ListBullet"/>
      </w:pPr>
      <w:r>
        <w:t>Комісія 10–20% з кожної угоди</w:t>
      </w:r>
    </w:p>
    <w:p>
      <w:pPr>
        <w:pStyle w:val="ListBullet"/>
      </w:pPr>
      <w:r>
        <w:t>PRO-підписки для виконавців (доступ до більшої кількості заявок + пріоритет у видачі)</w:t>
      </w:r>
    </w:p>
    <w:p>
      <w:pPr>
        <w:pStyle w:val="ListBullet"/>
      </w:pPr>
      <w:r>
        <w:t>Платне просування в результатах пошуку</w:t>
      </w:r>
    </w:p>
    <w:p>
      <w:pPr>
        <w:pStyle w:val="Heading2"/>
      </w:pPr>
      <w:r>
        <w:t>📊 Дані для аналізу ринку</w:t>
      </w:r>
    </w:p>
    <w:p>
      <w:r>
        <w:t>Джерела:</w:t>
      </w:r>
    </w:p>
    <w:p>
      <w:pPr>
        <w:pStyle w:val="ListBullet"/>
      </w:pPr>
      <w:r>
        <w:t>Statbel (Be.Stat API) — офіційна статистика Бельгії: кількість підприємств та самозайнятих за кодами NACE, з розбивкою по регіонах (Bruxelles, Vlaanderen, Wallonie, Antwerpen).</w:t>
      </w:r>
    </w:p>
    <w:p>
      <w:pPr>
        <w:pStyle w:val="ListBullet"/>
      </w:pPr>
      <w:r>
        <w:t>Eurostat SBS — структурна статистика бізнесу ЄС для перевірки та порівняння.</w:t>
      </w:r>
    </w:p>
    <w:p>
      <w:pPr>
        <w:pStyle w:val="ListBullet"/>
      </w:pPr>
      <w:r>
        <w:t>BCE/KBO (CBE) — державний реєстр підприємств для валідації та контрольних вибірок.</w:t>
      </w:r>
    </w:p>
    <w:p>
      <w:r>
        <w:t>Використання даних:</w:t>
      </w:r>
    </w:p>
    <w:p>
      <w:pPr>
        <w:pStyle w:val="ListBullet"/>
      </w:pPr>
      <w:r>
        <w:t>Вибір NACE-кодів для ключових категорій</w:t>
      </w:r>
    </w:p>
    <w:p>
      <w:pPr>
        <w:pStyle w:val="ListBullet"/>
      </w:pPr>
      <w:r>
        <w:t>Аналіз кількості активних компаній і фрілансерів у кожній категорії</w:t>
      </w:r>
    </w:p>
    <w:p>
      <w:pPr>
        <w:pStyle w:val="ListBullet"/>
      </w:pPr>
      <w:r>
        <w:t>Порівняння регіонів та оцінка потенційного попиту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