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7E2B2" w14:textId="77777777" w:rsidR="00CA6086" w:rsidRDefault="00CA6086" w:rsidP="00CA6086">
      <w:pPr>
        <w:pStyle w:val="BodyText"/>
        <w:spacing w:line="240" w:lineRule="auto"/>
        <w:jc w:val="center"/>
        <w:rPr>
          <w:rFonts w:ascii="Times New Roman" w:hAnsi="Times New Roman" w:cs="Times New Roman"/>
          <w:lang w:val="ru-RU"/>
        </w:rPr>
      </w:pPr>
      <w:r>
        <w:rPr>
          <w:rFonts w:ascii="Times New Roman" w:hAnsi="Times New Roman" w:cs="Times New Roman"/>
          <w:lang w:val="ru-RU"/>
        </w:rPr>
        <w:t>НАЦІОНАЛЬНИЙ ТЕХНІЧНИЙ УНІВЕРСИТЕТ УКРАЇНИ</w:t>
      </w:r>
    </w:p>
    <w:p w14:paraId="24C0945E" w14:textId="77777777" w:rsidR="00CA6086" w:rsidRDefault="00CA6086" w:rsidP="00CA6086">
      <w:pPr>
        <w:pStyle w:val="BodyText"/>
        <w:spacing w:after="0" w:line="240" w:lineRule="auto"/>
        <w:jc w:val="center"/>
        <w:rPr>
          <w:rFonts w:ascii="Times New Roman" w:hAnsi="Times New Roman" w:cs="Times New Roman"/>
          <w:lang w:val="ru-RU"/>
        </w:rPr>
      </w:pPr>
      <w:r>
        <w:rPr>
          <w:rFonts w:ascii="Times New Roman" w:hAnsi="Times New Roman" w:cs="Times New Roman"/>
          <w:lang w:val="ru-RU"/>
        </w:rPr>
        <w:t xml:space="preserve">“КИЇВСЬКИЙ ПОЛІТЕХНІЧНИЙ ІНСТИТУТ </w:t>
      </w:r>
      <w:proofErr w:type="spellStart"/>
      <w:r>
        <w:rPr>
          <w:rFonts w:ascii="Times New Roman" w:hAnsi="Times New Roman" w:cs="Times New Roman"/>
          <w:lang w:val="ru-RU"/>
        </w:rPr>
        <w:t>ім</w:t>
      </w:r>
      <w:proofErr w:type="spellEnd"/>
      <w:r>
        <w:rPr>
          <w:rFonts w:ascii="Times New Roman" w:hAnsi="Times New Roman" w:cs="Times New Roman"/>
          <w:lang w:val="ru-RU"/>
        </w:rPr>
        <w:t>. ІГОРЯ СІКОРСЬКОГО”</w:t>
      </w:r>
    </w:p>
    <w:p w14:paraId="0B089B7D" w14:textId="77777777" w:rsidR="00CA6086" w:rsidRDefault="00CA6086" w:rsidP="00CA6086">
      <w:pPr>
        <w:pStyle w:val="BodyText"/>
        <w:spacing w:after="0" w:line="240" w:lineRule="auto"/>
        <w:jc w:val="center"/>
        <w:rPr>
          <w:rFonts w:ascii="Times New Roman" w:hAnsi="Times New Roman" w:cs="Times New Roman"/>
          <w:lang w:val="ru-RU"/>
        </w:rPr>
      </w:pPr>
      <w:r>
        <w:rPr>
          <w:rFonts w:ascii="Times New Roman" w:hAnsi="Times New Roman" w:cs="Times New Roman"/>
          <w:lang w:val="ru-RU"/>
        </w:rPr>
        <w:t>КАФЕДРА АВТОМАТИЗОВАНИХ СИСТЕМ ОБРОБКИ ІНФОРМАЦІЇ І УПРАВЛІННЯ</w:t>
      </w:r>
    </w:p>
    <w:p w14:paraId="6441CCDF" w14:textId="77777777" w:rsidR="00CA6086" w:rsidRDefault="00CA6086" w:rsidP="00CA6086">
      <w:pPr>
        <w:pStyle w:val="BodyText"/>
        <w:spacing w:after="0"/>
        <w:rPr>
          <w:rFonts w:ascii="Times New Roman" w:hAnsi="Times New Roman" w:cs="Times New Roman"/>
          <w:sz w:val="28"/>
          <w:szCs w:val="28"/>
          <w:lang w:val="ru-RU"/>
        </w:rPr>
      </w:pPr>
    </w:p>
    <w:p w14:paraId="4B5D6545" w14:textId="77777777" w:rsidR="00CA6086" w:rsidRDefault="00CA6086" w:rsidP="00CA6086">
      <w:pPr>
        <w:pStyle w:val="BodyText"/>
        <w:spacing w:after="0"/>
        <w:rPr>
          <w:rFonts w:ascii="Times New Roman" w:hAnsi="Times New Roman" w:cs="Times New Roman"/>
          <w:sz w:val="28"/>
          <w:szCs w:val="28"/>
          <w:lang w:val="ru-RU"/>
        </w:rPr>
      </w:pPr>
    </w:p>
    <w:p w14:paraId="5902F53C" w14:textId="77777777" w:rsidR="00CA6086" w:rsidRDefault="00CA6086" w:rsidP="00CA6086">
      <w:pPr>
        <w:pStyle w:val="BodyText"/>
        <w:spacing w:after="0"/>
        <w:rPr>
          <w:rFonts w:ascii="Times New Roman" w:hAnsi="Times New Roman" w:cs="Times New Roman"/>
          <w:sz w:val="28"/>
          <w:szCs w:val="28"/>
          <w:lang w:val="ru-RU"/>
        </w:rPr>
      </w:pPr>
    </w:p>
    <w:p w14:paraId="6186F196" w14:textId="77777777" w:rsidR="00CA6086" w:rsidRDefault="00CA6086" w:rsidP="00CA6086">
      <w:pPr>
        <w:pStyle w:val="BodyText"/>
        <w:spacing w:after="0"/>
        <w:rPr>
          <w:rFonts w:ascii="Times New Roman" w:hAnsi="Times New Roman" w:cs="Times New Roman"/>
          <w:sz w:val="28"/>
          <w:szCs w:val="28"/>
          <w:lang w:val="ru-RU"/>
        </w:rPr>
      </w:pPr>
    </w:p>
    <w:p w14:paraId="10EEEBD3" w14:textId="77777777" w:rsidR="00CA6086" w:rsidRDefault="00CA6086" w:rsidP="00CA6086">
      <w:pPr>
        <w:pStyle w:val="BodyText"/>
        <w:spacing w:after="0"/>
        <w:rPr>
          <w:rFonts w:ascii="Times New Roman" w:hAnsi="Times New Roman" w:cs="Times New Roman"/>
          <w:sz w:val="28"/>
          <w:szCs w:val="28"/>
          <w:lang w:val="ru-RU"/>
        </w:rPr>
      </w:pPr>
    </w:p>
    <w:p w14:paraId="38D9B972" w14:textId="77777777" w:rsidR="00CA6086" w:rsidRDefault="00CA6086" w:rsidP="00CA6086">
      <w:pPr>
        <w:pStyle w:val="BodyText"/>
        <w:spacing w:after="0"/>
        <w:rPr>
          <w:rFonts w:ascii="Times New Roman" w:hAnsi="Times New Roman" w:cs="Times New Roman"/>
          <w:sz w:val="28"/>
          <w:szCs w:val="28"/>
          <w:lang w:val="ru-RU"/>
        </w:rPr>
      </w:pPr>
    </w:p>
    <w:p w14:paraId="13AC224F" w14:textId="77777777" w:rsidR="00CA6086" w:rsidRDefault="00CA6086" w:rsidP="00CA6086">
      <w:pPr>
        <w:pStyle w:val="BodyText"/>
        <w:spacing w:after="0"/>
        <w:rPr>
          <w:rFonts w:ascii="Times New Roman" w:hAnsi="Times New Roman" w:cs="Times New Roman"/>
          <w:sz w:val="28"/>
          <w:szCs w:val="28"/>
          <w:lang w:val="ru-RU"/>
        </w:rPr>
      </w:pPr>
    </w:p>
    <w:p w14:paraId="4DACE6A6" w14:textId="77777777" w:rsidR="00CA6086" w:rsidRDefault="00CA6086" w:rsidP="00CA6086">
      <w:pPr>
        <w:pStyle w:val="BodyText"/>
        <w:spacing w:after="0"/>
        <w:rPr>
          <w:rFonts w:ascii="Times New Roman" w:hAnsi="Times New Roman" w:cs="Times New Roman"/>
          <w:sz w:val="28"/>
          <w:szCs w:val="28"/>
          <w:lang w:val="ru-RU"/>
        </w:rPr>
      </w:pPr>
      <w:r>
        <w:rPr>
          <w:rFonts w:ascii="Times New Roman" w:hAnsi="Times New Roman" w:cs="Times New Roman"/>
          <w:sz w:val="28"/>
          <w:szCs w:val="28"/>
          <w:lang w:val="ru-RU"/>
        </w:rPr>
        <w:br/>
      </w:r>
    </w:p>
    <w:p w14:paraId="7D193FC0" w14:textId="239313E1" w:rsidR="00CA6086" w:rsidRPr="008A2059" w:rsidRDefault="00CA6086" w:rsidP="00CA6086">
      <w:pPr>
        <w:pStyle w:val="BodyText"/>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Комп’ютерний практикум</w:t>
      </w:r>
      <w:r>
        <w:rPr>
          <w:rFonts w:ascii="Times New Roman" w:hAnsi="Times New Roman" w:cs="Times New Roman"/>
          <w:sz w:val="28"/>
          <w:szCs w:val="28"/>
          <w:lang w:val="ru-RU"/>
        </w:rPr>
        <w:t xml:space="preserve"> № </w:t>
      </w:r>
      <w:r>
        <w:rPr>
          <w:rFonts w:ascii="Times New Roman" w:hAnsi="Times New Roman" w:cs="Times New Roman"/>
          <w:sz w:val="28"/>
          <w:szCs w:val="28"/>
          <w:lang w:val="ru-RU"/>
        </w:rPr>
        <w:t>3</w:t>
      </w:r>
    </w:p>
    <w:p w14:paraId="4CAF9399" w14:textId="77777777" w:rsidR="00CA6086" w:rsidRDefault="00CA6086" w:rsidP="00CA6086">
      <w:pPr>
        <w:pStyle w:val="BodyText"/>
        <w:spacing w:after="0"/>
        <w:jc w:val="center"/>
        <w:rPr>
          <w:rFonts w:ascii="Times New Roman" w:hAnsi="Times New Roman" w:cs="Times New Roman"/>
          <w:sz w:val="28"/>
          <w:szCs w:val="28"/>
          <w:lang w:val="uk-UA"/>
        </w:rPr>
      </w:pPr>
      <w:r>
        <w:rPr>
          <w:rFonts w:ascii="Times New Roman" w:hAnsi="Times New Roman" w:cs="Times New Roman"/>
          <w:sz w:val="28"/>
          <w:szCs w:val="28"/>
          <w:lang w:val="ru-RU"/>
        </w:rPr>
        <w:t xml:space="preserve">з </w:t>
      </w:r>
      <w:proofErr w:type="spellStart"/>
      <w:r>
        <w:rPr>
          <w:rFonts w:ascii="Times New Roman" w:hAnsi="Times New Roman" w:cs="Times New Roman"/>
          <w:sz w:val="28"/>
          <w:szCs w:val="28"/>
          <w:lang w:val="ru-RU"/>
        </w:rPr>
        <w:t>дисципліни</w:t>
      </w:r>
      <w:proofErr w:type="spellEnd"/>
    </w:p>
    <w:p w14:paraId="06BE2F53" w14:textId="77777777" w:rsidR="00CA6086" w:rsidRDefault="00CA6086" w:rsidP="00CA6086">
      <w:pPr>
        <w:pStyle w:val="BodyText"/>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w:t>
      </w:r>
      <w:r>
        <w:rPr>
          <w:rFonts w:ascii="Times New Roman" w:hAnsi="Times New Roman" w:cs="Times New Roman"/>
          <w:sz w:val="28"/>
          <w:szCs w:val="28"/>
          <w:lang w:val="uk-UA"/>
        </w:rPr>
        <w:t>Комп</w:t>
      </w:r>
      <w:r w:rsidRPr="0060302E">
        <w:rPr>
          <w:rFonts w:ascii="Times New Roman" w:hAnsi="Times New Roman" w:cs="Times New Roman"/>
          <w:sz w:val="28"/>
          <w:szCs w:val="28"/>
          <w:lang w:val="ru-RU"/>
        </w:rPr>
        <w:t>’</w:t>
      </w:r>
      <w:proofErr w:type="spellStart"/>
      <w:r>
        <w:rPr>
          <w:rFonts w:ascii="Times New Roman" w:hAnsi="Times New Roman" w:cs="Times New Roman"/>
          <w:sz w:val="28"/>
          <w:szCs w:val="28"/>
          <w:lang w:val="uk-UA"/>
        </w:rPr>
        <w:t>ютерна</w:t>
      </w:r>
      <w:proofErr w:type="spellEnd"/>
      <w:r>
        <w:rPr>
          <w:rFonts w:ascii="Times New Roman" w:hAnsi="Times New Roman" w:cs="Times New Roman"/>
          <w:sz w:val="28"/>
          <w:szCs w:val="28"/>
          <w:lang w:val="uk-UA"/>
        </w:rPr>
        <w:t xml:space="preserve"> </w:t>
      </w:r>
      <w:proofErr w:type="gramStart"/>
      <w:r>
        <w:rPr>
          <w:rFonts w:ascii="Times New Roman" w:hAnsi="Times New Roman" w:cs="Times New Roman"/>
          <w:sz w:val="28"/>
          <w:szCs w:val="28"/>
          <w:lang w:val="uk-UA"/>
        </w:rPr>
        <w:t>лінгвістика</w:t>
      </w:r>
      <w:r>
        <w:rPr>
          <w:rFonts w:ascii="Times New Roman" w:hAnsi="Times New Roman" w:cs="Times New Roman"/>
          <w:sz w:val="28"/>
          <w:szCs w:val="28"/>
          <w:lang w:val="ru-RU"/>
        </w:rPr>
        <w:t xml:space="preserve"> ”</w:t>
      </w:r>
      <w:proofErr w:type="gramEnd"/>
    </w:p>
    <w:p w14:paraId="492A355B" w14:textId="77777777" w:rsidR="00CA6086" w:rsidRDefault="00CA6086" w:rsidP="00CA6086">
      <w:pPr>
        <w:pStyle w:val="BodyText"/>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br/>
      </w:r>
    </w:p>
    <w:p w14:paraId="734DB25B" w14:textId="77777777" w:rsidR="00CA6086" w:rsidRDefault="00CA6086" w:rsidP="00CA6086">
      <w:pPr>
        <w:pStyle w:val="BodyText"/>
        <w:spacing w:after="0"/>
        <w:ind w:left="705"/>
        <w:rPr>
          <w:rFonts w:ascii="Times New Roman" w:hAnsi="Times New Roman" w:cs="Times New Roman"/>
          <w:sz w:val="28"/>
          <w:szCs w:val="28"/>
          <w:lang w:val="ru-RU"/>
        </w:rPr>
      </w:pPr>
    </w:p>
    <w:p w14:paraId="06C04626" w14:textId="77777777" w:rsidR="00CA6086" w:rsidRDefault="00CA6086" w:rsidP="00CA6086">
      <w:pPr>
        <w:pStyle w:val="BodyText"/>
        <w:spacing w:after="0"/>
        <w:ind w:left="705"/>
        <w:rPr>
          <w:rFonts w:ascii="Times New Roman" w:hAnsi="Times New Roman" w:cs="Times New Roman"/>
          <w:sz w:val="28"/>
          <w:szCs w:val="28"/>
          <w:lang w:val="ru-RU"/>
        </w:rPr>
      </w:pPr>
    </w:p>
    <w:p w14:paraId="194FC14D" w14:textId="77777777" w:rsidR="00CA6086" w:rsidRDefault="00CA6086" w:rsidP="00CA6086">
      <w:pPr>
        <w:pStyle w:val="BodyText"/>
        <w:spacing w:after="0"/>
        <w:ind w:left="705"/>
        <w:rPr>
          <w:rFonts w:ascii="Times New Roman" w:hAnsi="Times New Roman" w:cs="Times New Roman"/>
          <w:sz w:val="28"/>
          <w:szCs w:val="28"/>
          <w:lang w:val="ru-RU"/>
        </w:rPr>
      </w:pPr>
    </w:p>
    <w:p w14:paraId="23B761DE" w14:textId="77777777" w:rsidR="00CA6086" w:rsidRDefault="00CA6086" w:rsidP="00CA6086">
      <w:pPr>
        <w:pStyle w:val="BodyText"/>
        <w:spacing w:after="0"/>
        <w:ind w:left="705"/>
        <w:rPr>
          <w:rFonts w:ascii="Times New Roman" w:hAnsi="Times New Roman" w:cs="Times New Roman"/>
          <w:sz w:val="28"/>
          <w:szCs w:val="28"/>
          <w:lang w:val="ru-RU"/>
        </w:rPr>
      </w:pPr>
    </w:p>
    <w:p w14:paraId="4D3252A5" w14:textId="77777777" w:rsidR="00CA6086" w:rsidRDefault="00CA6086" w:rsidP="00CA6086">
      <w:pPr>
        <w:pStyle w:val="BodyText"/>
        <w:spacing w:after="0"/>
        <w:ind w:left="705"/>
        <w:rPr>
          <w:rFonts w:ascii="Times New Roman" w:hAnsi="Times New Roman" w:cs="Times New Roman"/>
          <w:sz w:val="28"/>
          <w:szCs w:val="28"/>
          <w:lang w:val="ru-RU"/>
        </w:rPr>
      </w:pPr>
    </w:p>
    <w:p w14:paraId="1E996B58" w14:textId="77777777" w:rsidR="00CA6086" w:rsidRDefault="00CA6086" w:rsidP="00CA6086">
      <w:pPr>
        <w:pStyle w:val="BodyText"/>
        <w:spacing w:after="0"/>
        <w:ind w:left="705"/>
        <w:jc w:val="right"/>
        <w:rPr>
          <w:rFonts w:ascii="Times New Roman" w:hAnsi="Times New Roman" w:cs="Times New Roman"/>
          <w:sz w:val="28"/>
          <w:szCs w:val="28"/>
          <w:lang w:val="ru-RU"/>
        </w:rPr>
      </w:pPr>
      <w:r>
        <w:rPr>
          <w:rFonts w:ascii="Times New Roman" w:hAnsi="Times New Roman" w:cs="Times New Roman"/>
          <w:sz w:val="28"/>
          <w:szCs w:val="28"/>
          <w:lang w:val="uk-UA"/>
        </w:rPr>
        <w:t>Виконала:</w:t>
      </w:r>
    </w:p>
    <w:p w14:paraId="7EB7DBEB" w14:textId="77777777" w:rsidR="00CA6086" w:rsidRDefault="00CA6086" w:rsidP="00CA6086">
      <w:pPr>
        <w:pStyle w:val="BodyText"/>
        <w:spacing w:after="0"/>
        <w:ind w:left="705"/>
        <w:jc w:val="right"/>
        <w:rPr>
          <w:rFonts w:ascii="Times New Roman" w:hAnsi="Times New Roman" w:cs="Times New Roman"/>
          <w:sz w:val="28"/>
          <w:szCs w:val="28"/>
          <w:lang w:val="ru-RU"/>
        </w:rPr>
      </w:pPr>
      <w:r>
        <w:rPr>
          <w:rFonts w:ascii="Times New Roman" w:hAnsi="Times New Roman" w:cs="Times New Roman"/>
          <w:sz w:val="28"/>
          <w:szCs w:val="28"/>
          <w:lang w:val="uk-UA"/>
        </w:rPr>
        <w:t>студентка групи ІС-71</w:t>
      </w:r>
    </w:p>
    <w:p w14:paraId="6E7CB51D" w14:textId="77777777" w:rsidR="00CA6086" w:rsidRDefault="00CA6086" w:rsidP="00CA6086">
      <w:pPr>
        <w:pStyle w:val="BodyText"/>
        <w:spacing w:after="0"/>
        <w:ind w:left="705"/>
        <w:jc w:val="right"/>
        <w:rPr>
          <w:rFonts w:ascii="Times New Roman" w:hAnsi="Times New Roman" w:cs="Times New Roman"/>
          <w:sz w:val="28"/>
          <w:szCs w:val="28"/>
          <w:lang w:val="ru-RU"/>
        </w:rPr>
      </w:pPr>
      <w:r>
        <w:rPr>
          <w:rFonts w:ascii="Times New Roman" w:hAnsi="Times New Roman" w:cs="Times New Roman"/>
          <w:sz w:val="28"/>
          <w:szCs w:val="28"/>
          <w:lang w:val="uk-UA"/>
        </w:rPr>
        <w:t>Вознюк О.В</w:t>
      </w:r>
    </w:p>
    <w:p w14:paraId="413D055B" w14:textId="77777777" w:rsidR="00CA6086" w:rsidRDefault="00CA6086" w:rsidP="00CA6086">
      <w:pPr>
        <w:pStyle w:val="BodyText"/>
        <w:spacing w:after="0"/>
        <w:ind w:left="705"/>
        <w:jc w:val="right"/>
        <w:rPr>
          <w:rFonts w:ascii="Times New Roman" w:hAnsi="Times New Roman" w:cs="Times New Roman"/>
          <w:sz w:val="28"/>
          <w:szCs w:val="28"/>
          <w:lang w:val="ru-RU"/>
        </w:rPr>
      </w:pPr>
      <w:r>
        <w:rPr>
          <w:rFonts w:ascii="Times New Roman" w:hAnsi="Times New Roman" w:cs="Times New Roman"/>
          <w:sz w:val="28"/>
          <w:szCs w:val="28"/>
          <w:lang w:val="uk-UA"/>
        </w:rPr>
        <w:br/>
        <w:t>Перевірив:</w:t>
      </w:r>
    </w:p>
    <w:p w14:paraId="5D035C95" w14:textId="77777777" w:rsidR="00CA6086" w:rsidRDefault="00CA6086" w:rsidP="00CA6086">
      <w:pPr>
        <w:pStyle w:val="BodyText"/>
        <w:spacing w:after="0"/>
        <w:ind w:left="705"/>
        <w:jc w:val="right"/>
        <w:rPr>
          <w:rFonts w:ascii="Times New Roman" w:hAnsi="Times New Roman" w:cs="Times New Roman"/>
          <w:sz w:val="28"/>
          <w:szCs w:val="28"/>
          <w:lang w:val="uk-UA"/>
        </w:rPr>
      </w:pPr>
      <w:r>
        <w:rPr>
          <w:rFonts w:ascii="Times New Roman" w:hAnsi="Times New Roman" w:cs="Times New Roman"/>
          <w:sz w:val="28"/>
          <w:szCs w:val="28"/>
          <w:lang w:val="uk-UA"/>
        </w:rPr>
        <w:t>доцент</w:t>
      </w:r>
    </w:p>
    <w:p w14:paraId="6503A8E0" w14:textId="77777777" w:rsidR="00CA6086" w:rsidRDefault="00CA6086" w:rsidP="00CA6086">
      <w:pPr>
        <w:pStyle w:val="BodyText"/>
        <w:spacing w:after="0"/>
        <w:ind w:left="705"/>
        <w:jc w:val="right"/>
        <w:rPr>
          <w:rFonts w:ascii="Times New Roman" w:hAnsi="Times New Roman" w:cs="Times New Roman"/>
          <w:sz w:val="28"/>
          <w:szCs w:val="28"/>
          <w:lang w:val="uk-UA"/>
        </w:rPr>
      </w:pPr>
      <w:proofErr w:type="spellStart"/>
      <w:r>
        <w:rPr>
          <w:rFonts w:ascii="Times New Roman" w:hAnsi="Times New Roman" w:cs="Times New Roman"/>
          <w:sz w:val="28"/>
          <w:szCs w:val="28"/>
          <w:lang w:val="uk-UA"/>
        </w:rPr>
        <w:t>Фіногенов</w:t>
      </w:r>
      <w:proofErr w:type="spellEnd"/>
      <w:r>
        <w:rPr>
          <w:rFonts w:ascii="Times New Roman" w:hAnsi="Times New Roman" w:cs="Times New Roman"/>
          <w:sz w:val="28"/>
          <w:szCs w:val="28"/>
          <w:lang w:val="uk-UA"/>
        </w:rPr>
        <w:t xml:space="preserve"> О.Д.</w:t>
      </w:r>
    </w:p>
    <w:p w14:paraId="58729707" w14:textId="77777777" w:rsidR="00CA6086" w:rsidRDefault="00CA6086" w:rsidP="00CA6086">
      <w:pPr>
        <w:pStyle w:val="BodyText"/>
        <w:spacing w:after="0"/>
        <w:ind w:left="705"/>
        <w:jc w:val="right"/>
        <w:rPr>
          <w:rFonts w:ascii="Times New Roman" w:hAnsi="Times New Roman" w:cs="Times New Roman"/>
          <w:sz w:val="28"/>
          <w:szCs w:val="28"/>
          <w:lang w:val="ru-RU"/>
        </w:rPr>
      </w:pPr>
    </w:p>
    <w:p w14:paraId="3F18D8D6" w14:textId="77777777" w:rsidR="00CA6086" w:rsidRDefault="00CA6086" w:rsidP="00CA6086">
      <w:pPr>
        <w:pStyle w:val="BodyText"/>
        <w:spacing w:after="0"/>
        <w:rPr>
          <w:rFonts w:ascii="Times New Roman" w:hAnsi="Times New Roman" w:cs="Times New Roman"/>
          <w:sz w:val="28"/>
          <w:szCs w:val="28"/>
          <w:lang w:val="uk-UA"/>
        </w:rPr>
      </w:pPr>
    </w:p>
    <w:p w14:paraId="374355CC" w14:textId="77777777" w:rsidR="00CA6086" w:rsidRDefault="00CA6086" w:rsidP="00CA6086">
      <w:pPr>
        <w:pStyle w:val="BodyText"/>
        <w:spacing w:after="0"/>
        <w:rPr>
          <w:rFonts w:ascii="Times New Roman" w:hAnsi="Times New Roman" w:cs="Times New Roman"/>
          <w:sz w:val="28"/>
          <w:szCs w:val="28"/>
          <w:lang w:val="uk-UA"/>
        </w:rPr>
      </w:pPr>
    </w:p>
    <w:p w14:paraId="2D3F3499" w14:textId="77777777" w:rsidR="00CA6086" w:rsidRDefault="00CA6086" w:rsidP="00CA6086">
      <w:pPr>
        <w:pStyle w:val="BodyText"/>
        <w:spacing w:after="0"/>
        <w:rPr>
          <w:rFonts w:ascii="Times New Roman" w:hAnsi="Times New Roman" w:cs="Times New Roman"/>
          <w:sz w:val="28"/>
          <w:szCs w:val="28"/>
          <w:lang w:val="uk-UA"/>
        </w:rPr>
      </w:pPr>
    </w:p>
    <w:p w14:paraId="6CD1A1FA" w14:textId="77777777" w:rsidR="00CA6086" w:rsidRDefault="00CA6086" w:rsidP="00CA6086">
      <w:pPr>
        <w:pStyle w:val="BodyText"/>
        <w:spacing w:after="0"/>
        <w:rPr>
          <w:rFonts w:ascii="Times New Roman" w:hAnsi="Times New Roman" w:cs="Times New Roman"/>
          <w:sz w:val="28"/>
          <w:szCs w:val="28"/>
          <w:lang w:val="uk-UA"/>
        </w:rPr>
      </w:pPr>
    </w:p>
    <w:p w14:paraId="413FF034" w14:textId="77777777" w:rsidR="00CA6086" w:rsidRDefault="00CA6086" w:rsidP="00CA6086">
      <w:pPr>
        <w:pStyle w:val="BodyText"/>
        <w:spacing w:after="0"/>
        <w:rPr>
          <w:rFonts w:ascii="Times New Roman" w:hAnsi="Times New Roman" w:cs="Times New Roman"/>
          <w:sz w:val="28"/>
          <w:szCs w:val="28"/>
          <w:lang w:val="uk-UA"/>
        </w:rPr>
      </w:pPr>
    </w:p>
    <w:p w14:paraId="4CEEC272" w14:textId="77777777" w:rsidR="00CA6086" w:rsidRPr="00F906D5" w:rsidRDefault="00CA6086" w:rsidP="00CA6086">
      <w:pPr>
        <w:pStyle w:val="BodyText"/>
        <w:tabs>
          <w:tab w:val="left" w:pos="165"/>
        </w:tabs>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Київ-2021</w:t>
      </w:r>
    </w:p>
    <w:p w14:paraId="7EA67B28" w14:textId="77777777" w:rsidR="00CA6086" w:rsidRDefault="00CA6086" w:rsidP="00CA6086">
      <w:pPr>
        <w:jc w:val="center"/>
        <w:rPr>
          <w:rFonts w:ascii="Times New Roman" w:hAnsi="Times New Roman" w:cs="Times New Roman"/>
          <w:b/>
          <w:bCs/>
          <w:sz w:val="28"/>
          <w:szCs w:val="28"/>
          <w:lang w:val="ru-RU"/>
        </w:rPr>
      </w:pPr>
      <w:r w:rsidRPr="003C54C4">
        <w:rPr>
          <w:rFonts w:ascii="Times New Roman" w:hAnsi="Times New Roman" w:cs="Times New Roman"/>
          <w:b/>
          <w:bCs/>
          <w:sz w:val="28"/>
          <w:szCs w:val="28"/>
          <w:lang w:val="ru-RU"/>
        </w:rPr>
        <w:lastRenderedPageBreak/>
        <w:t>Мета</w:t>
      </w:r>
    </w:p>
    <w:p w14:paraId="68CFB202" w14:textId="77777777" w:rsidR="00CA6086" w:rsidRPr="00CA6086" w:rsidRDefault="00CA6086" w:rsidP="00CA6086">
      <w:pPr>
        <w:rPr>
          <w:rFonts w:ascii="Times New Roman" w:hAnsi="Times New Roman" w:cs="Times New Roman"/>
          <w:sz w:val="28"/>
          <w:szCs w:val="28"/>
          <w:lang w:val="uk-UA"/>
        </w:rPr>
      </w:pPr>
      <w:r w:rsidRPr="00CA6086">
        <w:rPr>
          <w:rFonts w:ascii="Times New Roman" w:hAnsi="Times New Roman" w:cs="Times New Roman"/>
          <w:sz w:val="28"/>
          <w:szCs w:val="28"/>
          <w:lang w:val="uk-UA"/>
        </w:rPr>
        <w:t>Метою роботи є вивчення методів визначення подібних (близьких за текстом) документів, зокрема для знаходження плагіату.</w:t>
      </w:r>
    </w:p>
    <w:p w14:paraId="626E09DA" w14:textId="77777777" w:rsidR="00CA6086" w:rsidRDefault="00CA6086" w:rsidP="00CA6086">
      <w:pPr>
        <w:jc w:val="center"/>
        <w:rPr>
          <w:rFonts w:ascii="Times New Roman" w:hAnsi="Times New Roman" w:cs="Times New Roman"/>
          <w:b/>
          <w:bCs/>
          <w:sz w:val="28"/>
          <w:szCs w:val="28"/>
          <w:lang w:val="uk-UA"/>
        </w:rPr>
      </w:pPr>
      <w:r w:rsidRPr="003C54C4">
        <w:rPr>
          <w:rFonts w:ascii="Times New Roman" w:hAnsi="Times New Roman" w:cs="Times New Roman"/>
          <w:b/>
          <w:bCs/>
          <w:sz w:val="28"/>
          <w:szCs w:val="28"/>
          <w:lang w:val="uk-UA"/>
        </w:rPr>
        <w:t>Варіант завдання</w:t>
      </w:r>
      <w:r>
        <w:rPr>
          <w:rFonts w:ascii="Times New Roman" w:hAnsi="Times New Roman" w:cs="Times New Roman"/>
          <w:b/>
          <w:bCs/>
          <w:sz w:val="28"/>
          <w:szCs w:val="28"/>
          <w:lang w:val="uk-UA"/>
        </w:rPr>
        <w:t xml:space="preserve"> та дані про авторів</w:t>
      </w:r>
    </w:p>
    <w:p w14:paraId="327CD234" w14:textId="77777777" w:rsidR="00CA6086" w:rsidRDefault="00CA6086" w:rsidP="00CA6086">
      <w:pPr>
        <w:pStyle w:val="ListParagraph"/>
        <w:rPr>
          <w:rFonts w:ascii="Times New Roman" w:hAnsi="Times New Roman" w:cs="Times New Roman"/>
          <w:sz w:val="28"/>
          <w:szCs w:val="28"/>
          <w:lang w:val="uk-UA"/>
        </w:rPr>
      </w:pPr>
      <w:r>
        <w:rPr>
          <w:rFonts w:ascii="Times New Roman" w:hAnsi="Times New Roman" w:cs="Times New Roman"/>
          <w:sz w:val="28"/>
          <w:szCs w:val="28"/>
          <w:lang w:val="uk-UA"/>
        </w:rPr>
        <w:t xml:space="preserve">Клас 0 – </w:t>
      </w:r>
      <w:proofErr w:type="spellStart"/>
      <w:r>
        <w:rPr>
          <w:rFonts w:ascii="Times New Roman" w:hAnsi="Times New Roman" w:cs="Times New Roman"/>
          <w:sz w:val="28"/>
          <w:szCs w:val="28"/>
          <w:lang w:val="uk-UA"/>
        </w:rPr>
        <w:t>коронавірус</w:t>
      </w:r>
      <w:proofErr w:type="spellEnd"/>
    </w:p>
    <w:p w14:paraId="7998DED7" w14:textId="77777777" w:rsidR="00CA6086" w:rsidRDefault="00CA6086" w:rsidP="00CA6086">
      <w:pPr>
        <w:pStyle w:val="ListParagraph"/>
        <w:rPr>
          <w:rFonts w:ascii="Times New Roman" w:hAnsi="Times New Roman" w:cs="Times New Roman"/>
          <w:sz w:val="28"/>
          <w:szCs w:val="28"/>
          <w:lang w:val="uk-UA"/>
        </w:rPr>
      </w:pPr>
      <w:r>
        <w:rPr>
          <w:noProof/>
        </w:rPr>
        <w:drawing>
          <wp:inline distT="0" distB="0" distL="0" distR="0" wp14:anchorId="70D10920" wp14:editId="1E5801D8">
            <wp:extent cx="5731510" cy="30518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51810"/>
                    </a:xfrm>
                    <a:prstGeom prst="rect">
                      <a:avLst/>
                    </a:prstGeom>
                  </pic:spPr>
                </pic:pic>
              </a:graphicData>
            </a:graphic>
          </wp:inline>
        </w:drawing>
      </w:r>
    </w:p>
    <w:p w14:paraId="78A9E905" w14:textId="77777777" w:rsidR="00CA6086" w:rsidRDefault="00CA6086" w:rsidP="00CA6086">
      <w:pPr>
        <w:pStyle w:val="ListParagraph"/>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p>
    <w:p w14:paraId="295D5C07" w14:textId="77777777" w:rsidR="00CA6086" w:rsidRDefault="00CA6086" w:rsidP="00CA6086">
      <w:pPr>
        <w:pStyle w:val="ListParagraph"/>
        <w:rPr>
          <w:rFonts w:ascii="Times New Roman" w:hAnsi="Times New Roman" w:cs="Times New Roman"/>
          <w:sz w:val="28"/>
          <w:szCs w:val="28"/>
          <w:lang w:val="ru-RU"/>
        </w:rPr>
      </w:pPr>
      <w:r>
        <w:rPr>
          <w:rFonts w:ascii="Times New Roman" w:hAnsi="Times New Roman" w:cs="Times New Roman"/>
          <w:sz w:val="28"/>
          <w:szCs w:val="28"/>
          <w:lang w:val="uk-UA"/>
        </w:rPr>
        <w:t xml:space="preserve">Клас 1 – </w:t>
      </w:r>
      <w:proofErr w:type="spellStart"/>
      <w:r>
        <w:rPr>
          <w:rFonts w:ascii="Times New Roman" w:hAnsi="Times New Roman" w:cs="Times New Roman"/>
          <w:sz w:val="28"/>
          <w:szCs w:val="28"/>
          <w:lang w:val="ru-RU"/>
        </w:rPr>
        <w:t>коти</w:t>
      </w:r>
      <w:proofErr w:type="spellEnd"/>
    </w:p>
    <w:p w14:paraId="7DA05214" w14:textId="77777777" w:rsidR="00CA6086" w:rsidRDefault="00CA6086" w:rsidP="00CA6086">
      <w:pPr>
        <w:pStyle w:val="ListParagraph"/>
        <w:rPr>
          <w:rFonts w:ascii="Times New Roman" w:hAnsi="Times New Roman" w:cs="Times New Roman"/>
          <w:sz w:val="28"/>
          <w:szCs w:val="28"/>
          <w:lang w:val="ru-RU"/>
        </w:rPr>
      </w:pPr>
      <w:r>
        <w:rPr>
          <w:noProof/>
        </w:rPr>
        <w:drawing>
          <wp:inline distT="0" distB="0" distL="0" distR="0" wp14:anchorId="314B80A1" wp14:editId="38926D11">
            <wp:extent cx="5731510" cy="3088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88640"/>
                    </a:xfrm>
                    <a:prstGeom prst="rect">
                      <a:avLst/>
                    </a:prstGeom>
                  </pic:spPr>
                </pic:pic>
              </a:graphicData>
            </a:graphic>
          </wp:inline>
        </w:drawing>
      </w:r>
    </w:p>
    <w:p w14:paraId="0A79CBCB" w14:textId="77777777" w:rsidR="00CA6086" w:rsidRDefault="00CA6086" w:rsidP="00CA6086">
      <w:pPr>
        <w:pStyle w:val="ListParagraph"/>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w:t>
      </w:r>
    </w:p>
    <w:p w14:paraId="7D8BEE67" w14:textId="77777777" w:rsidR="00CA6086" w:rsidRDefault="00CA6086" w:rsidP="00CA6086">
      <w:pPr>
        <w:pStyle w:val="ListParagraph"/>
        <w:rPr>
          <w:rFonts w:ascii="Times New Roman" w:hAnsi="Times New Roman" w:cs="Times New Roman"/>
          <w:sz w:val="28"/>
          <w:szCs w:val="28"/>
          <w:lang w:val="ru-RU"/>
        </w:rPr>
      </w:pPr>
      <w:r>
        <w:rPr>
          <w:noProof/>
        </w:rPr>
        <w:lastRenderedPageBreak/>
        <w:drawing>
          <wp:inline distT="0" distB="0" distL="0" distR="0" wp14:anchorId="646EF114" wp14:editId="0F23662F">
            <wp:extent cx="5731510" cy="29502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50210"/>
                    </a:xfrm>
                    <a:prstGeom prst="rect">
                      <a:avLst/>
                    </a:prstGeom>
                  </pic:spPr>
                </pic:pic>
              </a:graphicData>
            </a:graphic>
          </wp:inline>
        </w:drawing>
      </w:r>
    </w:p>
    <w:p w14:paraId="7C45E671" w14:textId="77777777" w:rsidR="00CA6086" w:rsidRPr="00957DB2" w:rsidRDefault="00CA6086" w:rsidP="00CA6086">
      <w:pPr>
        <w:pStyle w:val="ListParagraph"/>
        <w:jc w:val="center"/>
        <w:rPr>
          <w:rFonts w:ascii="Times New Roman" w:hAnsi="Times New Roman" w:cs="Times New Roman"/>
          <w:sz w:val="28"/>
          <w:szCs w:val="28"/>
          <w:lang w:val="uk-UA"/>
        </w:rPr>
      </w:pPr>
      <w:r>
        <w:rPr>
          <w:rFonts w:ascii="Times New Roman" w:hAnsi="Times New Roman" w:cs="Times New Roman"/>
          <w:sz w:val="28"/>
          <w:szCs w:val="28"/>
          <w:lang w:val="ru-RU"/>
        </w:rPr>
        <w:t xml:space="preserve">Рисунок 3 – </w:t>
      </w:r>
      <w:proofErr w:type="spellStart"/>
      <w:r>
        <w:rPr>
          <w:rFonts w:ascii="Times New Roman" w:hAnsi="Times New Roman" w:cs="Times New Roman"/>
          <w:sz w:val="28"/>
          <w:szCs w:val="28"/>
          <w:lang w:val="ru-RU"/>
        </w:rPr>
        <w:t>сп</w:t>
      </w:r>
      <w:r>
        <w:rPr>
          <w:rFonts w:ascii="Times New Roman" w:hAnsi="Times New Roman" w:cs="Times New Roman"/>
          <w:sz w:val="28"/>
          <w:szCs w:val="28"/>
          <w:lang w:val="uk-UA"/>
        </w:rPr>
        <w:t>ільний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датасет</w:t>
      </w:r>
      <w:proofErr w:type="spellEnd"/>
    </w:p>
    <w:p w14:paraId="20A6752A" w14:textId="77777777" w:rsidR="00CA6086" w:rsidRDefault="00CA6086" w:rsidP="00CA6086">
      <w:pPr>
        <w:pStyle w:val="ListParagraph"/>
        <w:jc w:val="center"/>
        <w:rPr>
          <w:rFonts w:ascii="Times New Roman" w:hAnsi="Times New Roman" w:cs="Times New Roman"/>
          <w:b/>
          <w:bCs/>
          <w:sz w:val="28"/>
          <w:szCs w:val="28"/>
          <w:lang w:val="uk-UA"/>
        </w:rPr>
      </w:pPr>
      <w:r w:rsidRPr="00F749E0">
        <w:rPr>
          <w:rFonts w:ascii="Times New Roman" w:hAnsi="Times New Roman" w:cs="Times New Roman"/>
          <w:b/>
          <w:bCs/>
          <w:sz w:val="28"/>
          <w:szCs w:val="28"/>
          <w:lang w:val="uk-UA"/>
        </w:rPr>
        <w:t>Короткі теоретичні відомості</w:t>
      </w:r>
    </w:p>
    <w:p w14:paraId="2CE98654"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Визначення тональності тексту є однією з типових задач, що має велике практичне значення. Найбільше розповсюдження дана задача отримала в галузі електронної комерції при аналізі відгуків на товари або послуги в соціальних мережах або інтернет-магазинах, визначенні вподобань цільової аудиторії та її відгук на політичні події, рекламні та передвиборчі "слогани" тощо.</w:t>
      </w:r>
    </w:p>
    <w:p w14:paraId="15D31597"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Дана задача відноситься до задач класифікації в галузі лінгвістики з наперед заданим набором класів.</w:t>
      </w:r>
    </w:p>
    <w:p w14:paraId="5DF009DC"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xml:space="preserve">Одним з найпростіших методів оцінювання тональності тексту є метод машинного навчання на основі наївного </w:t>
      </w:r>
      <w:proofErr w:type="spellStart"/>
      <w:r w:rsidRPr="0067232B">
        <w:rPr>
          <w:rFonts w:ascii="Times New Roman" w:hAnsi="Times New Roman" w:cs="Times New Roman"/>
          <w:sz w:val="28"/>
          <w:szCs w:val="28"/>
          <w:lang w:val="uk-UA"/>
        </w:rPr>
        <w:t>баєсіва</w:t>
      </w:r>
      <w:proofErr w:type="spellEnd"/>
      <w:r w:rsidRPr="0067232B">
        <w:rPr>
          <w:rFonts w:ascii="Times New Roman" w:hAnsi="Times New Roman" w:cs="Times New Roman"/>
          <w:sz w:val="28"/>
          <w:szCs w:val="28"/>
          <w:lang w:val="uk-UA"/>
        </w:rPr>
        <w:t xml:space="preserve"> класифікатора (НБК) [3]. </w:t>
      </w:r>
    </w:p>
    <w:p w14:paraId="5CB72C1D"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xml:space="preserve">В основі НБК лежить теорема </w:t>
      </w:r>
      <w:proofErr w:type="spellStart"/>
      <w:r w:rsidRPr="0067232B">
        <w:rPr>
          <w:rFonts w:ascii="Times New Roman" w:hAnsi="Times New Roman" w:cs="Times New Roman"/>
          <w:sz w:val="28"/>
          <w:szCs w:val="28"/>
          <w:lang w:val="uk-UA"/>
        </w:rPr>
        <w:t>Баєса</w:t>
      </w:r>
      <w:proofErr w:type="spellEnd"/>
      <w:r w:rsidRPr="0067232B">
        <w:rPr>
          <w:rFonts w:ascii="Times New Roman" w:hAnsi="Times New Roman" w:cs="Times New Roman"/>
          <w:sz w:val="28"/>
          <w:szCs w:val="28"/>
          <w:lang w:val="uk-UA"/>
        </w:rPr>
        <w:t xml:space="preserve"> (2.1)</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833"/>
        <w:gridCol w:w="2193"/>
      </w:tblGrid>
      <w:tr w:rsidR="00CA6086" w:rsidRPr="00FA1A62" w14:paraId="42374F59" w14:textId="77777777" w:rsidTr="000851E5">
        <w:tc>
          <w:tcPr>
            <w:tcW w:w="8046" w:type="dxa"/>
          </w:tcPr>
          <w:p w14:paraId="7A2443A7"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5C4445D1"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r w:rsidR="00CA6086" w:rsidRPr="0067232B" w14:paraId="40343DB7" w14:textId="77777777" w:rsidTr="000851E5">
        <w:tc>
          <w:tcPr>
            <w:tcW w:w="8046" w:type="dxa"/>
            <w:vAlign w:val="center"/>
            <w:hideMark/>
          </w:tcPr>
          <w:p w14:paraId="5EEBDCCD"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cstheme="minorBidi"/>
                <w:sz w:val="28"/>
                <w:szCs w:val="28"/>
                <w:lang w:val="uk-UA" w:eastAsia="en-US"/>
              </w:rPr>
              <w:object w:dxaOrig="2715" w:dyaOrig="765" w14:anchorId="7FCEEB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8pt;height:37.9pt" o:ole="">
                  <v:imagedata r:id="rId9" o:title=""/>
                </v:shape>
                <o:OLEObject Type="Embed" ProgID="Equation.3" ShapeID="_x0000_i1025" DrawAspect="Content" ObjectID="_1678140320" r:id="rId10"/>
              </w:object>
            </w:r>
          </w:p>
        </w:tc>
        <w:tc>
          <w:tcPr>
            <w:tcW w:w="1241" w:type="dxa"/>
            <w:vAlign w:val="center"/>
            <w:hideMark/>
          </w:tcPr>
          <w:p w14:paraId="19828BA7"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sz w:val="28"/>
                <w:szCs w:val="28"/>
                <w:lang w:val="uk-UA" w:eastAsia="en-US"/>
              </w:rPr>
              <w:t>(2.1)</w:t>
            </w:r>
          </w:p>
        </w:tc>
      </w:tr>
      <w:tr w:rsidR="00CA6086" w:rsidRPr="0067232B" w14:paraId="02855DB2" w14:textId="77777777" w:rsidTr="000851E5">
        <w:tc>
          <w:tcPr>
            <w:tcW w:w="8046" w:type="dxa"/>
          </w:tcPr>
          <w:p w14:paraId="2F306A3A"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6F67F741"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bl>
    <w:p w14:paraId="51682A7D"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де,</w:t>
      </w:r>
    </w:p>
    <w:p w14:paraId="2432D96D"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P(</w:t>
      </w:r>
      <w:proofErr w:type="spellStart"/>
      <w:r w:rsidRPr="0067232B">
        <w:rPr>
          <w:rFonts w:ascii="Times New Roman" w:hAnsi="Times New Roman" w:cs="Times New Roman"/>
          <w:sz w:val="28"/>
          <w:szCs w:val="28"/>
          <w:lang w:val="uk-UA"/>
        </w:rPr>
        <w:t>c|d</w:t>
      </w:r>
      <w:proofErr w:type="spellEnd"/>
      <w:r w:rsidRPr="0067232B">
        <w:rPr>
          <w:rFonts w:ascii="Times New Roman" w:hAnsi="Times New Roman" w:cs="Times New Roman"/>
          <w:sz w:val="28"/>
          <w:szCs w:val="28"/>
          <w:lang w:val="uk-UA"/>
        </w:rPr>
        <w:t>)  — імовірність, що документ d належить класу c (саме цю імовірність необхідно розрахувати);</w:t>
      </w:r>
    </w:p>
    <w:p w14:paraId="4DCBF72D"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P(</w:t>
      </w:r>
      <w:proofErr w:type="spellStart"/>
      <w:r w:rsidRPr="0067232B">
        <w:rPr>
          <w:rFonts w:ascii="Times New Roman" w:hAnsi="Times New Roman" w:cs="Times New Roman"/>
          <w:sz w:val="28"/>
          <w:szCs w:val="28"/>
          <w:lang w:val="uk-UA"/>
        </w:rPr>
        <w:t>d|c</w:t>
      </w:r>
      <w:proofErr w:type="spellEnd"/>
      <w:r w:rsidRPr="0067232B">
        <w:rPr>
          <w:rFonts w:ascii="Times New Roman" w:hAnsi="Times New Roman" w:cs="Times New Roman"/>
          <w:sz w:val="28"/>
          <w:szCs w:val="28"/>
          <w:lang w:val="uk-UA"/>
        </w:rPr>
        <w:t>) — імовірність зустріти документ d серед усіх документів класу c;</w:t>
      </w:r>
    </w:p>
    <w:p w14:paraId="24D64541"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P(c) — безумовна імовірність зустріти документ класу c в корпусі документів;</w:t>
      </w:r>
    </w:p>
    <w:p w14:paraId="4B2B822A"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lastRenderedPageBreak/>
        <w:t>– P(d) — безумовна імовірність документа d в корпусі документів.</w:t>
      </w:r>
    </w:p>
    <w:p w14:paraId="5F2D5DE5"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xml:space="preserve">Метою класифікації є встановлення приналежності документу до якогось класу. Для цього необхідно не визначення безпосередньо імовірності, а визначення найбільш імовірного класу.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833"/>
        <w:gridCol w:w="2193"/>
      </w:tblGrid>
      <w:tr w:rsidR="00CA6086" w:rsidRPr="00FA1A62" w14:paraId="7D319BD7" w14:textId="77777777" w:rsidTr="000851E5">
        <w:tc>
          <w:tcPr>
            <w:tcW w:w="8046" w:type="dxa"/>
          </w:tcPr>
          <w:p w14:paraId="6A7815D2"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1BEA0E41"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r w:rsidR="00CA6086" w:rsidRPr="0067232B" w14:paraId="77397F29" w14:textId="77777777" w:rsidTr="000851E5">
        <w:tc>
          <w:tcPr>
            <w:tcW w:w="8046" w:type="dxa"/>
            <w:vAlign w:val="center"/>
            <w:hideMark/>
          </w:tcPr>
          <w:p w14:paraId="73348B34"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cstheme="minorBidi"/>
                <w:sz w:val="28"/>
                <w:szCs w:val="28"/>
                <w:lang w:val="uk-UA" w:eastAsia="en-US"/>
              </w:rPr>
              <w:object w:dxaOrig="3255" w:dyaOrig="765" w14:anchorId="403EF982">
                <v:shape id="_x0000_i1026" type="#_x0000_t75" style="width:163.1pt;height:37.9pt" o:ole="">
                  <v:imagedata r:id="rId11" o:title=""/>
                </v:shape>
                <o:OLEObject Type="Embed" ProgID="Equation.3" ShapeID="_x0000_i1026" DrawAspect="Content" ObjectID="_1678140321" r:id="rId12"/>
              </w:object>
            </w:r>
          </w:p>
        </w:tc>
        <w:tc>
          <w:tcPr>
            <w:tcW w:w="1241" w:type="dxa"/>
            <w:vAlign w:val="center"/>
            <w:hideMark/>
          </w:tcPr>
          <w:p w14:paraId="41CD2CB9"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sz w:val="28"/>
                <w:szCs w:val="28"/>
                <w:lang w:val="uk-UA" w:eastAsia="en-US"/>
              </w:rPr>
              <w:t>(2.2)</w:t>
            </w:r>
          </w:p>
        </w:tc>
      </w:tr>
      <w:tr w:rsidR="00CA6086" w:rsidRPr="0067232B" w14:paraId="5DC5BBAA" w14:textId="77777777" w:rsidTr="000851E5">
        <w:tc>
          <w:tcPr>
            <w:tcW w:w="8046" w:type="dxa"/>
          </w:tcPr>
          <w:p w14:paraId="73D02C72"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144608A1"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bl>
    <w:p w14:paraId="05BD44EC"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xml:space="preserve">Тобто, необхідно обрахувати імовірності для кожного класу і обрати той, який має найбільшу імовірність. Так як знаменник (P(d)) є константою, то він не впливає на ранжування класів за імовірністю та може не враховуватися при обчисленнях (2.3).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833"/>
        <w:gridCol w:w="2193"/>
      </w:tblGrid>
      <w:tr w:rsidR="00CA6086" w:rsidRPr="00FA1A62" w14:paraId="453FC6E0" w14:textId="77777777" w:rsidTr="000851E5">
        <w:tc>
          <w:tcPr>
            <w:tcW w:w="8046" w:type="dxa"/>
          </w:tcPr>
          <w:p w14:paraId="4909D53F"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19469E9E"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r w:rsidR="00CA6086" w:rsidRPr="0067232B" w14:paraId="6E6B1DF9" w14:textId="77777777" w:rsidTr="000851E5">
        <w:tc>
          <w:tcPr>
            <w:tcW w:w="8046" w:type="dxa"/>
            <w:vAlign w:val="center"/>
            <w:hideMark/>
          </w:tcPr>
          <w:p w14:paraId="3ABD510C"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cstheme="minorBidi"/>
                <w:sz w:val="28"/>
                <w:szCs w:val="28"/>
                <w:lang w:val="uk-UA" w:eastAsia="en-US"/>
              </w:rPr>
              <w:object w:dxaOrig="3345" w:dyaOrig="555" w14:anchorId="4AF6D275">
                <v:shape id="_x0000_i1027" type="#_x0000_t75" style="width:167.2pt;height:27.65pt" o:ole="">
                  <v:imagedata r:id="rId13" o:title=""/>
                </v:shape>
                <o:OLEObject Type="Embed" ProgID="Equation.3" ShapeID="_x0000_i1027" DrawAspect="Content" ObjectID="_1678140322" r:id="rId14"/>
              </w:object>
            </w:r>
          </w:p>
        </w:tc>
        <w:tc>
          <w:tcPr>
            <w:tcW w:w="1241" w:type="dxa"/>
            <w:vAlign w:val="center"/>
            <w:hideMark/>
          </w:tcPr>
          <w:p w14:paraId="0BDB12C1"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sz w:val="28"/>
                <w:szCs w:val="28"/>
                <w:lang w:val="uk-UA" w:eastAsia="en-US"/>
              </w:rPr>
              <w:t>(2.3)</w:t>
            </w:r>
          </w:p>
        </w:tc>
      </w:tr>
      <w:tr w:rsidR="00CA6086" w:rsidRPr="0067232B" w14:paraId="130653FF" w14:textId="77777777" w:rsidTr="000851E5">
        <w:tc>
          <w:tcPr>
            <w:tcW w:w="8046" w:type="dxa"/>
          </w:tcPr>
          <w:p w14:paraId="1E69CB93"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5BB39274"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bl>
    <w:p w14:paraId="74D107AB" w14:textId="77777777" w:rsidR="00CA6086" w:rsidRPr="0067232B" w:rsidRDefault="00CA6086" w:rsidP="00CA6086">
      <w:pPr>
        <w:pStyle w:val="ListParagraph"/>
        <w:rPr>
          <w:rFonts w:ascii="Times New Roman" w:hAnsi="Times New Roman" w:cs="Times New Roman"/>
          <w:b/>
          <w:bCs/>
          <w:sz w:val="28"/>
          <w:szCs w:val="28"/>
          <w:lang w:val="uk-UA"/>
        </w:rPr>
      </w:pPr>
      <w:r w:rsidRPr="0067232B">
        <w:rPr>
          <w:rFonts w:ascii="Times New Roman" w:hAnsi="Times New Roman" w:cs="Times New Roman"/>
          <w:b/>
          <w:bCs/>
          <w:sz w:val="28"/>
          <w:szCs w:val="28"/>
          <w:lang w:val="uk-UA"/>
        </w:rPr>
        <w:t>Припущення умовної незалежності</w:t>
      </w:r>
    </w:p>
    <w:p w14:paraId="12202781"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В природній мові імовірність появи слів сильно залежить від контексту. НБК навпаки розглядає документ як набір слів, які умовно не залежать одне від одного (</w:t>
      </w:r>
      <w:proofErr w:type="spellStart"/>
      <w:r w:rsidRPr="0067232B">
        <w:rPr>
          <w:rFonts w:ascii="Times New Roman" w:hAnsi="Times New Roman" w:cs="Times New Roman"/>
          <w:sz w:val="28"/>
          <w:szCs w:val="28"/>
          <w:lang w:val="uk-UA"/>
        </w:rPr>
        <w:t>bag</w:t>
      </w:r>
      <w:proofErr w:type="spellEnd"/>
      <w:r w:rsidRPr="0067232B">
        <w:rPr>
          <w:rFonts w:ascii="Times New Roman" w:hAnsi="Times New Roman" w:cs="Times New Roman"/>
          <w:sz w:val="28"/>
          <w:szCs w:val="28"/>
          <w:lang w:val="uk-UA"/>
        </w:rPr>
        <w:t xml:space="preserve"> </w:t>
      </w:r>
      <w:proofErr w:type="spellStart"/>
      <w:r w:rsidRPr="0067232B">
        <w:rPr>
          <w:rFonts w:ascii="Times New Roman" w:hAnsi="Times New Roman" w:cs="Times New Roman"/>
          <w:sz w:val="28"/>
          <w:szCs w:val="28"/>
          <w:lang w:val="uk-UA"/>
        </w:rPr>
        <w:t>of</w:t>
      </w:r>
      <w:proofErr w:type="spellEnd"/>
      <w:r w:rsidRPr="0067232B">
        <w:rPr>
          <w:rFonts w:ascii="Times New Roman" w:hAnsi="Times New Roman" w:cs="Times New Roman"/>
          <w:sz w:val="28"/>
          <w:szCs w:val="28"/>
          <w:lang w:val="uk-UA"/>
        </w:rPr>
        <w:t xml:space="preserve"> </w:t>
      </w:r>
      <w:proofErr w:type="spellStart"/>
      <w:r w:rsidRPr="0067232B">
        <w:rPr>
          <w:rFonts w:ascii="Times New Roman" w:hAnsi="Times New Roman" w:cs="Times New Roman"/>
          <w:sz w:val="28"/>
          <w:szCs w:val="28"/>
          <w:lang w:val="uk-UA"/>
        </w:rPr>
        <w:t>words</w:t>
      </w:r>
      <w:proofErr w:type="spellEnd"/>
      <w:r w:rsidRPr="0067232B">
        <w:rPr>
          <w:rFonts w:ascii="Times New Roman" w:hAnsi="Times New Roman" w:cs="Times New Roman"/>
          <w:sz w:val="28"/>
          <w:szCs w:val="28"/>
          <w:lang w:val="uk-UA"/>
        </w:rPr>
        <w:t xml:space="preserve"> </w:t>
      </w:r>
      <w:proofErr w:type="spellStart"/>
      <w:r w:rsidRPr="0067232B">
        <w:rPr>
          <w:rFonts w:ascii="Times New Roman" w:hAnsi="Times New Roman" w:cs="Times New Roman"/>
          <w:sz w:val="28"/>
          <w:szCs w:val="28"/>
          <w:lang w:val="uk-UA"/>
        </w:rPr>
        <w:t>model</w:t>
      </w:r>
      <w:proofErr w:type="spellEnd"/>
      <w:r w:rsidRPr="0067232B">
        <w:rPr>
          <w:rFonts w:ascii="Times New Roman" w:hAnsi="Times New Roman" w:cs="Times New Roman"/>
          <w:sz w:val="28"/>
          <w:szCs w:val="28"/>
          <w:lang w:val="uk-UA"/>
        </w:rPr>
        <w:t xml:space="preserve"> – модель "мішку" слів). Внаслідок такого припущення, умовна імовірність документу (P(</w:t>
      </w:r>
      <w:proofErr w:type="spellStart"/>
      <w:r w:rsidRPr="0067232B">
        <w:rPr>
          <w:rFonts w:ascii="Times New Roman" w:hAnsi="Times New Roman" w:cs="Times New Roman"/>
          <w:sz w:val="28"/>
          <w:szCs w:val="28"/>
          <w:lang w:val="uk-UA"/>
        </w:rPr>
        <w:t>d|c</w:t>
      </w:r>
      <w:proofErr w:type="spellEnd"/>
      <w:r w:rsidRPr="0067232B">
        <w:rPr>
          <w:rFonts w:ascii="Times New Roman" w:hAnsi="Times New Roman" w:cs="Times New Roman"/>
          <w:sz w:val="28"/>
          <w:szCs w:val="28"/>
          <w:lang w:val="uk-UA"/>
        </w:rPr>
        <w:t>)) може бути представлена як добуток умовних імовірностей всіх слів, що входять до документу (2.4).</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019"/>
        <w:gridCol w:w="2007"/>
      </w:tblGrid>
      <w:tr w:rsidR="00CA6086" w:rsidRPr="00FA1A62" w14:paraId="43DBF208" w14:textId="77777777" w:rsidTr="000851E5">
        <w:tc>
          <w:tcPr>
            <w:tcW w:w="8046" w:type="dxa"/>
          </w:tcPr>
          <w:p w14:paraId="7698476B"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4AF8BF9E"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r w:rsidR="00CA6086" w:rsidRPr="0067232B" w14:paraId="3BC00BE1" w14:textId="77777777" w:rsidTr="000851E5">
        <w:tc>
          <w:tcPr>
            <w:tcW w:w="8046" w:type="dxa"/>
            <w:vAlign w:val="center"/>
            <w:hideMark/>
          </w:tcPr>
          <w:p w14:paraId="67E0EA61"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cstheme="minorBidi"/>
                <w:sz w:val="28"/>
                <w:szCs w:val="28"/>
                <w:lang w:val="uk-UA" w:eastAsia="en-US"/>
              </w:rPr>
              <w:object w:dxaOrig="6075" w:dyaOrig="780" w14:anchorId="79F4B15C">
                <v:shape id="_x0000_i1028" type="#_x0000_t75" style="width:303.35pt;height:39.25pt" o:ole="">
                  <v:imagedata r:id="rId15" o:title=""/>
                </v:shape>
                <o:OLEObject Type="Embed" ProgID="Equation.3" ShapeID="_x0000_i1028" DrawAspect="Content" ObjectID="_1678140323" r:id="rId16"/>
              </w:object>
            </w:r>
          </w:p>
        </w:tc>
        <w:tc>
          <w:tcPr>
            <w:tcW w:w="1241" w:type="dxa"/>
            <w:vAlign w:val="center"/>
            <w:hideMark/>
          </w:tcPr>
          <w:p w14:paraId="3A8C8466"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sz w:val="28"/>
                <w:szCs w:val="28"/>
                <w:lang w:val="uk-UA" w:eastAsia="en-US"/>
              </w:rPr>
              <w:t>(2.4)</w:t>
            </w:r>
          </w:p>
        </w:tc>
      </w:tr>
      <w:tr w:rsidR="00CA6086" w:rsidRPr="0067232B" w14:paraId="48BD8844" w14:textId="77777777" w:rsidTr="000851E5">
        <w:tc>
          <w:tcPr>
            <w:tcW w:w="8046" w:type="dxa"/>
          </w:tcPr>
          <w:p w14:paraId="519493E0"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4BF9C9BF"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bl>
    <w:p w14:paraId="2A21776A"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xml:space="preserve">Такий підхід має назву </w:t>
      </w:r>
      <w:proofErr w:type="spellStart"/>
      <w:r w:rsidRPr="0067232B">
        <w:rPr>
          <w:rFonts w:ascii="Times New Roman" w:hAnsi="Times New Roman" w:cs="Times New Roman"/>
          <w:sz w:val="28"/>
          <w:szCs w:val="28"/>
          <w:lang w:val="uk-UA"/>
        </w:rPr>
        <w:t>Unigram</w:t>
      </w:r>
      <w:proofErr w:type="spellEnd"/>
      <w:r w:rsidRPr="0067232B">
        <w:rPr>
          <w:rFonts w:ascii="Times New Roman" w:hAnsi="Times New Roman" w:cs="Times New Roman"/>
          <w:sz w:val="28"/>
          <w:szCs w:val="28"/>
          <w:lang w:val="uk-UA"/>
        </w:rPr>
        <w:t xml:space="preserve"> </w:t>
      </w:r>
      <w:proofErr w:type="spellStart"/>
      <w:r w:rsidRPr="0067232B">
        <w:rPr>
          <w:rFonts w:ascii="Times New Roman" w:hAnsi="Times New Roman" w:cs="Times New Roman"/>
          <w:sz w:val="28"/>
          <w:szCs w:val="28"/>
          <w:lang w:val="uk-UA"/>
        </w:rPr>
        <w:t>Language</w:t>
      </w:r>
      <w:proofErr w:type="spellEnd"/>
      <w:r w:rsidRPr="0067232B">
        <w:rPr>
          <w:rFonts w:ascii="Times New Roman" w:hAnsi="Times New Roman" w:cs="Times New Roman"/>
          <w:sz w:val="28"/>
          <w:szCs w:val="28"/>
          <w:lang w:val="uk-UA"/>
        </w:rPr>
        <w:t xml:space="preserve"> </w:t>
      </w:r>
      <w:proofErr w:type="spellStart"/>
      <w:r w:rsidRPr="0067232B">
        <w:rPr>
          <w:rFonts w:ascii="Times New Roman" w:hAnsi="Times New Roman" w:cs="Times New Roman"/>
          <w:sz w:val="28"/>
          <w:szCs w:val="28"/>
          <w:lang w:val="uk-UA"/>
        </w:rPr>
        <w:t>Model</w:t>
      </w:r>
      <w:proofErr w:type="spellEnd"/>
      <w:r w:rsidRPr="0067232B">
        <w:rPr>
          <w:rFonts w:ascii="Times New Roman" w:hAnsi="Times New Roman" w:cs="Times New Roman"/>
          <w:sz w:val="28"/>
          <w:szCs w:val="28"/>
          <w:lang w:val="uk-UA"/>
        </w:rPr>
        <w:t xml:space="preserve"> та грає важливу роль в задачах обробки природних мов. </w:t>
      </w:r>
    </w:p>
    <w:p w14:paraId="60EEE7C3"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Підставив вираз (2.4) в (2.3) отримаємо (2.5):</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833"/>
        <w:gridCol w:w="2193"/>
      </w:tblGrid>
      <w:tr w:rsidR="00CA6086" w:rsidRPr="0067232B" w14:paraId="486F6E2A" w14:textId="77777777" w:rsidTr="000851E5">
        <w:tc>
          <w:tcPr>
            <w:tcW w:w="8046" w:type="dxa"/>
          </w:tcPr>
          <w:p w14:paraId="483DFDE7"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0D426D80"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r w:rsidR="00CA6086" w:rsidRPr="0067232B" w14:paraId="38825FF6" w14:textId="77777777" w:rsidTr="000851E5">
        <w:tc>
          <w:tcPr>
            <w:tcW w:w="8046" w:type="dxa"/>
            <w:vAlign w:val="center"/>
            <w:hideMark/>
          </w:tcPr>
          <w:p w14:paraId="75E2109B"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cstheme="minorBidi"/>
                <w:sz w:val="28"/>
                <w:szCs w:val="28"/>
                <w:lang w:val="uk-UA" w:eastAsia="en-US"/>
              </w:rPr>
              <w:object w:dxaOrig="3855" w:dyaOrig="825" w14:anchorId="3B4514FA">
                <v:shape id="_x0000_i1029" type="#_x0000_t75" style="width:192.8pt;height:41.3pt" o:ole="">
                  <v:imagedata r:id="rId17" o:title=""/>
                </v:shape>
                <o:OLEObject Type="Embed" ProgID="Equation.3" ShapeID="_x0000_i1029" DrawAspect="Content" ObjectID="_1678140324" r:id="rId18"/>
              </w:object>
            </w:r>
          </w:p>
        </w:tc>
        <w:tc>
          <w:tcPr>
            <w:tcW w:w="1241" w:type="dxa"/>
            <w:vAlign w:val="center"/>
            <w:hideMark/>
          </w:tcPr>
          <w:p w14:paraId="7CA3F1DB"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sz w:val="28"/>
                <w:szCs w:val="28"/>
                <w:lang w:val="uk-UA" w:eastAsia="en-US"/>
              </w:rPr>
              <w:t>(2.5)</w:t>
            </w:r>
          </w:p>
        </w:tc>
      </w:tr>
      <w:tr w:rsidR="00CA6086" w:rsidRPr="0067232B" w14:paraId="2C85DAB2" w14:textId="77777777" w:rsidTr="000851E5">
        <w:tc>
          <w:tcPr>
            <w:tcW w:w="8046" w:type="dxa"/>
          </w:tcPr>
          <w:p w14:paraId="7CA82E84"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5B0D6919"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bl>
    <w:p w14:paraId="2623A6BF" w14:textId="77777777" w:rsidR="00CA6086" w:rsidRPr="0067232B" w:rsidRDefault="00CA6086" w:rsidP="00CA6086">
      <w:pPr>
        <w:pStyle w:val="ListParagraph"/>
        <w:rPr>
          <w:rFonts w:ascii="Times New Roman" w:hAnsi="Times New Roman" w:cs="Times New Roman"/>
          <w:b/>
          <w:bCs/>
          <w:sz w:val="28"/>
          <w:szCs w:val="28"/>
          <w:lang w:val="uk-UA"/>
        </w:rPr>
      </w:pPr>
      <w:r w:rsidRPr="0067232B">
        <w:rPr>
          <w:rFonts w:ascii="Times New Roman" w:hAnsi="Times New Roman" w:cs="Times New Roman"/>
          <w:b/>
          <w:bCs/>
          <w:sz w:val="28"/>
          <w:szCs w:val="28"/>
          <w:lang w:val="uk-UA"/>
        </w:rPr>
        <w:t>Проблема арифметичного переповнення</w:t>
      </w:r>
    </w:p>
    <w:p w14:paraId="40C0BD30"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lastRenderedPageBreak/>
        <w:t xml:space="preserve">При досить великій довжині документа доведеться множити велику кількість дуже маленьких чисел. Для того щоб при цьому уникнути арифметичного переповнення знизу часто користуються властивістю логарифма добутку </w:t>
      </w:r>
      <w:proofErr w:type="spellStart"/>
      <w:r w:rsidRPr="0067232B">
        <w:rPr>
          <w:rFonts w:ascii="Times New Roman" w:hAnsi="Times New Roman" w:cs="Times New Roman"/>
          <w:sz w:val="28"/>
          <w:szCs w:val="28"/>
          <w:lang w:val="uk-UA"/>
        </w:rPr>
        <w:t>log</w:t>
      </w:r>
      <w:proofErr w:type="spellEnd"/>
      <w:r w:rsidRPr="0067232B">
        <w:rPr>
          <w:rFonts w:ascii="Times New Roman" w:hAnsi="Times New Roman" w:cs="Times New Roman"/>
          <w:sz w:val="28"/>
          <w:szCs w:val="28"/>
          <w:lang w:val="uk-UA"/>
        </w:rPr>
        <w:t>(</w:t>
      </w:r>
      <w:proofErr w:type="spellStart"/>
      <w:r w:rsidRPr="0067232B">
        <w:rPr>
          <w:rFonts w:ascii="Times New Roman" w:hAnsi="Times New Roman" w:cs="Times New Roman"/>
          <w:sz w:val="28"/>
          <w:szCs w:val="28"/>
          <w:lang w:val="uk-UA"/>
        </w:rPr>
        <w:t>ab</w:t>
      </w:r>
      <w:proofErr w:type="spellEnd"/>
      <w:r w:rsidRPr="0067232B">
        <w:rPr>
          <w:rFonts w:ascii="Times New Roman" w:hAnsi="Times New Roman" w:cs="Times New Roman"/>
          <w:sz w:val="28"/>
          <w:szCs w:val="28"/>
          <w:lang w:val="uk-UA"/>
        </w:rPr>
        <w:t xml:space="preserve">) = </w:t>
      </w:r>
      <w:proofErr w:type="spellStart"/>
      <w:r w:rsidRPr="0067232B">
        <w:rPr>
          <w:rFonts w:ascii="Times New Roman" w:hAnsi="Times New Roman" w:cs="Times New Roman"/>
          <w:sz w:val="28"/>
          <w:szCs w:val="28"/>
          <w:lang w:val="uk-UA"/>
        </w:rPr>
        <w:t>log</w:t>
      </w:r>
      <w:proofErr w:type="spellEnd"/>
      <w:r w:rsidRPr="0067232B">
        <w:rPr>
          <w:rFonts w:ascii="Times New Roman" w:hAnsi="Times New Roman" w:cs="Times New Roman"/>
          <w:sz w:val="28"/>
          <w:szCs w:val="28"/>
          <w:lang w:val="uk-UA"/>
        </w:rPr>
        <w:t xml:space="preserve">(a) + </w:t>
      </w:r>
      <w:proofErr w:type="spellStart"/>
      <w:r w:rsidRPr="0067232B">
        <w:rPr>
          <w:rFonts w:ascii="Times New Roman" w:hAnsi="Times New Roman" w:cs="Times New Roman"/>
          <w:sz w:val="28"/>
          <w:szCs w:val="28"/>
          <w:lang w:val="uk-UA"/>
        </w:rPr>
        <w:t>log</w:t>
      </w:r>
      <w:proofErr w:type="spellEnd"/>
      <w:r w:rsidRPr="0067232B">
        <w:rPr>
          <w:rFonts w:ascii="Times New Roman" w:hAnsi="Times New Roman" w:cs="Times New Roman"/>
          <w:sz w:val="28"/>
          <w:szCs w:val="28"/>
          <w:lang w:val="uk-UA"/>
        </w:rPr>
        <w:t>(b). Так як логарифм функція монотонна, її застосування до обох частин виразу змінить тільки його чисельне значення, але не параметри при яких досягається максимум. При цьому, логарифм від числа близького до нуля буде числом від’ємним, але в абсолютному значенні істотно більшим ніж вихідне число, що робить логарифмічні значення імовірностей більш зручними для аналізу. Формула (2.5) з використанням логарифму приймає вигляд (2.6):</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833"/>
        <w:gridCol w:w="2193"/>
      </w:tblGrid>
      <w:tr w:rsidR="00CA6086" w:rsidRPr="0067232B" w14:paraId="6872748F" w14:textId="77777777" w:rsidTr="000851E5">
        <w:tc>
          <w:tcPr>
            <w:tcW w:w="8046" w:type="dxa"/>
          </w:tcPr>
          <w:p w14:paraId="3D269F13"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0DB15E11"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r w:rsidR="00CA6086" w:rsidRPr="0067232B" w14:paraId="6CCB0836" w14:textId="77777777" w:rsidTr="000851E5">
        <w:tc>
          <w:tcPr>
            <w:tcW w:w="8046" w:type="dxa"/>
            <w:vAlign w:val="center"/>
            <w:hideMark/>
          </w:tcPr>
          <w:p w14:paraId="09EE8F9C"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cstheme="minorBidi"/>
                <w:sz w:val="28"/>
                <w:szCs w:val="28"/>
                <w:lang w:val="uk-UA" w:eastAsia="en-US"/>
              </w:rPr>
              <w:object w:dxaOrig="4335" w:dyaOrig="825" w14:anchorId="64428CB7">
                <v:shape id="_x0000_i1030" type="#_x0000_t75" style="width:216.7pt;height:41.3pt" o:ole="">
                  <v:imagedata r:id="rId19" o:title=""/>
                </v:shape>
                <o:OLEObject Type="Embed" ProgID="Equation.3" ShapeID="_x0000_i1030" DrawAspect="Content" ObjectID="_1678140325" r:id="rId20"/>
              </w:object>
            </w:r>
          </w:p>
        </w:tc>
        <w:tc>
          <w:tcPr>
            <w:tcW w:w="1241" w:type="dxa"/>
            <w:vAlign w:val="center"/>
            <w:hideMark/>
          </w:tcPr>
          <w:p w14:paraId="2007F83D"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sz w:val="28"/>
                <w:szCs w:val="28"/>
                <w:lang w:val="uk-UA" w:eastAsia="en-US"/>
              </w:rPr>
              <w:t>(2.6)</w:t>
            </w:r>
          </w:p>
        </w:tc>
      </w:tr>
      <w:tr w:rsidR="00CA6086" w:rsidRPr="0067232B" w14:paraId="6280C408" w14:textId="77777777" w:rsidTr="000851E5">
        <w:tc>
          <w:tcPr>
            <w:tcW w:w="8046" w:type="dxa"/>
          </w:tcPr>
          <w:p w14:paraId="4406E778"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57EAB724"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bl>
    <w:p w14:paraId="00ED4C97" w14:textId="77777777" w:rsidR="00CA6086" w:rsidRPr="0067232B" w:rsidRDefault="00CA6086" w:rsidP="00CA6086">
      <w:pPr>
        <w:pStyle w:val="ListParagraph"/>
        <w:rPr>
          <w:rFonts w:ascii="Times New Roman" w:hAnsi="Times New Roman" w:cs="Times New Roman"/>
          <w:b/>
          <w:bCs/>
          <w:sz w:val="28"/>
          <w:szCs w:val="28"/>
          <w:lang w:val="uk-UA"/>
        </w:rPr>
      </w:pPr>
      <w:r w:rsidRPr="0067232B">
        <w:rPr>
          <w:rFonts w:ascii="Times New Roman" w:hAnsi="Times New Roman" w:cs="Times New Roman"/>
          <w:b/>
          <w:bCs/>
          <w:sz w:val="28"/>
          <w:szCs w:val="28"/>
          <w:lang w:val="uk-UA"/>
        </w:rPr>
        <w:t xml:space="preserve">Оцінка параметрів </w:t>
      </w:r>
      <w:proofErr w:type="spellStart"/>
      <w:r w:rsidRPr="0067232B">
        <w:rPr>
          <w:rFonts w:ascii="Times New Roman" w:hAnsi="Times New Roman" w:cs="Times New Roman"/>
          <w:b/>
          <w:bCs/>
          <w:sz w:val="28"/>
          <w:szCs w:val="28"/>
          <w:lang w:val="uk-UA"/>
        </w:rPr>
        <w:t>Баєсової</w:t>
      </w:r>
      <w:proofErr w:type="spellEnd"/>
      <w:r w:rsidRPr="0067232B">
        <w:rPr>
          <w:rFonts w:ascii="Times New Roman" w:hAnsi="Times New Roman" w:cs="Times New Roman"/>
          <w:b/>
          <w:bCs/>
          <w:sz w:val="28"/>
          <w:szCs w:val="28"/>
          <w:lang w:val="uk-UA"/>
        </w:rPr>
        <w:t xml:space="preserve"> моделі</w:t>
      </w:r>
    </w:p>
    <w:p w14:paraId="2A9FDCA0"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xml:space="preserve">Оцінка імовірностей </w:t>
      </w:r>
      <w:r w:rsidRPr="0067232B">
        <w:rPr>
          <w:rFonts w:ascii="Times New Roman" w:hAnsi="Times New Roman" w:cs="Times New Roman"/>
          <w:sz w:val="28"/>
          <w:szCs w:val="28"/>
          <w:lang w:val="uk-UA"/>
        </w:rPr>
        <w:object w:dxaOrig="585" w:dyaOrig="360" w14:anchorId="681D36C6">
          <v:shape id="_x0000_i1031" type="#_x0000_t75" style="width:29.35pt;height:17.75pt" o:ole="">
            <v:imagedata r:id="rId21" o:title=""/>
          </v:shape>
          <o:OLEObject Type="Embed" ProgID="Equation.3" ShapeID="_x0000_i1031" DrawAspect="Content" ObjectID="_1678140326" r:id="rId22"/>
        </w:object>
      </w:r>
      <w:r w:rsidRPr="0067232B">
        <w:rPr>
          <w:rFonts w:ascii="Times New Roman" w:hAnsi="Times New Roman" w:cs="Times New Roman"/>
          <w:sz w:val="28"/>
          <w:szCs w:val="28"/>
          <w:lang w:val="uk-UA"/>
        </w:rPr>
        <w:t xml:space="preserve"> і </w:t>
      </w:r>
      <w:r w:rsidRPr="0067232B">
        <w:rPr>
          <w:rFonts w:ascii="Times New Roman" w:hAnsi="Times New Roman" w:cs="Times New Roman"/>
          <w:sz w:val="28"/>
          <w:szCs w:val="28"/>
          <w:lang w:val="uk-UA"/>
        </w:rPr>
        <w:object w:dxaOrig="975" w:dyaOrig="375" w14:anchorId="43CB3228">
          <v:shape id="_x0000_i1032" type="#_x0000_t75" style="width:48.8pt;height:19.1pt" o:ole="">
            <v:imagedata r:id="rId23" o:title=""/>
          </v:shape>
          <o:OLEObject Type="Embed" ProgID="Equation.3" ShapeID="_x0000_i1032" DrawAspect="Content" ObjectID="_1678140327" r:id="rId24"/>
        </w:object>
      </w:r>
      <w:r w:rsidRPr="0067232B">
        <w:rPr>
          <w:rFonts w:ascii="Times New Roman" w:hAnsi="Times New Roman" w:cs="Times New Roman"/>
          <w:sz w:val="28"/>
          <w:szCs w:val="28"/>
          <w:lang w:val="uk-UA"/>
        </w:rPr>
        <w:t xml:space="preserve"> здійснюється на навчальній виборці. Імовірність класу можна оцінити як:</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833"/>
        <w:gridCol w:w="2193"/>
      </w:tblGrid>
      <w:tr w:rsidR="00CA6086" w:rsidRPr="0067232B" w14:paraId="4F712C0B" w14:textId="77777777" w:rsidTr="000851E5">
        <w:tc>
          <w:tcPr>
            <w:tcW w:w="8046" w:type="dxa"/>
          </w:tcPr>
          <w:p w14:paraId="51DFC090"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0FEB42DF"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r w:rsidR="00CA6086" w:rsidRPr="0067232B" w14:paraId="265922F7" w14:textId="77777777" w:rsidTr="000851E5">
        <w:tc>
          <w:tcPr>
            <w:tcW w:w="8046" w:type="dxa"/>
            <w:vAlign w:val="center"/>
            <w:hideMark/>
          </w:tcPr>
          <w:p w14:paraId="43B38354"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cstheme="minorBidi"/>
                <w:sz w:val="28"/>
                <w:szCs w:val="28"/>
                <w:lang w:val="uk-UA" w:eastAsia="en-US"/>
              </w:rPr>
              <w:object w:dxaOrig="1215" w:dyaOrig="705" w14:anchorId="654FF568">
                <v:shape id="_x0000_i1033" type="#_x0000_t75" style="width:60.4pt;height:35.15pt" o:ole="">
                  <v:imagedata r:id="rId25" o:title=""/>
                </v:shape>
                <o:OLEObject Type="Embed" ProgID="Equation.3" ShapeID="_x0000_i1033" DrawAspect="Content" ObjectID="_1678140328" r:id="rId26"/>
              </w:object>
            </w:r>
          </w:p>
        </w:tc>
        <w:tc>
          <w:tcPr>
            <w:tcW w:w="1241" w:type="dxa"/>
            <w:vAlign w:val="center"/>
            <w:hideMark/>
          </w:tcPr>
          <w:p w14:paraId="58C2057B"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sz w:val="28"/>
                <w:szCs w:val="28"/>
                <w:lang w:val="uk-UA" w:eastAsia="en-US"/>
              </w:rPr>
              <w:t>(2.7)</w:t>
            </w:r>
          </w:p>
        </w:tc>
      </w:tr>
      <w:tr w:rsidR="00CA6086" w:rsidRPr="0067232B" w14:paraId="22DCE4C5" w14:textId="77777777" w:rsidTr="000851E5">
        <w:tc>
          <w:tcPr>
            <w:tcW w:w="8046" w:type="dxa"/>
          </w:tcPr>
          <w:p w14:paraId="449F2B0E"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2943A34F"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bl>
    <w:p w14:paraId="0F410F98"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xml:space="preserve">де, </w:t>
      </w:r>
    </w:p>
    <w:p w14:paraId="4DFFEC45"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softHyphen/>
        <w:t xml:space="preserve">– </w:t>
      </w:r>
      <w:r w:rsidRPr="0067232B">
        <w:rPr>
          <w:rFonts w:ascii="Times New Roman" w:hAnsi="Times New Roman" w:cs="Times New Roman"/>
          <w:sz w:val="28"/>
          <w:szCs w:val="28"/>
          <w:lang w:val="uk-UA"/>
        </w:rPr>
        <w:object w:dxaOrig="360" w:dyaOrig="375" w14:anchorId="47867E8F">
          <v:shape id="_x0000_i1034" type="#_x0000_t75" style="width:17.75pt;height:19.1pt" o:ole="">
            <v:imagedata r:id="rId27" o:title=""/>
          </v:shape>
          <o:OLEObject Type="Embed" ProgID="Equation.3" ShapeID="_x0000_i1034" DrawAspect="Content" ObjectID="_1678140329" r:id="rId28"/>
        </w:object>
      </w:r>
      <w:r w:rsidRPr="0067232B">
        <w:rPr>
          <w:rFonts w:ascii="Times New Roman" w:hAnsi="Times New Roman" w:cs="Times New Roman"/>
          <w:sz w:val="28"/>
          <w:szCs w:val="28"/>
          <w:lang w:val="uk-UA"/>
        </w:rPr>
        <w:t xml:space="preserve"> – кількість документів, що належать класу c, </w:t>
      </w:r>
    </w:p>
    <w:p w14:paraId="6E17F9CA"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D – загальна кількість документів в навчальній вибірці.</w:t>
      </w:r>
    </w:p>
    <w:p w14:paraId="28D6BBB6"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xml:space="preserve">Оцінка імовірності слова в класі може </w:t>
      </w:r>
      <w:proofErr w:type="spellStart"/>
      <w:r w:rsidRPr="0067232B">
        <w:rPr>
          <w:rFonts w:ascii="Times New Roman" w:hAnsi="Times New Roman" w:cs="Times New Roman"/>
          <w:sz w:val="28"/>
          <w:szCs w:val="28"/>
          <w:lang w:val="uk-UA"/>
        </w:rPr>
        <w:t>здійснюватись</w:t>
      </w:r>
      <w:proofErr w:type="spellEnd"/>
      <w:r w:rsidRPr="0067232B">
        <w:rPr>
          <w:rFonts w:ascii="Times New Roman" w:hAnsi="Times New Roman" w:cs="Times New Roman"/>
          <w:sz w:val="28"/>
          <w:szCs w:val="28"/>
          <w:lang w:val="uk-UA"/>
        </w:rPr>
        <w:t xml:space="preserve"> декількома способами, наприклад, з використанням </w:t>
      </w:r>
      <w:proofErr w:type="spellStart"/>
      <w:r w:rsidRPr="0067232B">
        <w:rPr>
          <w:rFonts w:ascii="Times New Roman" w:hAnsi="Times New Roman" w:cs="Times New Roman"/>
          <w:sz w:val="28"/>
          <w:szCs w:val="28"/>
          <w:lang w:val="uk-UA"/>
        </w:rPr>
        <w:t>мультиномінальної</w:t>
      </w:r>
      <w:proofErr w:type="spellEnd"/>
      <w:r w:rsidRPr="0067232B">
        <w:rPr>
          <w:rFonts w:ascii="Times New Roman" w:hAnsi="Times New Roman" w:cs="Times New Roman"/>
          <w:sz w:val="28"/>
          <w:szCs w:val="28"/>
          <w:lang w:val="uk-UA"/>
        </w:rPr>
        <w:t xml:space="preserve"> </w:t>
      </w:r>
      <w:proofErr w:type="spellStart"/>
      <w:r w:rsidRPr="0067232B">
        <w:rPr>
          <w:rFonts w:ascii="Times New Roman" w:hAnsi="Times New Roman" w:cs="Times New Roman"/>
          <w:sz w:val="28"/>
          <w:szCs w:val="28"/>
          <w:lang w:val="uk-UA"/>
        </w:rPr>
        <w:t>баєсовської</w:t>
      </w:r>
      <w:proofErr w:type="spellEnd"/>
      <w:r w:rsidRPr="0067232B">
        <w:rPr>
          <w:rFonts w:ascii="Times New Roman" w:hAnsi="Times New Roman" w:cs="Times New Roman"/>
          <w:sz w:val="28"/>
          <w:szCs w:val="28"/>
          <w:lang w:val="uk-UA"/>
        </w:rPr>
        <w:t xml:space="preserve"> моделі (2.8)</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833"/>
        <w:gridCol w:w="2193"/>
      </w:tblGrid>
      <w:tr w:rsidR="00CA6086" w:rsidRPr="00FA1A62" w14:paraId="43CB975A" w14:textId="77777777" w:rsidTr="000851E5">
        <w:tc>
          <w:tcPr>
            <w:tcW w:w="8046" w:type="dxa"/>
          </w:tcPr>
          <w:p w14:paraId="50EBFC60"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083DBEC1"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r w:rsidR="00CA6086" w:rsidRPr="0067232B" w14:paraId="5F56E919" w14:textId="77777777" w:rsidTr="000851E5">
        <w:tc>
          <w:tcPr>
            <w:tcW w:w="8046" w:type="dxa"/>
            <w:vAlign w:val="center"/>
            <w:hideMark/>
          </w:tcPr>
          <w:p w14:paraId="747A3C19"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cstheme="minorBidi"/>
                <w:sz w:val="28"/>
                <w:szCs w:val="28"/>
                <w:lang w:val="uk-UA" w:eastAsia="en-US"/>
              </w:rPr>
              <w:object w:dxaOrig="1995" w:dyaOrig="1155" w14:anchorId="0DB1FD62">
                <v:shape id="_x0000_i1035" type="#_x0000_t75" style="width:99.65pt;height:57.65pt" o:ole="">
                  <v:imagedata r:id="rId29" o:title=""/>
                </v:shape>
                <o:OLEObject Type="Embed" ProgID="Equation.3" ShapeID="_x0000_i1035" DrawAspect="Content" ObjectID="_1678140330" r:id="rId30"/>
              </w:object>
            </w:r>
          </w:p>
        </w:tc>
        <w:tc>
          <w:tcPr>
            <w:tcW w:w="1241" w:type="dxa"/>
            <w:vAlign w:val="center"/>
            <w:hideMark/>
          </w:tcPr>
          <w:p w14:paraId="10607436"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sz w:val="28"/>
                <w:szCs w:val="28"/>
                <w:lang w:val="uk-UA" w:eastAsia="en-US"/>
              </w:rPr>
              <w:t>(2.8)</w:t>
            </w:r>
          </w:p>
        </w:tc>
      </w:tr>
      <w:tr w:rsidR="00CA6086" w:rsidRPr="0067232B" w14:paraId="469996D9" w14:textId="77777777" w:rsidTr="000851E5">
        <w:tc>
          <w:tcPr>
            <w:tcW w:w="8046" w:type="dxa"/>
          </w:tcPr>
          <w:p w14:paraId="243947BD"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4481E777"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bl>
    <w:p w14:paraId="0D3CDBC6"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де</w:t>
      </w:r>
    </w:p>
    <w:p w14:paraId="72C805B5"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lastRenderedPageBreak/>
        <w:t xml:space="preserve">– </w:t>
      </w:r>
      <w:r w:rsidRPr="0067232B">
        <w:rPr>
          <w:rFonts w:ascii="Times New Roman" w:hAnsi="Times New Roman" w:cs="Times New Roman"/>
          <w:sz w:val="28"/>
          <w:szCs w:val="28"/>
          <w:lang w:val="uk-UA"/>
        </w:rPr>
        <w:object w:dxaOrig="405" w:dyaOrig="375" w14:anchorId="00524C62">
          <v:shape id="_x0000_i1036" type="#_x0000_t75" style="width:20.15pt;height:19.1pt" o:ole="">
            <v:imagedata r:id="rId31" o:title=""/>
          </v:shape>
          <o:OLEObject Type="Embed" ProgID="Equation.3" ShapeID="_x0000_i1036" DrawAspect="Content" ObjectID="_1678140331" r:id="rId32"/>
        </w:object>
      </w:r>
      <w:r w:rsidRPr="0067232B">
        <w:rPr>
          <w:rFonts w:ascii="Times New Roman" w:hAnsi="Times New Roman" w:cs="Times New Roman"/>
          <w:sz w:val="28"/>
          <w:szCs w:val="28"/>
          <w:lang w:val="uk-UA"/>
        </w:rPr>
        <w:t xml:space="preserve"> – кількість разів, скільки і-е слово зустрічається в документах класу с;</w:t>
      </w:r>
    </w:p>
    <w:p w14:paraId="7E8FD53B"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k – словник корпусу документів (перелік всіх унікальних слів).</w:t>
      </w:r>
    </w:p>
    <w:p w14:paraId="6EF42899"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Тобто, чисельник показує скільки разів слово зустрічається в документах класу (включаючи повторення), а знаменник – це сумарна кількість слів у всіх документах цього класу.</w:t>
      </w:r>
    </w:p>
    <w:p w14:paraId="27C672A4" w14:textId="77777777" w:rsidR="00CA6086" w:rsidRPr="0067232B" w:rsidRDefault="00CA6086" w:rsidP="00CA6086">
      <w:pPr>
        <w:pStyle w:val="ListParagraph"/>
        <w:rPr>
          <w:rFonts w:ascii="Times New Roman" w:hAnsi="Times New Roman" w:cs="Times New Roman"/>
          <w:b/>
          <w:bCs/>
          <w:sz w:val="28"/>
          <w:szCs w:val="28"/>
          <w:lang w:val="uk-UA"/>
        </w:rPr>
      </w:pPr>
    </w:p>
    <w:p w14:paraId="0328B734" w14:textId="77777777" w:rsidR="00CA6086" w:rsidRPr="0067232B" w:rsidRDefault="00CA6086" w:rsidP="00CA6086">
      <w:pPr>
        <w:pStyle w:val="ListParagraph"/>
        <w:rPr>
          <w:rFonts w:ascii="Times New Roman" w:hAnsi="Times New Roman" w:cs="Times New Roman"/>
          <w:b/>
          <w:bCs/>
          <w:sz w:val="28"/>
          <w:szCs w:val="28"/>
          <w:lang w:val="uk-UA"/>
        </w:rPr>
      </w:pPr>
      <w:r w:rsidRPr="0067232B">
        <w:rPr>
          <w:rFonts w:ascii="Times New Roman" w:hAnsi="Times New Roman" w:cs="Times New Roman"/>
          <w:b/>
          <w:bCs/>
          <w:sz w:val="28"/>
          <w:szCs w:val="28"/>
          <w:lang w:val="uk-UA"/>
        </w:rPr>
        <w:t>Проблема невідомих слів</w:t>
      </w:r>
    </w:p>
    <w:p w14:paraId="4C08ED27"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xml:space="preserve">При використанні формули (2.8) виникає проблема з врахування частоти слів, які не зустрічалися у навчальній виборці, так як для них значення </w:t>
      </w:r>
      <w:r w:rsidRPr="0067232B">
        <w:rPr>
          <w:rFonts w:ascii="Times New Roman" w:hAnsi="Times New Roman" w:cs="Times New Roman"/>
          <w:sz w:val="28"/>
          <w:szCs w:val="28"/>
          <w:lang w:val="uk-UA"/>
        </w:rPr>
        <w:object w:dxaOrig="405" w:dyaOrig="375" w14:anchorId="7048EC6B">
          <v:shape id="_x0000_i1037" type="#_x0000_t75" style="width:20.15pt;height:19.1pt" o:ole="">
            <v:imagedata r:id="rId31" o:title=""/>
          </v:shape>
          <o:OLEObject Type="Embed" ProgID="Equation.3" ShapeID="_x0000_i1037" DrawAspect="Content" ObjectID="_1678140332" r:id="rId33"/>
        </w:object>
      </w:r>
      <w:r w:rsidRPr="0067232B">
        <w:rPr>
          <w:rFonts w:ascii="Times New Roman" w:hAnsi="Times New Roman" w:cs="Times New Roman"/>
          <w:sz w:val="28"/>
          <w:szCs w:val="28"/>
          <w:lang w:val="uk-UA"/>
        </w:rPr>
        <w:t xml:space="preserve">, і, відповідно, </w:t>
      </w:r>
      <w:r w:rsidRPr="0067232B">
        <w:rPr>
          <w:rFonts w:ascii="Times New Roman" w:hAnsi="Times New Roman" w:cs="Times New Roman"/>
          <w:sz w:val="28"/>
          <w:szCs w:val="28"/>
          <w:lang w:val="uk-UA"/>
        </w:rPr>
        <w:object w:dxaOrig="1005" w:dyaOrig="375" w14:anchorId="38A2B424">
          <v:shape id="_x0000_i1038" type="#_x0000_t75" style="width:50.15pt;height:19.1pt" o:ole="">
            <v:imagedata r:id="rId34" o:title=""/>
          </v:shape>
          <o:OLEObject Type="Embed" ProgID="Equation.3" ShapeID="_x0000_i1038" DrawAspect="Content" ObjectID="_1678140333" r:id="rId35"/>
        </w:object>
      </w:r>
      <w:r w:rsidRPr="0067232B">
        <w:rPr>
          <w:rFonts w:ascii="Times New Roman" w:hAnsi="Times New Roman" w:cs="Times New Roman"/>
          <w:sz w:val="28"/>
          <w:szCs w:val="28"/>
          <w:lang w:val="uk-UA"/>
        </w:rPr>
        <w:t xml:space="preserve"> дорівнюватиме 0. Тобто, наявність слова, яке відсутнє у навчальній виборці унеможливлює класифікацію документа. Для вирішення цієї проблеми, зазвичай використовують адитивне згладжування (згладжування Лапласа): додавання деякої позитивної величини α (α &gt; 0, зазвичай α=1)  до частоти кожного слова. Це дозволяє надати словам, що не зустрічались в навчальному наборі мале, але ненульове значення імовірності. Головною властивістю такого підходу є деяке зміщення в бік менш імовірних результатів оцінки імовірності.</w:t>
      </w:r>
    </w:p>
    <w:p w14:paraId="0D7ED1E8"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Кінцева формула для вибору класу з врахуванням згладжування Лапласа приймає вигляд:</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861"/>
        <w:gridCol w:w="2165"/>
      </w:tblGrid>
      <w:tr w:rsidR="00CA6086" w:rsidRPr="00FA1A62" w14:paraId="00C491BB" w14:textId="77777777" w:rsidTr="000851E5">
        <w:tc>
          <w:tcPr>
            <w:tcW w:w="8046" w:type="dxa"/>
          </w:tcPr>
          <w:p w14:paraId="55476881"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2F80F1AF"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r w:rsidR="00CA6086" w:rsidRPr="0067232B" w14:paraId="2047D16F" w14:textId="77777777" w:rsidTr="000851E5">
        <w:tc>
          <w:tcPr>
            <w:tcW w:w="8046" w:type="dxa"/>
            <w:vAlign w:val="center"/>
            <w:hideMark/>
          </w:tcPr>
          <w:p w14:paraId="10176D88"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cstheme="minorBidi"/>
                <w:sz w:val="28"/>
                <w:szCs w:val="28"/>
                <w:lang w:val="uk-UA" w:eastAsia="en-US"/>
              </w:rPr>
              <w:object w:dxaOrig="5295" w:dyaOrig="1065" w14:anchorId="54E5A743">
                <v:shape id="_x0000_i1039" type="#_x0000_t75" style="width:265.15pt;height:52.9pt" o:ole="">
                  <v:imagedata r:id="rId36" o:title=""/>
                </v:shape>
                <o:OLEObject Type="Embed" ProgID="Equation.3" ShapeID="_x0000_i1039" DrawAspect="Content" ObjectID="_1678140334" r:id="rId37"/>
              </w:object>
            </w:r>
          </w:p>
        </w:tc>
        <w:tc>
          <w:tcPr>
            <w:tcW w:w="1241" w:type="dxa"/>
            <w:vAlign w:val="center"/>
            <w:hideMark/>
          </w:tcPr>
          <w:p w14:paraId="6DD1AF87"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sz w:val="28"/>
                <w:szCs w:val="28"/>
                <w:lang w:val="uk-UA" w:eastAsia="en-US"/>
              </w:rPr>
              <w:t>(2.9)</w:t>
            </w:r>
          </w:p>
        </w:tc>
      </w:tr>
      <w:tr w:rsidR="00CA6086" w:rsidRPr="0067232B" w14:paraId="05F1008C" w14:textId="77777777" w:rsidTr="000851E5">
        <w:tc>
          <w:tcPr>
            <w:tcW w:w="8046" w:type="dxa"/>
          </w:tcPr>
          <w:p w14:paraId="7E3A4319"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1C2D03A1"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bl>
    <w:p w14:paraId="09AEB229"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або при α=1 (2.10):</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750"/>
        <w:gridCol w:w="2276"/>
      </w:tblGrid>
      <w:tr w:rsidR="00CA6086" w:rsidRPr="0067232B" w14:paraId="5FDFCD9F" w14:textId="77777777" w:rsidTr="000851E5">
        <w:tc>
          <w:tcPr>
            <w:tcW w:w="8046" w:type="dxa"/>
          </w:tcPr>
          <w:p w14:paraId="0DF58452"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1EE204D3"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r w:rsidR="00CA6086" w:rsidRPr="0067232B" w14:paraId="2B583686" w14:textId="77777777" w:rsidTr="000851E5">
        <w:tc>
          <w:tcPr>
            <w:tcW w:w="8046" w:type="dxa"/>
            <w:vAlign w:val="center"/>
            <w:hideMark/>
          </w:tcPr>
          <w:p w14:paraId="27E024BB"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cstheme="minorBidi"/>
                <w:sz w:val="28"/>
                <w:szCs w:val="28"/>
                <w:lang w:val="uk-UA" w:eastAsia="en-US"/>
              </w:rPr>
              <w:object w:dxaOrig="5280" w:dyaOrig="1065" w14:anchorId="094E9B8C">
                <v:shape id="_x0000_i1040" type="#_x0000_t75" style="width:263.75pt;height:52.9pt" o:ole="">
                  <v:imagedata r:id="rId38" o:title=""/>
                </v:shape>
                <o:OLEObject Type="Embed" ProgID="Equation.3" ShapeID="_x0000_i1040" DrawAspect="Content" ObjectID="_1678140335" r:id="rId39"/>
              </w:object>
            </w:r>
          </w:p>
        </w:tc>
        <w:tc>
          <w:tcPr>
            <w:tcW w:w="1241" w:type="dxa"/>
            <w:vAlign w:val="center"/>
            <w:hideMark/>
          </w:tcPr>
          <w:p w14:paraId="5CEDD6D9"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sz w:val="28"/>
                <w:szCs w:val="28"/>
                <w:lang w:val="uk-UA" w:eastAsia="en-US"/>
              </w:rPr>
              <w:t>(2.10)</w:t>
            </w:r>
          </w:p>
        </w:tc>
      </w:tr>
      <w:tr w:rsidR="00CA6086" w:rsidRPr="0067232B" w14:paraId="28E84111" w14:textId="77777777" w:rsidTr="000851E5">
        <w:tc>
          <w:tcPr>
            <w:tcW w:w="8046" w:type="dxa"/>
          </w:tcPr>
          <w:p w14:paraId="72307789"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4866C033"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bl>
    <w:p w14:paraId="7114E929" w14:textId="77777777" w:rsidR="00CA6086" w:rsidRPr="0067232B" w:rsidRDefault="00CA6086" w:rsidP="00CA6086">
      <w:pPr>
        <w:pStyle w:val="ListParagraph"/>
        <w:rPr>
          <w:rFonts w:ascii="Times New Roman" w:hAnsi="Times New Roman" w:cs="Times New Roman"/>
          <w:sz w:val="28"/>
          <w:szCs w:val="28"/>
          <w:lang w:val="uk-UA"/>
        </w:rPr>
      </w:pPr>
    </w:p>
    <w:p w14:paraId="4A41CEBE" w14:textId="77777777" w:rsidR="00CA6086" w:rsidRPr="0067232B" w:rsidRDefault="00CA6086" w:rsidP="00CA6086">
      <w:pPr>
        <w:pStyle w:val="ListParagraph"/>
        <w:rPr>
          <w:rFonts w:ascii="Times New Roman" w:hAnsi="Times New Roman" w:cs="Times New Roman"/>
          <w:sz w:val="28"/>
          <w:szCs w:val="28"/>
          <w:lang w:val="uk-UA"/>
        </w:rPr>
      </w:pPr>
    </w:p>
    <w:p w14:paraId="59A52ACF" w14:textId="77777777" w:rsidR="00CA6086" w:rsidRPr="0067232B" w:rsidRDefault="00CA6086" w:rsidP="00CA6086">
      <w:pPr>
        <w:pStyle w:val="ListParagraph"/>
        <w:rPr>
          <w:rFonts w:ascii="Times New Roman" w:hAnsi="Times New Roman" w:cs="Times New Roman"/>
          <w:sz w:val="28"/>
          <w:szCs w:val="28"/>
          <w:lang w:val="uk-UA"/>
        </w:rPr>
      </w:pPr>
    </w:p>
    <w:p w14:paraId="30683499" w14:textId="77777777" w:rsidR="00CA6086" w:rsidRPr="0067232B" w:rsidRDefault="00CA6086" w:rsidP="00CA6086">
      <w:pPr>
        <w:pStyle w:val="ListParagraph"/>
        <w:rPr>
          <w:rFonts w:ascii="Times New Roman" w:hAnsi="Times New Roman" w:cs="Times New Roman"/>
          <w:sz w:val="28"/>
          <w:szCs w:val="28"/>
          <w:lang w:val="uk-UA"/>
        </w:rPr>
      </w:pPr>
    </w:p>
    <w:p w14:paraId="28B68C8D" w14:textId="77777777" w:rsidR="00CA6086" w:rsidRPr="0067232B" w:rsidRDefault="00CA6086" w:rsidP="00CA6086">
      <w:pPr>
        <w:pStyle w:val="ListParagraph"/>
        <w:rPr>
          <w:rFonts w:ascii="Times New Roman" w:hAnsi="Times New Roman" w:cs="Times New Roman"/>
          <w:b/>
          <w:bCs/>
          <w:sz w:val="28"/>
          <w:szCs w:val="28"/>
          <w:lang w:val="uk-UA"/>
        </w:rPr>
      </w:pPr>
      <w:r w:rsidRPr="0067232B">
        <w:rPr>
          <w:rFonts w:ascii="Times New Roman" w:hAnsi="Times New Roman" w:cs="Times New Roman"/>
          <w:b/>
          <w:bCs/>
          <w:sz w:val="28"/>
          <w:szCs w:val="28"/>
          <w:lang w:val="uk-UA"/>
        </w:rPr>
        <w:t>Реалізація класифікатора</w:t>
      </w:r>
    </w:p>
    <w:p w14:paraId="7E3AD52F"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lastRenderedPageBreak/>
        <w:t xml:space="preserve">Для реалізації </w:t>
      </w:r>
      <w:proofErr w:type="spellStart"/>
      <w:r w:rsidRPr="0067232B">
        <w:rPr>
          <w:rFonts w:ascii="Times New Roman" w:hAnsi="Times New Roman" w:cs="Times New Roman"/>
          <w:sz w:val="28"/>
          <w:szCs w:val="28"/>
          <w:lang w:val="uk-UA"/>
        </w:rPr>
        <w:t>Баєсівского</w:t>
      </w:r>
      <w:proofErr w:type="spellEnd"/>
      <w:r w:rsidRPr="0067232B">
        <w:rPr>
          <w:rFonts w:ascii="Times New Roman" w:hAnsi="Times New Roman" w:cs="Times New Roman"/>
          <w:sz w:val="28"/>
          <w:szCs w:val="28"/>
          <w:lang w:val="uk-UA"/>
        </w:rPr>
        <w:t xml:space="preserve"> класифікатора необхідно сформувати навчальну вибірку, в якій співставленні текстові документи та їх класи. На етапі класифікації буде необхідна наступна статистика з вибірки:</w:t>
      </w:r>
    </w:p>
    <w:p w14:paraId="321175B8" w14:textId="77777777" w:rsidR="00CA6086" w:rsidRPr="0067232B" w:rsidRDefault="00CA6086" w:rsidP="00CA6086">
      <w:pPr>
        <w:pStyle w:val="ListParagraph"/>
        <w:numPr>
          <w:ilvl w:val="0"/>
          <w:numId w:val="1"/>
        </w:numPr>
        <w:rPr>
          <w:rFonts w:ascii="Times New Roman" w:hAnsi="Times New Roman" w:cs="Times New Roman"/>
          <w:sz w:val="28"/>
          <w:szCs w:val="28"/>
          <w:lang w:val="uk-UA"/>
        </w:rPr>
      </w:pPr>
      <w:r w:rsidRPr="0067232B">
        <w:rPr>
          <w:rFonts w:ascii="Times New Roman" w:hAnsi="Times New Roman" w:cs="Times New Roman"/>
          <w:sz w:val="28"/>
          <w:szCs w:val="28"/>
          <w:lang w:val="uk-UA"/>
        </w:rPr>
        <w:t>відносна частота класів в корпусі документів (як часто зустрічаються документи того, чи іншого класів);</w:t>
      </w:r>
    </w:p>
    <w:p w14:paraId="62DDE13E" w14:textId="77777777" w:rsidR="00CA6086" w:rsidRPr="0067232B" w:rsidRDefault="00CA6086" w:rsidP="00CA6086">
      <w:pPr>
        <w:pStyle w:val="ListParagraph"/>
        <w:numPr>
          <w:ilvl w:val="0"/>
          <w:numId w:val="1"/>
        </w:numPr>
        <w:rPr>
          <w:rFonts w:ascii="Times New Roman" w:hAnsi="Times New Roman" w:cs="Times New Roman"/>
          <w:sz w:val="28"/>
          <w:szCs w:val="28"/>
          <w:lang w:val="uk-UA"/>
        </w:rPr>
      </w:pPr>
      <w:r w:rsidRPr="0067232B">
        <w:rPr>
          <w:rFonts w:ascii="Times New Roman" w:hAnsi="Times New Roman" w:cs="Times New Roman"/>
          <w:sz w:val="28"/>
          <w:szCs w:val="28"/>
          <w:lang w:val="uk-UA"/>
        </w:rPr>
        <w:t>сумарна кількість слів в документах кожного класу;</w:t>
      </w:r>
    </w:p>
    <w:p w14:paraId="7516F9B6" w14:textId="77777777" w:rsidR="00CA6086" w:rsidRPr="0067232B" w:rsidRDefault="00CA6086" w:rsidP="00CA6086">
      <w:pPr>
        <w:pStyle w:val="ListParagraph"/>
        <w:numPr>
          <w:ilvl w:val="0"/>
          <w:numId w:val="1"/>
        </w:numPr>
        <w:rPr>
          <w:rFonts w:ascii="Times New Roman" w:hAnsi="Times New Roman" w:cs="Times New Roman"/>
          <w:sz w:val="28"/>
          <w:szCs w:val="28"/>
          <w:lang w:val="uk-UA"/>
        </w:rPr>
      </w:pPr>
      <w:r w:rsidRPr="0067232B">
        <w:rPr>
          <w:rFonts w:ascii="Times New Roman" w:hAnsi="Times New Roman" w:cs="Times New Roman"/>
          <w:sz w:val="28"/>
          <w:szCs w:val="28"/>
          <w:lang w:val="uk-UA"/>
        </w:rPr>
        <w:t>відносна частота слів а межах кожного класу;</w:t>
      </w:r>
    </w:p>
    <w:p w14:paraId="0D76B46E" w14:textId="77777777" w:rsidR="00CA6086" w:rsidRPr="0067232B" w:rsidRDefault="00CA6086" w:rsidP="00CA6086">
      <w:pPr>
        <w:pStyle w:val="ListParagraph"/>
        <w:numPr>
          <w:ilvl w:val="0"/>
          <w:numId w:val="1"/>
        </w:numPr>
        <w:rPr>
          <w:rFonts w:ascii="Times New Roman" w:hAnsi="Times New Roman" w:cs="Times New Roman"/>
          <w:sz w:val="28"/>
          <w:szCs w:val="28"/>
          <w:lang w:val="uk-UA"/>
        </w:rPr>
      </w:pPr>
      <w:r w:rsidRPr="0067232B">
        <w:rPr>
          <w:rFonts w:ascii="Times New Roman" w:hAnsi="Times New Roman" w:cs="Times New Roman"/>
          <w:sz w:val="28"/>
          <w:szCs w:val="28"/>
          <w:lang w:val="uk-UA"/>
        </w:rPr>
        <w:t>розмір словника вибірки (кількість унікальних слів у вибірці).</w:t>
      </w:r>
    </w:p>
    <w:p w14:paraId="1DF49670"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Модель класифікатора – це сукупність даної інформації.  На етапі класифікації необхідно для кожного класу обчислити значення (2.11) та обрати максимальне з них (2.10).</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693"/>
        <w:gridCol w:w="2333"/>
      </w:tblGrid>
      <w:tr w:rsidR="00CA6086" w:rsidRPr="00FA1A62" w14:paraId="486024E6" w14:textId="77777777" w:rsidTr="000851E5">
        <w:tc>
          <w:tcPr>
            <w:tcW w:w="8046" w:type="dxa"/>
          </w:tcPr>
          <w:p w14:paraId="4B3BFC30"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57468B70"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r w:rsidR="00CA6086" w:rsidRPr="0067232B" w14:paraId="64EE745C" w14:textId="77777777" w:rsidTr="000851E5">
        <w:tc>
          <w:tcPr>
            <w:tcW w:w="8046" w:type="dxa"/>
            <w:vAlign w:val="center"/>
            <w:hideMark/>
          </w:tcPr>
          <w:p w14:paraId="2B7463E6"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cstheme="minorBidi"/>
                <w:sz w:val="28"/>
                <w:szCs w:val="28"/>
                <w:lang w:val="uk-UA" w:eastAsia="en-US"/>
              </w:rPr>
              <w:object w:dxaOrig="3345" w:dyaOrig="885" w14:anchorId="27B1F40C">
                <v:shape id="_x0000_i1041" type="#_x0000_t75" style="width:167.2pt;height:44.35pt" o:ole="">
                  <v:imagedata r:id="rId40" o:title=""/>
                </v:shape>
                <o:OLEObject Type="Embed" ProgID="Equation.3" ShapeID="_x0000_i1041" DrawAspect="Content" ObjectID="_1678140336" r:id="rId41"/>
              </w:object>
            </w:r>
          </w:p>
        </w:tc>
        <w:tc>
          <w:tcPr>
            <w:tcW w:w="1241" w:type="dxa"/>
            <w:vAlign w:val="center"/>
            <w:hideMark/>
          </w:tcPr>
          <w:p w14:paraId="2B2927F4"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sz w:val="28"/>
                <w:szCs w:val="28"/>
                <w:lang w:val="uk-UA" w:eastAsia="en-US"/>
              </w:rPr>
              <w:t>(2.11)</w:t>
            </w:r>
          </w:p>
        </w:tc>
      </w:tr>
      <w:tr w:rsidR="00CA6086" w:rsidRPr="0067232B" w14:paraId="7A3CC560" w14:textId="77777777" w:rsidTr="000851E5">
        <w:tc>
          <w:tcPr>
            <w:tcW w:w="8046" w:type="dxa"/>
          </w:tcPr>
          <w:p w14:paraId="2AF2DA85"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41B5E5C6" w14:textId="77777777" w:rsidR="00CA6086" w:rsidRPr="0067232B" w:rsidRDefault="00CA6086" w:rsidP="000851E5">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bl>
    <w:p w14:paraId="086CFC06" w14:textId="77777777" w:rsidR="00CA6086" w:rsidRPr="0067232B" w:rsidRDefault="00CA6086" w:rsidP="00CA6086">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де:</w:t>
      </w:r>
    </w:p>
    <w:p w14:paraId="580D274D" w14:textId="77777777" w:rsidR="00CA6086" w:rsidRPr="0067232B" w:rsidRDefault="00CA6086" w:rsidP="00CA6086">
      <w:pPr>
        <w:pStyle w:val="ListParagraph"/>
        <w:numPr>
          <w:ilvl w:val="0"/>
          <w:numId w:val="1"/>
        </w:numPr>
        <w:rPr>
          <w:rFonts w:ascii="Times New Roman" w:hAnsi="Times New Roman" w:cs="Times New Roman"/>
          <w:sz w:val="28"/>
          <w:szCs w:val="28"/>
          <w:lang w:val="uk-UA"/>
        </w:rPr>
      </w:pPr>
      <w:r w:rsidRPr="0067232B">
        <w:rPr>
          <w:rFonts w:ascii="Times New Roman" w:hAnsi="Times New Roman" w:cs="Times New Roman"/>
          <w:sz w:val="28"/>
          <w:szCs w:val="28"/>
          <w:lang w:val="uk-UA"/>
        </w:rPr>
        <w:object w:dxaOrig="360" w:dyaOrig="375" w14:anchorId="70EC2DF3">
          <v:shape id="_x0000_i1042" type="#_x0000_t75" style="width:17.75pt;height:19.1pt" o:ole="">
            <v:imagedata r:id="rId42" o:title=""/>
          </v:shape>
          <o:OLEObject Type="Embed" ProgID="Equation.3" ShapeID="_x0000_i1042" DrawAspect="Content" ObjectID="_1678140337" r:id="rId43"/>
        </w:object>
      </w:r>
      <w:r w:rsidRPr="0067232B">
        <w:rPr>
          <w:rFonts w:ascii="Times New Roman" w:hAnsi="Times New Roman" w:cs="Times New Roman"/>
          <w:sz w:val="28"/>
          <w:szCs w:val="28"/>
          <w:lang w:val="uk-UA"/>
        </w:rPr>
        <w:t xml:space="preserve"> – кількість документів в навчальній вибірці, що належать класу с;</w:t>
      </w:r>
    </w:p>
    <w:p w14:paraId="0BA9ACDD" w14:textId="77777777" w:rsidR="00CA6086" w:rsidRPr="0067232B" w:rsidRDefault="00CA6086" w:rsidP="00CA6086">
      <w:pPr>
        <w:pStyle w:val="ListParagraph"/>
        <w:numPr>
          <w:ilvl w:val="0"/>
          <w:numId w:val="1"/>
        </w:numPr>
        <w:rPr>
          <w:rFonts w:ascii="Times New Roman" w:hAnsi="Times New Roman" w:cs="Times New Roman"/>
          <w:sz w:val="28"/>
          <w:szCs w:val="28"/>
          <w:lang w:val="uk-UA"/>
        </w:rPr>
      </w:pPr>
      <w:r w:rsidRPr="0067232B">
        <w:rPr>
          <w:rFonts w:ascii="Times New Roman" w:hAnsi="Times New Roman" w:cs="Times New Roman"/>
          <w:sz w:val="28"/>
          <w:szCs w:val="28"/>
          <w:lang w:val="uk-UA"/>
        </w:rPr>
        <w:object w:dxaOrig="300" w:dyaOrig="285" w14:anchorId="2FABA8F5">
          <v:shape id="_x0000_i1043" type="#_x0000_t75" style="width:15pt;height:14.35pt" o:ole="">
            <v:imagedata r:id="rId44" o:title=""/>
          </v:shape>
          <o:OLEObject Type="Embed" ProgID="Equation.3" ShapeID="_x0000_i1043" DrawAspect="Content" ObjectID="_1678140338" r:id="rId45"/>
        </w:object>
      </w:r>
      <w:r w:rsidRPr="0067232B">
        <w:rPr>
          <w:rFonts w:ascii="Times New Roman" w:hAnsi="Times New Roman" w:cs="Times New Roman"/>
          <w:sz w:val="28"/>
          <w:szCs w:val="28"/>
          <w:lang w:val="uk-UA"/>
        </w:rPr>
        <w:t xml:space="preserve"> – загальна кількість документів в навчальній вибірці;</w:t>
      </w:r>
    </w:p>
    <w:p w14:paraId="07593F61" w14:textId="77777777" w:rsidR="00CA6086" w:rsidRPr="0067232B" w:rsidRDefault="00CA6086" w:rsidP="00CA6086">
      <w:pPr>
        <w:pStyle w:val="ListParagraph"/>
        <w:numPr>
          <w:ilvl w:val="0"/>
          <w:numId w:val="1"/>
        </w:numPr>
        <w:rPr>
          <w:rFonts w:ascii="Times New Roman" w:hAnsi="Times New Roman" w:cs="Times New Roman"/>
          <w:sz w:val="28"/>
          <w:szCs w:val="28"/>
          <w:lang w:val="uk-UA"/>
        </w:rPr>
      </w:pPr>
      <w:r w:rsidRPr="0067232B">
        <w:rPr>
          <w:rFonts w:ascii="Times New Roman" w:hAnsi="Times New Roman" w:cs="Times New Roman"/>
          <w:sz w:val="28"/>
          <w:szCs w:val="28"/>
          <w:lang w:val="uk-UA"/>
        </w:rPr>
        <w:object w:dxaOrig="225" w:dyaOrig="300" w14:anchorId="677D8536">
          <v:shape id="_x0000_i1044" type="#_x0000_t75" style="width:11.6pt;height:15pt" o:ole="">
            <v:imagedata r:id="rId46" o:title=""/>
          </v:shape>
          <o:OLEObject Type="Embed" ProgID="Equation.3" ShapeID="_x0000_i1044" DrawAspect="Content" ObjectID="_1678140339" r:id="rId47"/>
        </w:object>
      </w:r>
      <w:r w:rsidRPr="0067232B">
        <w:rPr>
          <w:rFonts w:ascii="Times New Roman" w:hAnsi="Times New Roman" w:cs="Times New Roman"/>
          <w:sz w:val="28"/>
          <w:szCs w:val="28"/>
          <w:lang w:val="uk-UA"/>
        </w:rPr>
        <w:t xml:space="preserve"> – кількість унікальних слів у всіх документах навчальної вибірки;</w:t>
      </w:r>
    </w:p>
    <w:p w14:paraId="05E11C59" w14:textId="77777777" w:rsidR="00CA6086" w:rsidRPr="0067232B" w:rsidRDefault="00CA6086" w:rsidP="00CA6086">
      <w:pPr>
        <w:pStyle w:val="ListParagraph"/>
        <w:numPr>
          <w:ilvl w:val="0"/>
          <w:numId w:val="1"/>
        </w:numPr>
        <w:rPr>
          <w:rFonts w:ascii="Times New Roman" w:hAnsi="Times New Roman" w:cs="Times New Roman"/>
          <w:sz w:val="28"/>
          <w:szCs w:val="28"/>
          <w:lang w:val="uk-UA"/>
        </w:rPr>
      </w:pPr>
      <w:r w:rsidRPr="0067232B">
        <w:rPr>
          <w:rFonts w:ascii="Times New Roman" w:hAnsi="Times New Roman" w:cs="Times New Roman"/>
          <w:sz w:val="28"/>
          <w:szCs w:val="28"/>
          <w:lang w:val="uk-UA"/>
        </w:rPr>
        <w:object w:dxaOrig="1200" w:dyaOrig="525" w14:anchorId="556C4A06">
          <v:shape id="_x0000_i1045" type="#_x0000_t75" style="width:59.7pt;height:26.6pt" o:ole="">
            <v:imagedata r:id="rId48" o:title=""/>
          </v:shape>
          <o:OLEObject Type="Embed" ProgID="Equation.3" ShapeID="_x0000_i1045" DrawAspect="Content" ObjectID="_1678140340" r:id="rId49"/>
        </w:object>
      </w:r>
      <w:r w:rsidRPr="0067232B">
        <w:rPr>
          <w:rFonts w:ascii="Times New Roman" w:hAnsi="Times New Roman" w:cs="Times New Roman"/>
          <w:sz w:val="28"/>
          <w:szCs w:val="28"/>
          <w:lang w:val="uk-UA"/>
        </w:rPr>
        <w:t xml:space="preserve"> – сумарна кількість слів в документах класу с в навчальній вибірці;</w:t>
      </w:r>
    </w:p>
    <w:p w14:paraId="280926F9" w14:textId="77777777" w:rsidR="00CA6086" w:rsidRPr="0067232B" w:rsidRDefault="00CA6086" w:rsidP="00CA6086">
      <w:pPr>
        <w:pStyle w:val="ListParagraph"/>
        <w:numPr>
          <w:ilvl w:val="0"/>
          <w:numId w:val="1"/>
        </w:numPr>
        <w:rPr>
          <w:rFonts w:ascii="Times New Roman" w:hAnsi="Times New Roman" w:cs="Times New Roman"/>
          <w:sz w:val="28"/>
          <w:szCs w:val="28"/>
          <w:lang w:val="uk-UA"/>
        </w:rPr>
      </w:pPr>
      <w:r w:rsidRPr="0067232B">
        <w:rPr>
          <w:rFonts w:ascii="Times New Roman" w:hAnsi="Times New Roman" w:cs="Times New Roman"/>
          <w:sz w:val="28"/>
          <w:szCs w:val="28"/>
          <w:lang w:val="uk-UA"/>
        </w:rPr>
        <w:object w:dxaOrig="405" w:dyaOrig="375" w14:anchorId="3660A71D">
          <v:shape id="_x0000_i1046" type="#_x0000_t75" style="width:20.15pt;height:19.1pt" o:ole="">
            <v:imagedata r:id="rId50" o:title=""/>
          </v:shape>
          <o:OLEObject Type="Embed" ProgID="Equation.3" ShapeID="_x0000_i1046" DrawAspect="Content" ObjectID="_1678140341" r:id="rId51"/>
        </w:object>
      </w:r>
      <w:r w:rsidRPr="0067232B">
        <w:rPr>
          <w:rFonts w:ascii="Times New Roman" w:hAnsi="Times New Roman" w:cs="Times New Roman"/>
          <w:sz w:val="28"/>
          <w:szCs w:val="28"/>
          <w:lang w:val="uk-UA"/>
        </w:rPr>
        <w:t xml:space="preserve"> – скільки разів, і-е слово зустрічається в документах класу с в навчальній вибірці.</w:t>
      </w:r>
    </w:p>
    <w:p w14:paraId="0228F17B" w14:textId="77777777" w:rsidR="00CA6086" w:rsidRPr="0067232B" w:rsidRDefault="00CA6086" w:rsidP="00CA6086">
      <w:pPr>
        <w:pStyle w:val="ListParagraph"/>
        <w:rPr>
          <w:rFonts w:ascii="Times New Roman" w:hAnsi="Times New Roman" w:cs="Times New Roman"/>
          <w:sz w:val="28"/>
          <w:szCs w:val="28"/>
          <w:lang w:val="uk-UA"/>
        </w:rPr>
      </w:pPr>
    </w:p>
    <w:p w14:paraId="77C4B90C" w14:textId="77777777" w:rsidR="00CA6086" w:rsidRDefault="00CA6086" w:rsidP="00CA6086">
      <w:pPr>
        <w:pStyle w:val="ListParagraph"/>
        <w:jc w:val="center"/>
        <w:rPr>
          <w:rFonts w:ascii="Times New Roman" w:hAnsi="Times New Roman" w:cs="Times New Roman"/>
          <w:b/>
          <w:bCs/>
          <w:sz w:val="28"/>
          <w:szCs w:val="28"/>
          <w:lang w:val="uk-UA"/>
        </w:rPr>
      </w:pPr>
      <w:r w:rsidRPr="005E30D9">
        <w:rPr>
          <w:rFonts w:ascii="Times New Roman" w:hAnsi="Times New Roman" w:cs="Times New Roman"/>
          <w:b/>
          <w:bCs/>
          <w:sz w:val="28"/>
          <w:szCs w:val="28"/>
          <w:lang w:val="uk-UA"/>
        </w:rPr>
        <w:t>Опис програми</w:t>
      </w:r>
    </w:p>
    <w:p w14:paraId="50FBF87F" w14:textId="77777777" w:rsidR="00CA6086" w:rsidRDefault="00CA6086" w:rsidP="00CA6086">
      <w:pPr>
        <w:pStyle w:val="ListParagraph"/>
        <w:jc w:val="center"/>
        <w:rPr>
          <w:rFonts w:ascii="Times New Roman" w:hAnsi="Times New Roman" w:cs="Times New Roman"/>
          <w:b/>
          <w:bCs/>
          <w:sz w:val="28"/>
          <w:szCs w:val="28"/>
          <w:lang w:val="uk-UA"/>
        </w:rPr>
      </w:pPr>
      <w:r>
        <w:rPr>
          <w:noProof/>
        </w:rPr>
        <w:lastRenderedPageBreak/>
        <w:drawing>
          <wp:inline distT="0" distB="0" distL="0" distR="0" wp14:anchorId="5C13CB5A" wp14:editId="7E6D10F6">
            <wp:extent cx="5731510" cy="26555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2655570"/>
                    </a:xfrm>
                    <a:prstGeom prst="rect">
                      <a:avLst/>
                    </a:prstGeom>
                  </pic:spPr>
                </pic:pic>
              </a:graphicData>
            </a:graphic>
          </wp:inline>
        </w:drawing>
      </w:r>
    </w:p>
    <w:p w14:paraId="6D7909B5" w14:textId="77777777" w:rsidR="00CA6086" w:rsidRDefault="00CA6086" w:rsidP="00CA6086">
      <w:pPr>
        <w:pStyle w:val="ListParagraph"/>
        <w:jc w:val="center"/>
        <w:rPr>
          <w:rFonts w:ascii="Times New Roman" w:hAnsi="Times New Roman" w:cs="Times New Roman"/>
          <w:sz w:val="28"/>
          <w:szCs w:val="28"/>
          <w:lang w:val="uk-UA"/>
        </w:rPr>
      </w:pPr>
      <w:r w:rsidRPr="00957DB2">
        <w:rPr>
          <w:rFonts w:ascii="Times New Roman" w:hAnsi="Times New Roman" w:cs="Times New Roman"/>
          <w:sz w:val="28"/>
          <w:szCs w:val="28"/>
          <w:lang w:val="uk-UA"/>
        </w:rPr>
        <w:t xml:space="preserve">Рисунок 4 – приклад виводу результату в режимі </w:t>
      </w:r>
      <w:proofErr w:type="spellStart"/>
      <w:r w:rsidRPr="00957DB2">
        <w:rPr>
          <w:rFonts w:ascii="Times New Roman" w:hAnsi="Times New Roman" w:cs="Times New Roman"/>
          <w:sz w:val="28"/>
          <w:szCs w:val="28"/>
          <w:lang w:val="uk-UA"/>
        </w:rPr>
        <w:t>дебаг</w:t>
      </w:r>
      <w:proofErr w:type="spellEnd"/>
    </w:p>
    <w:p w14:paraId="57766255" w14:textId="77777777" w:rsidR="00CA6086" w:rsidRDefault="00CA6086" w:rsidP="00CA6086">
      <w:pPr>
        <w:pStyle w:val="ListParagraph"/>
        <w:jc w:val="center"/>
        <w:rPr>
          <w:rFonts w:ascii="Times New Roman" w:hAnsi="Times New Roman" w:cs="Times New Roman"/>
          <w:sz w:val="28"/>
          <w:szCs w:val="28"/>
          <w:lang w:val="en-US"/>
        </w:rPr>
      </w:pPr>
      <w:r>
        <w:rPr>
          <w:noProof/>
        </w:rPr>
        <w:drawing>
          <wp:inline distT="0" distB="0" distL="0" distR="0" wp14:anchorId="3930A255" wp14:editId="19D05F30">
            <wp:extent cx="5731510" cy="26803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2680335"/>
                    </a:xfrm>
                    <a:prstGeom prst="rect">
                      <a:avLst/>
                    </a:prstGeom>
                  </pic:spPr>
                </pic:pic>
              </a:graphicData>
            </a:graphic>
          </wp:inline>
        </w:drawing>
      </w:r>
    </w:p>
    <w:p w14:paraId="73A74133" w14:textId="77777777" w:rsidR="00CA6086" w:rsidRPr="00AF7C2B" w:rsidRDefault="00CA6086" w:rsidP="00CA6086">
      <w:pPr>
        <w:pStyle w:val="ListParagraph"/>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5- приклад виводу результату без </w:t>
      </w:r>
      <w:proofErr w:type="spellStart"/>
      <w:r>
        <w:rPr>
          <w:rFonts w:ascii="Times New Roman" w:hAnsi="Times New Roman" w:cs="Times New Roman"/>
          <w:sz w:val="28"/>
          <w:szCs w:val="28"/>
          <w:lang w:val="uk-UA"/>
        </w:rPr>
        <w:t>дебаг</w:t>
      </w:r>
      <w:proofErr w:type="spellEnd"/>
    </w:p>
    <w:p w14:paraId="727D3810" w14:textId="77777777" w:rsidR="00CA6086" w:rsidRDefault="00CA6086" w:rsidP="00CA6086">
      <w:pPr>
        <w:widowControl w:val="0"/>
        <w:overflowPunct w:val="0"/>
        <w:autoSpaceDE w:val="0"/>
        <w:autoSpaceDN w:val="0"/>
        <w:adjustRightInd w:val="0"/>
        <w:spacing w:after="0"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Г</w:t>
      </w:r>
      <w:r w:rsidRPr="0067232B">
        <w:rPr>
          <w:rFonts w:ascii="Times New Roman" w:hAnsi="Times New Roman" w:cs="Times New Roman"/>
          <w:b/>
          <w:bCs/>
          <w:sz w:val="28"/>
          <w:szCs w:val="28"/>
          <w:lang w:val="uk-UA"/>
        </w:rPr>
        <w:t>істограм</w:t>
      </w:r>
      <w:r>
        <w:rPr>
          <w:rFonts w:ascii="Times New Roman" w:hAnsi="Times New Roman" w:cs="Times New Roman"/>
          <w:b/>
          <w:bCs/>
          <w:sz w:val="28"/>
          <w:szCs w:val="28"/>
          <w:lang w:val="uk-UA"/>
        </w:rPr>
        <w:t>и</w:t>
      </w:r>
      <w:r w:rsidRPr="0067232B">
        <w:rPr>
          <w:rFonts w:ascii="Times New Roman" w:hAnsi="Times New Roman" w:cs="Times New Roman"/>
          <w:b/>
          <w:bCs/>
          <w:sz w:val="28"/>
          <w:szCs w:val="28"/>
          <w:lang w:val="uk-UA"/>
        </w:rPr>
        <w:t xml:space="preserve"> частоти 10-ти найбільш часто вживаних слів</w:t>
      </w:r>
    </w:p>
    <w:p w14:paraId="48DCA570" w14:textId="77777777" w:rsidR="00CA6086" w:rsidRDefault="00CA6086" w:rsidP="00CA6086">
      <w:pPr>
        <w:widowControl w:val="0"/>
        <w:overflowPunct w:val="0"/>
        <w:autoSpaceDE w:val="0"/>
        <w:autoSpaceDN w:val="0"/>
        <w:adjustRightInd w:val="0"/>
        <w:spacing w:after="0" w:line="360" w:lineRule="auto"/>
        <w:jc w:val="center"/>
        <w:rPr>
          <w:rFonts w:ascii="Times New Roman" w:hAnsi="Times New Roman" w:cs="Times New Roman"/>
          <w:b/>
          <w:bCs/>
          <w:sz w:val="28"/>
          <w:szCs w:val="28"/>
          <w:lang w:val="uk-UA"/>
        </w:rPr>
      </w:pPr>
      <w:r>
        <w:rPr>
          <w:noProof/>
        </w:rPr>
        <w:drawing>
          <wp:inline distT="0" distB="0" distL="0" distR="0" wp14:anchorId="69E072C7" wp14:editId="62A01AED">
            <wp:extent cx="4411066" cy="209655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429686" cy="2105401"/>
                    </a:xfrm>
                    <a:prstGeom prst="rect">
                      <a:avLst/>
                    </a:prstGeom>
                  </pic:spPr>
                </pic:pic>
              </a:graphicData>
            </a:graphic>
          </wp:inline>
        </w:drawing>
      </w:r>
    </w:p>
    <w:p w14:paraId="53C39B9E" w14:textId="77777777" w:rsidR="00CA6086" w:rsidRPr="00AF7C2B" w:rsidRDefault="00CA6086" w:rsidP="00CA6086">
      <w:pPr>
        <w:widowControl w:val="0"/>
        <w:overflowPunct w:val="0"/>
        <w:autoSpaceDE w:val="0"/>
        <w:autoSpaceDN w:val="0"/>
        <w:adjustRightInd w:val="0"/>
        <w:spacing w:after="0" w:line="360" w:lineRule="auto"/>
        <w:jc w:val="center"/>
        <w:rPr>
          <w:rFonts w:ascii="Times New Roman" w:hAnsi="Times New Roman" w:cs="Times New Roman"/>
          <w:sz w:val="28"/>
          <w:szCs w:val="28"/>
          <w:lang w:val="uk-UA"/>
        </w:rPr>
      </w:pPr>
      <w:r w:rsidRPr="00AF7C2B">
        <w:rPr>
          <w:rFonts w:ascii="Times New Roman" w:hAnsi="Times New Roman" w:cs="Times New Roman"/>
          <w:sz w:val="28"/>
          <w:szCs w:val="28"/>
          <w:lang w:val="uk-UA"/>
        </w:rPr>
        <w:t>Рисунок 6 – гістограма частот для класу 0 (</w:t>
      </w:r>
      <w:proofErr w:type="spellStart"/>
      <w:r w:rsidRPr="00AF7C2B">
        <w:rPr>
          <w:rFonts w:ascii="Times New Roman" w:hAnsi="Times New Roman" w:cs="Times New Roman"/>
          <w:sz w:val="28"/>
          <w:szCs w:val="28"/>
          <w:lang w:val="uk-UA"/>
        </w:rPr>
        <w:t>коронавірус</w:t>
      </w:r>
      <w:proofErr w:type="spellEnd"/>
      <w:r w:rsidRPr="00AF7C2B">
        <w:rPr>
          <w:rFonts w:ascii="Times New Roman" w:hAnsi="Times New Roman" w:cs="Times New Roman"/>
          <w:sz w:val="28"/>
          <w:szCs w:val="28"/>
          <w:lang w:val="uk-UA"/>
        </w:rPr>
        <w:t>)</w:t>
      </w:r>
    </w:p>
    <w:p w14:paraId="1235E5C0" w14:textId="77777777" w:rsidR="00CA6086" w:rsidRDefault="00CA6086" w:rsidP="00CA6086">
      <w:pPr>
        <w:widowControl w:val="0"/>
        <w:overflowPunct w:val="0"/>
        <w:autoSpaceDE w:val="0"/>
        <w:autoSpaceDN w:val="0"/>
        <w:adjustRightInd w:val="0"/>
        <w:spacing w:after="0" w:line="360" w:lineRule="auto"/>
        <w:jc w:val="center"/>
        <w:rPr>
          <w:rFonts w:ascii="Times New Roman" w:hAnsi="Times New Roman" w:cs="Times New Roman"/>
          <w:b/>
          <w:bCs/>
          <w:sz w:val="28"/>
          <w:szCs w:val="28"/>
          <w:lang w:val="uk-UA"/>
        </w:rPr>
      </w:pPr>
      <w:r>
        <w:rPr>
          <w:noProof/>
        </w:rPr>
        <w:lastRenderedPageBreak/>
        <w:drawing>
          <wp:inline distT="0" distB="0" distL="0" distR="0" wp14:anchorId="3335DFBF" wp14:editId="34D58093">
            <wp:extent cx="4628504" cy="2150669"/>
            <wp:effectExtent l="0" t="0" r="12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58306" cy="2164517"/>
                    </a:xfrm>
                    <a:prstGeom prst="rect">
                      <a:avLst/>
                    </a:prstGeom>
                  </pic:spPr>
                </pic:pic>
              </a:graphicData>
            </a:graphic>
          </wp:inline>
        </w:drawing>
      </w:r>
    </w:p>
    <w:p w14:paraId="38BBB910" w14:textId="77777777" w:rsidR="00CA6086" w:rsidRDefault="00CA6086" w:rsidP="00CA6086">
      <w:pPr>
        <w:widowControl w:val="0"/>
        <w:overflowPunct w:val="0"/>
        <w:autoSpaceDE w:val="0"/>
        <w:autoSpaceDN w:val="0"/>
        <w:adjustRightInd w:val="0"/>
        <w:spacing w:after="0" w:line="360" w:lineRule="auto"/>
        <w:jc w:val="center"/>
        <w:rPr>
          <w:rFonts w:ascii="Times New Roman" w:hAnsi="Times New Roman" w:cs="Times New Roman"/>
          <w:sz w:val="28"/>
          <w:szCs w:val="28"/>
          <w:lang w:val="uk-UA"/>
        </w:rPr>
      </w:pPr>
      <w:r w:rsidRPr="00AF7C2B">
        <w:rPr>
          <w:rFonts w:ascii="Times New Roman" w:hAnsi="Times New Roman" w:cs="Times New Roman"/>
          <w:sz w:val="28"/>
          <w:szCs w:val="28"/>
          <w:lang w:val="uk-UA"/>
        </w:rPr>
        <w:t>Рисунок 7 – гістограма частот для класу 1 (коти)</w:t>
      </w:r>
    </w:p>
    <w:p w14:paraId="14B76B23" w14:textId="77777777" w:rsidR="00CA6086" w:rsidRPr="00327413" w:rsidRDefault="00CA6086" w:rsidP="00CA6086">
      <w:pPr>
        <w:widowControl w:val="0"/>
        <w:overflowPunct w:val="0"/>
        <w:autoSpaceDE w:val="0"/>
        <w:autoSpaceDN w:val="0"/>
        <w:adjustRightInd w:val="0"/>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Стоп слів (</w:t>
      </w:r>
      <w:r w:rsidRPr="00FA1A62">
        <w:rPr>
          <w:rFonts w:ascii="Times New Roman" w:hAnsi="Times New Roman" w:cs="Times New Roman"/>
          <w:sz w:val="28"/>
          <w:szCs w:val="28"/>
          <w:lang w:val="ru-RU"/>
        </w:rPr>
        <w:t>&lt;=3</w:t>
      </w:r>
      <w:r>
        <w:rPr>
          <w:rFonts w:ascii="Times New Roman" w:hAnsi="Times New Roman" w:cs="Times New Roman"/>
          <w:sz w:val="28"/>
          <w:szCs w:val="28"/>
          <w:lang w:val="uk-UA"/>
        </w:rPr>
        <w:t>)</w:t>
      </w:r>
      <w:r w:rsidRPr="00FA1A62">
        <w:rPr>
          <w:rFonts w:ascii="Times New Roman" w:hAnsi="Times New Roman" w:cs="Times New Roman"/>
          <w:sz w:val="28"/>
          <w:szCs w:val="28"/>
          <w:lang w:val="ru-RU"/>
        </w:rPr>
        <w:t xml:space="preserve"> </w:t>
      </w:r>
      <w:r>
        <w:rPr>
          <w:rFonts w:ascii="Times New Roman" w:hAnsi="Times New Roman" w:cs="Times New Roman"/>
          <w:sz w:val="28"/>
          <w:szCs w:val="28"/>
          <w:lang w:val="uk-UA"/>
        </w:rPr>
        <w:t>не виявлено.</w:t>
      </w:r>
    </w:p>
    <w:p w14:paraId="5B95ECC3" w14:textId="77777777" w:rsidR="00CA6086" w:rsidRDefault="00CA6086" w:rsidP="00CA6086">
      <w:pPr>
        <w:pStyle w:val="ListParagraph"/>
        <w:jc w:val="center"/>
        <w:rPr>
          <w:rFonts w:ascii="Times New Roman" w:hAnsi="Times New Roman" w:cs="Times New Roman"/>
          <w:sz w:val="28"/>
          <w:szCs w:val="28"/>
          <w:lang w:val="uk-UA"/>
        </w:rPr>
      </w:pPr>
      <w:bookmarkStart w:id="0" w:name="_Hlk67525674"/>
      <w:r>
        <w:rPr>
          <w:rFonts w:ascii="Times New Roman" w:hAnsi="Times New Roman" w:cs="Times New Roman"/>
          <w:b/>
          <w:bCs/>
          <w:sz w:val="28"/>
          <w:szCs w:val="28"/>
          <w:lang w:val="uk-UA"/>
        </w:rPr>
        <w:t>Г</w:t>
      </w:r>
      <w:r w:rsidRPr="0067232B">
        <w:rPr>
          <w:rFonts w:ascii="Times New Roman" w:hAnsi="Times New Roman" w:cs="Times New Roman"/>
          <w:b/>
          <w:bCs/>
          <w:sz w:val="28"/>
          <w:szCs w:val="28"/>
          <w:lang w:val="uk-UA"/>
        </w:rPr>
        <w:t>рафік залежності точності класифікації від розміру навчальної вибірки</w:t>
      </w:r>
    </w:p>
    <w:bookmarkEnd w:id="0"/>
    <w:p w14:paraId="21A8E6E2" w14:textId="77777777" w:rsidR="00CA6086" w:rsidRDefault="00CA6086" w:rsidP="00CA6086">
      <w:pPr>
        <w:pStyle w:val="ListParagraph"/>
        <w:jc w:val="center"/>
        <w:rPr>
          <w:rFonts w:ascii="Times New Roman" w:hAnsi="Times New Roman" w:cs="Times New Roman"/>
          <w:sz w:val="28"/>
          <w:szCs w:val="28"/>
          <w:lang w:val="uk-UA"/>
        </w:rPr>
      </w:pPr>
      <w:r>
        <w:rPr>
          <w:noProof/>
        </w:rPr>
        <w:drawing>
          <wp:inline distT="0" distB="0" distL="0" distR="0" wp14:anchorId="7DB2473D" wp14:editId="3B63E612">
            <wp:extent cx="3840480" cy="2264473"/>
            <wp:effectExtent l="0" t="0" r="762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843380" cy="2266183"/>
                    </a:xfrm>
                    <a:prstGeom prst="rect">
                      <a:avLst/>
                    </a:prstGeom>
                  </pic:spPr>
                </pic:pic>
              </a:graphicData>
            </a:graphic>
          </wp:inline>
        </w:drawing>
      </w:r>
    </w:p>
    <w:p w14:paraId="67AE311C" w14:textId="77777777" w:rsidR="00CA6086" w:rsidRPr="00327413" w:rsidRDefault="00CA6086" w:rsidP="00CA6086">
      <w:pPr>
        <w:pStyle w:val="ListParagraph"/>
        <w:jc w:val="center"/>
        <w:rPr>
          <w:rFonts w:ascii="Times New Roman" w:hAnsi="Times New Roman" w:cs="Times New Roman"/>
          <w:sz w:val="28"/>
          <w:szCs w:val="28"/>
          <w:lang w:val="uk-UA"/>
        </w:rPr>
      </w:pPr>
      <w:r w:rsidRPr="00327413">
        <w:rPr>
          <w:rFonts w:ascii="Times New Roman" w:hAnsi="Times New Roman" w:cs="Times New Roman"/>
          <w:sz w:val="28"/>
          <w:szCs w:val="28"/>
          <w:lang w:val="uk-UA"/>
        </w:rPr>
        <w:t>Рисунок 8 - Графік залежності точності класифікації від розміру навчальної вибірки</w:t>
      </w:r>
    </w:p>
    <w:p w14:paraId="209EE42D" w14:textId="77777777" w:rsidR="00CA6086" w:rsidRDefault="00CA6086" w:rsidP="00CA6086">
      <w:pPr>
        <w:pStyle w:val="ListParagraph"/>
        <w:jc w:val="center"/>
        <w:rPr>
          <w:rFonts w:ascii="Times New Roman" w:hAnsi="Times New Roman" w:cs="Times New Roman"/>
          <w:sz w:val="28"/>
          <w:szCs w:val="28"/>
          <w:lang w:val="uk-UA"/>
        </w:rPr>
      </w:pPr>
    </w:p>
    <w:p w14:paraId="0AA4667F" w14:textId="77777777" w:rsidR="00CA6086" w:rsidRDefault="00CA6086" w:rsidP="00CA6086">
      <w:pPr>
        <w:pStyle w:val="ListParagraph"/>
        <w:jc w:val="center"/>
        <w:rPr>
          <w:rFonts w:ascii="Times New Roman" w:hAnsi="Times New Roman"/>
          <w:b/>
          <w:bCs/>
          <w:sz w:val="28"/>
          <w:szCs w:val="28"/>
          <w:lang w:val="uk-UA"/>
        </w:rPr>
      </w:pPr>
      <w:r>
        <w:rPr>
          <w:rFonts w:ascii="Times New Roman" w:hAnsi="Times New Roman"/>
          <w:b/>
          <w:bCs/>
          <w:sz w:val="28"/>
          <w:szCs w:val="28"/>
          <w:lang w:val="uk-UA"/>
        </w:rPr>
        <w:t>В</w:t>
      </w:r>
      <w:r w:rsidRPr="00327413">
        <w:rPr>
          <w:rFonts w:ascii="Times New Roman" w:hAnsi="Times New Roman"/>
          <w:b/>
          <w:bCs/>
          <w:sz w:val="28"/>
          <w:szCs w:val="28"/>
          <w:lang w:val="uk-UA"/>
        </w:rPr>
        <w:t>исновки щодо особливостей та ефективності використання НБК</w:t>
      </w:r>
    </w:p>
    <w:p w14:paraId="5FFCC8F0" w14:textId="77777777" w:rsidR="00CA6086" w:rsidRPr="00BE2A84" w:rsidRDefault="00CA6086" w:rsidP="00CA6086">
      <w:pPr>
        <w:pStyle w:val="ListParagraph"/>
        <w:rPr>
          <w:rFonts w:ascii="Times New Roman" w:hAnsi="Times New Roman"/>
          <w:sz w:val="28"/>
          <w:szCs w:val="28"/>
          <w:lang w:val="uk-UA"/>
        </w:rPr>
      </w:pPr>
      <w:r w:rsidRPr="00BE2A84">
        <w:rPr>
          <w:rFonts w:ascii="Times New Roman" w:hAnsi="Times New Roman"/>
          <w:sz w:val="28"/>
          <w:szCs w:val="28"/>
          <w:lang w:val="uk-UA"/>
        </w:rPr>
        <w:t xml:space="preserve">Для завдань з невеликою кількістю даних для навчання, </w:t>
      </w:r>
      <w:r>
        <w:rPr>
          <w:rFonts w:ascii="Times New Roman" w:hAnsi="Times New Roman"/>
          <w:sz w:val="28"/>
          <w:szCs w:val="28"/>
          <w:lang w:val="uk-UA"/>
        </w:rPr>
        <w:t>НБК</w:t>
      </w:r>
      <w:r w:rsidRPr="00BE2A84">
        <w:rPr>
          <w:rFonts w:ascii="Times New Roman" w:hAnsi="Times New Roman"/>
          <w:sz w:val="28"/>
          <w:szCs w:val="28"/>
          <w:lang w:val="uk-UA"/>
        </w:rPr>
        <w:t xml:space="preserve"> може досягти кращих результатів, ніж інші класифікатори, тому що він має низьку схильність до перенавчання</w:t>
      </w:r>
      <w:r>
        <w:rPr>
          <w:rFonts w:ascii="Times New Roman" w:hAnsi="Times New Roman"/>
          <w:sz w:val="28"/>
          <w:szCs w:val="28"/>
          <w:lang w:val="uk-UA"/>
        </w:rPr>
        <w:t xml:space="preserve">. </w:t>
      </w:r>
      <w:r w:rsidRPr="00BE2A84">
        <w:rPr>
          <w:rFonts w:ascii="Times New Roman" w:hAnsi="Times New Roman"/>
          <w:sz w:val="28"/>
          <w:szCs w:val="28"/>
          <w:lang w:val="uk-UA"/>
        </w:rPr>
        <w:t>Займана площа пам’</w:t>
      </w:r>
      <w:r>
        <w:rPr>
          <w:rFonts w:ascii="Times New Roman" w:hAnsi="Times New Roman"/>
          <w:sz w:val="28"/>
          <w:szCs w:val="28"/>
          <w:lang w:val="uk-UA"/>
        </w:rPr>
        <w:t>яті</w:t>
      </w:r>
      <w:r w:rsidRPr="00BE2A84">
        <w:rPr>
          <w:rFonts w:ascii="Times New Roman" w:hAnsi="Times New Roman"/>
          <w:sz w:val="28"/>
          <w:szCs w:val="28"/>
          <w:lang w:val="uk-UA"/>
        </w:rPr>
        <w:t xml:space="preserve"> є скромною, так як ці операції не вимагають одночасного зберігання всього набору даних в оперативній пам'яті.</w:t>
      </w:r>
      <w:r>
        <w:rPr>
          <w:rFonts w:ascii="Times New Roman" w:hAnsi="Times New Roman"/>
          <w:sz w:val="28"/>
          <w:szCs w:val="28"/>
          <w:lang w:val="uk-UA"/>
        </w:rPr>
        <w:t xml:space="preserve"> </w:t>
      </w:r>
      <w:r w:rsidRPr="00BE2A84">
        <w:rPr>
          <w:rFonts w:ascii="Times New Roman" w:hAnsi="Times New Roman"/>
          <w:sz w:val="28"/>
          <w:szCs w:val="28"/>
          <w:lang w:val="uk-UA"/>
        </w:rPr>
        <w:t xml:space="preserve">Слід зазначити, що через припущення про незалежність ознак, ймовірності класів, виведені наївним </w:t>
      </w:r>
      <w:proofErr w:type="spellStart"/>
      <w:r w:rsidRPr="00BE2A84">
        <w:rPr>
          <w:rFonts w:ascii="Times New Roman" w:hAnsi="Times New Roman"/>
          <w:sz w:val="28"/>
          <w:szCs w:val="28"/>
          <w:lang w:val="uk-UA"/>
        </w:rPr>
        <w:t>Байєса</w:t>
      </w:r>
      <w:proofErr w:type="spellEnd"/>
      <w:r w:rsidRPr="00BE2A84">
        <w:rPr>
          <w:rFonts w:ascii="Times New Roman" w:hAnsi="Times New Roman"/>
          <w:sz w:val="28"/>
          <w:szCs w:val="28"/>
          <w:lang w:val="uk-UA"/>
        </w:rPr>
        <w:t>, можуть бути досить неточними.</w:t>
      </w:r>
      <w:r>
        <w:rPr>
          <w:rFonts w:ascii="Times New Roman" w:hAnsi="Times New Roman"/>
          <w:sz w:val="28"/>
          <w:szCs w:val="28"/>
          <w:lang w:val="uk-UA"/>
        </w:rPr>
        <w:t xml:space="preserve"> </w:t>
      </w:r>
      <w:r w:rsidRPr="00BE2A84">
        <w:rPr>
          <w:rFonts w:ascii="Times New Roman" w:hAnsi="Times New Roman"/>
          <w:sz w:val="28"/>
          <w:szCs w:val="28"/>
          <w:lang w:val="uk-UA"/>
        </w:rPr>
        <w:t xml:space="preserve">З іншого боку, незважаючи на свою наївність, наївний </w:t>
      </w:r>
      <w:proofErr w:type="spellStart"/>
      <w:r w:rsidRPr="00BE2A84">
        <w:rPr>
          <w:rFonts w:ascii="Times New Roman" w:hAnsi="Times New Roman"/>
          <w:sz w:val="28"/>
          <w:szCs w:val="28"/>
          <w:lang w:val="uk-UA"/>
        </w:rPr>
        <w:t>Байес</w:t>
      </w:r>
      <w:proofErr w:type="spellEnd"/>
      <w:r w:rsidRPr="00BE2A84">
        <w:rPr>
          <w:rFonts w:ascii="Times New Roman" w:hAnsi="Times New Roman"/>
          <w:sz w:val="28"/>
          <w:szCs w:val="28"/>
          <w:lang w:val="uk-UA"/>
        </w:rPr>
        <w:t xml:space="preserve"> часто робить досить хорошу роботу з підбору правильного класу - він, можливо, не такий </w:t>
      </w:r>
      <w:r w:rsidRPr="00BE2A84">
        <w:rPr>
          <w:rFonts w:ascii="Times New Roman" w:hAnsi="Times New Roman"/>
          <w:sz w:val="28"/>
          <w:szCs w:val="28"/>
          <w:lang w:val="uk-UA"/>
        </w:rPr>
        <w:lastRenderedPageBreak/>
        <w:t>гарний в оцінці абсолютних ймовірностей, але він досить хороший в вимірі відносних ймовірностей.</w:t>
      </w:r>
    </w:p>
    <w:p w14:paraId="7FB57EDE" w14:textId="77777777" w:rsidR="00CA6086" w:rsidRPr="00BE2A84" w:rsidRDefault="00CA6086" w:rsidP="00CA6086">
      <w:pPr>
        <w:pStyle w:val="ListParagraph"/>
        <w:ind w:left="1440"/>
        <w:rPr>
          <w:rFonts w:ascii="Times New Roman" w:hAnsi="Times New Roman"/>
          <w:sz w:val="28"/>
          <w:szCs w:val="28"/>
          <w:lang w:val="uk-UA"/>
        </w:rPr>
      </w:pPr>
    </w:p>
    <w:p w14:paraId="2B98EFFE" w14:textId="77777777" w:rsidR="009B76B7" w:rsidRPr="00CA6086" w:rsidRDefault="00CA6086">
      <w:pPr>
        <w:rPr>
          <w:lang w:val="uk-UA"/>
        </w:rPr>
      </w:pPr>
    </w:p>
    <w:sectPr w:rsidR="009B76B7" w:rsidRPr="00CA60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CC"/>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2B2ECA"/>
    <w:multiLevelType w:val="hybridMultilevel"/>
    <w:tmpl w:val="74CC1FE0"/>
    <w:lvl w:ilvl="0" w:tplc="39AABF46">
      <w:numFmt w:val="bullet"/>
      <w:lvlText w:val="–"/>
      <w:lvlJc w:val="left"/>
      <w:pPr>
        <w:tabs>
          <w:tab w:val="num" w:pos="720"/>
        </w:tabs>
        <w:ind w:left="720" w:hanging="360"/>
      </w:pPr>
      <w:rPr>
        <w:rFonts w:ascii="Times New Roman" w:eastAsia="Times New Roman" w:hAnsi="Times New Roman" w:cs="Times New Roman" w:hint="default"/>
      </w:rPr>
    </w:lvl>
    <w:lvl w:ilvl="1" w:tplc="04220003">
      <w:start w:val="1"/>
      <w:numFmt w:val="bullet"/>
      <w:lvlText w:val="o"/>
      <w:lvlJc w:val="left"/>
      <w:pPr>
        <w:tabs>
          <w:tab w:val="num" w:pos="1440"/>
        </w:tabs>
        <w:ind w:left="1440" w:hanging="360"/>
      </w:pPr>
      <w:rPr>
        <w:rFonts w:ascii="Courier New" w:hAnsi="Courier New" w:cs="Courier New"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02E"/>
    <w:rsid w:val="003B002E"/>
    <w:rsid w:val="009803CF"/>
    <w:rsid w:val="00CA6086"/>
    <w:rsid w:val="00E034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0E7D"/>
  <w15:chartTrackingRefBased/>
  <w15:docId w15:val="{64C4F1FD-21F9-4AF4-A120-E85702AA6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08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CA6086"/>
    <w:pPr>
      <w:suppressAutoHyphens/>
      <w:spacing w:after="140" w:line="288" w:lineRule="auto"/>
    </w:pPr>
    <w:rPr>
      <w:rFonts w:ascii="Liberation Serif" w:eastAsia="SimSun" w:hAnsi="Liberation Serif" w:cs="Mangal"/>
      <w:kern w:val="2"/>
      <w:sz w:val="24"/>
      <w:szCs w:val="24"/>
      <w:lang w:val="en-US" w:eastAsia="zh-CN" w:bidi="hi-IN"/>
    </w:rPr>
  </w:style>
  <w:style w:type="character" w:customStyle="1" w:styleId="BodyTextChar">
    <w:name w:val="Body Text Char"/>
    <w:basedOn w:val="DefaultParagraphFont"/>
    <w:link w:val="BodyText"/>
    <w:rsid w:val="00CA6086"/>
    <w:rPr>
      <w:rFonts w:ascii="Liberation Serif" w:eastAsia="SimSun" w:hAnsi="Liberation Serif" w:cs="Mangal"/>
      <w:kern w:val="2"/>
      <w:sz w:val="24"/>
      <w:szCs w:val="24"/>
      <w:lang w:val="en-US" w:eastAsia="zh-CN" w:bidi="hi-IN"/>
    </w:rPr>
  </w:style>
  <w:style w:type="paragraph" w:styleId="ListParagraph">
    <w:name w:val="List Paragraph"/>
    <w:basedOn w:val="Normal"/>
    <w:uiPriority w:val="34"/>
    <w:qFormat/>
    <w:rsid w:val="00CA6086"/>
    <w:pPr>
      <w:ind w:left="720"/>
      <w:contextualSpacing/>
    </w:pPr>
  </w:style>
  <w:style w:type="table" w:styleId="TableGrid">
    <w:name w:val="Table Grid"/>
    <w:basedOn w:val="TableNormal"/>
    <w:rsid w:val="00CA6086"/>
    <w:pPr>
      <w:widowControl w:val="0"/>
      <w:overflowPunct w:val="0"/>
      <w:autoSpaceDE w:val="0"/>
      <w:autoSpaceDN w:val="0"/>
      <w:adjustRightInd w:val="0"/>
      <w:spacing w:after="0" w:line="360" w:lineRule="atLeast"/>
      <w:ind w:firstLine="720"/>
      <w:jc w:val="both"/>
    </w:pPr>
    <w:rPr>
      <w:rFonts w:ascii="Garamond" w:eastAsia="Times New Roman" w:hAnsi="Garamond" w:cs="Times New Roman"/>
      <w:sz w:val="20"/>
      <w:szCs w:val="20"/>
      <w:lang w:eastAsia="uk-U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515993">
      <w:bodyDiv w:val="1"/>
      <w:marLeft w:val="0"/>
      <w:marRight w:val="0"/>
      <w:marTop w:val="0"/>
      <w:marBottom w:val="0"/>
      <w:divBdr>
        <w:top w:val="none" w:sz="0" w:space="0" w:color="auto"/>
        <w:left w:val="none" w:sz="0" w:space="0" w:color="auto"/>
        <w:bottom w:val="none" w:sz="0" w:space="0" w:color="auto"/>
        <w:right w:val="none" w:sz="0" w:space="0" w:color="auto"/>
      </w:divBdr>
    </w:div>
    <w:div w:id="133399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10.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0.bin"/><Relationship Id="rId50" Type="http://schemas.openxmlformats.org/officeDocument/2006/relationships/image" Target="media/image24.wmf"/><Relationship Id="rId55"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image" Target="media/image22.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4.wmf"/><Relationship Id="rId41" Type="http://schemas.openxmlformats.org/officeDocument/2006/relationships/oleObject" Target="embeddings/oleObject17.bin"/><Relationship Id="rId54"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9.wmf"/><Relationship Id="rId45" Type="http://schemas.openxmlformats.org/officeDocument/2006/relationships/oleObject" Target="embeddings/oleObject19.bin"/><Relationship Id="rId53" Type="http://schemas.openxmlformats.org/officeDocument/2006/relationships/image" Target="media/image26.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image" Target="media/image17.wmf"/><Relationship Id="rId49" Type="http://schemas.openxmlformats.org/officeDocument/2006/relationships/oleObject" Target="embeddings/oleObject21.bin"/><Relationship Id="rId57"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3.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3.wmf"/><Relationship Id="rId56" Type="http://schemas.openxmlformats.org/officeDocument/2006/relationships/image" Target="media/image29.png"/><Relationship Id="rId8" Type="http://schemas.openxmlformats.org/officeDocument/2006/relationships/image" Target="media/image3.png"/><Relationship Id="rId51" Type="http://schemas.openxmlformats.org/officeDocument/2006/relationships/oleObject" Target="embeddings/oleObject22.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9E064-E37F-4C16-AF7C-85FE9192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1137</Words>
  <Characters>6482</Characters>
  <Application>Microsoft Office Word</Application>
  <DocSecurity>0</DocSecurity>
  <Lines>54</Lines>
  <Paragraphs>15</Paragraphs>
  <ScaleCrop>false</ScaleCrop>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Oleksandra Vozniuk</dc:creator>
  <cp:keywords/>
  <dc:description/>
  <cp:lastModifiedBy>Oleksandra Vozniuk</cp:lastModifiedBy>
  <cp:revision>2</cp:revision>
  <dcterms:created xsi:type="dcterms:W3CDTF">2021-03-24T23:14:00Z</dcterms:created>
  <dcterms:modified xsi:type="dcterms:W3CDTF">2021-03-24T23:19:00Z</dcterms:modified>
</cp:coreProperties>
</file>