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9BB" w:rsidRPr="00253961" w:rsidRDefault="008D39BB" w:rsidP="00955331">
      <w:pPr>
        <w:ind w:left="4536"/>
        <w:rPr>
          <w:color w:val="FFFFFF" w:themeColor="background1"/>
        </w:rPr>
      </w:pPr>
      <w:r w:rsidRPr="00253961">
        <w:rPr>
          <w:color w:val="FFFFFF" w:themeColor="background1"/>
        </w:rPr>
        <w:t>Додаток 1</w:t>
      </w:r>
      <w:r w:rsidR="00955331" w:rsidRPr="00253961">
        <w:rPr>
          <w:color w:val="FFFFFF" w:themeColor="background1"/>
        </w:rPr>
        <w:t xml:space="preserve"> </w:t>
      </w:r>
      <w:r w:rsidRPr="00253961">
        <w:rPr>
          <w:color w:val="FFFFFF" w:themeColor="background1"/>
        </w:rPr>
        <w:t>до наказу №</w:t>
      </w:r>
      <w:r w:rsidR="002956F5" w:rsidRPr="00253961">
        <w:rPr>
          <w:color w:val="FFFFFF" w:themeColor="background1"/>
        </w:rPr>
        <w:t xml:space="preserve">7/178 </w:t>
      </w:r>
      <w:r w:rsidRPr="00253961">
        <w:rPr>
          <w:color w:val="FFFFFF" w:themeColor="background1"/>
        </w:rPr>
        <w:t xml:space="preserve">від </w:t>
      </w:r>
      <w:r w:rsidR="002956F5" w:rsidRPr="00253961">
        <w:rPr>
          <w:color w:val="FFFFFF" w:themeColor="background1"/>
        </w:rPr>
        <w:t>01.10.</w:t>
      </w:r>
      <w:r w:rsidRPr="00253961">
        <w:rPr>
          <w:color w:val="FFFFFF" w:themeColor="background1"/>
        </w:rPr>
        <w:t>2020 р.</w:t>
      </w: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bookmarkStart w:id="0" w:name="_GoBack"/>
      <w:bookmarkEnd w:id="0"/>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8D39BB" w:rsidRPr="00E47155" w:rsidRDefault="008D39BB" w:rsidP="005A037E">
      <w:pPr>
        <w:jc w:val="center"/>
        <w:rPr>
          <w:rFonts w:cs="Calibri"/>
          <w:sz w:val="32"/>
          <w:szCs w:val="32"/>
        </w:rPr>
      </w:pPr>
    </w:p>
    <w:p w:rsidR="008D39BB" w:rsidRPr="00E47155" w:rsidRDefault="008D39BB"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C730DA">
      <w:pPr>
        <w:jc w:val="center"/>
        <w:rPr>
          <w:rFonts w:ascii="Calibri" w:hAnsi="Calibri"/>
          <w:b/>
          <w:sz w:val="32"/>
          <w:szCs w:val="32"/>
        </w:rPr>
      </w:pPr>
      <w:r w:rsidRPr="00E47155">
        <w:rPr>
          <w:rFonts w:ascii="Calibri" w:hAnsi="Calibri"/>
          <w:b/>
          <w:sz w:val="32"/>
          <w:szCs w:val="32"/>
        </w:rPr>
        <w:t xml:space="preserve">ПОЛОЖЕННЯ </w:t>
      </w:r>
      <w:r w:rsidRPr="00E47155">
        <w:rPr>
          <w:rFonts w:ascii="Calibri" w:hAnsi="Calibri"/>
          <w:b/>
          <w:sz w:val="32"/>
          <w:szCs w:val="32"/>
        </w:rPr>
        <w:br/>
        <w:t xml:space="preserve">про екзаменаційну комісію та атестацію здобувачів вищої освіти </w:t>
      </w:r>
      <w:r w:rsidR="00C730DA" w:rsidRPr="00E47155">
        <w:rPr>
          <w:rFonts w:ascii="Calibri" w:hAnsi="Calibri"/>
          <w:b/>
          <w:sz w:val="32"/>
          <w:szCs w:val="32"/>
        </w:rPr>
        <w:br/>
      </w:r>
      <w:r w:rsidRPr="00E47155">
        <w:rPr>
          <w:rFonts w:ascii="Calibri" w:hAnsi="Calibri"/>
          <w:b/>
          <w:sz w:val="32"/>
          <w:szCs w:val="32"/>
        </w:rPr>
        <w:t>в КПІ ім. Ігоря Сікорського</w:t>
      </w:r>
    </w:p>
    <w:p w:rsidR="005A037E" w:rsidRPr="00E47155" w:rsidRDefault="005A037E" w:rsidP="00C730DA">
      <w:pPr>
        <w:jc w:val="center"/>
        <w:rPr>
          <w:rFonts w:ascii="Calibri" w:hAnsi="Calibri"/>
          <w:b/>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8D39BB" w:rsidRPr="00E47155" w:rsidRDefault="008D39BB" w:rsidP="005A037E">
      <w:pPr>
        <w:jc w:val="center"/>
        <w:rPr>
          <w:rFonts w:cs="Calibri"/>
          <w:sz w:val="32"/>
          <w:szCs w:val="32"/>
        </w:rPr>
      </w:pPr>
    </w:p>
    <w:p w:rsidR="008D39BB" w:rsidRPr="00E47155" w:rsidRDefault="008D39BB"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jc w:val="center"/>
        <w:rPr>
          <w:rFonts w:cs="Calibri"/>
          <w:sz w:val="32"/>
          <w:szCs w:val="32"/>
        </w:rPr>
      </w:pPr>
    </w:p>
    <w:p w:rsidR="005A037E" w:rsidRPr="00E47155" w:rsidRDefault="005A037E" w:rsidP="005A037E">
      <w:pPr>
        <w:pStyle w:val="FR1"/>
        <w:widowControl/>
        <w:spacing w:line="264" w:lineRule="auto"/>
        <w:jc w:val="center"/>
        <w:rPr>
          <w:rFonts w:ascii="Calibri" w:hAnsi="Calibri" w:cs="Times New Roman"/>
          <w:bCs/>
          <w:noProof w:val="0"/>
          <w:sz w:val="32"/>
          <w:szCs w:val="32"/>
          <w:lang w:val="uk-UA"/>
        </w:rPr>
      </w:pPr>
      <w:r w:rsidRPr="00E47155">
        <w:rPr>
          <w:rFonts w:ascii="Calibri" w:hAnsi="Calibri" w:cs="Times New Roman"/>
          <w:bCs/>
          <w:noProof w:val="0"/>
          <w:sz w:val="32"/>
          <w:szCs w:val="32"/>
          <w:lang w:val="uk-UA"/>
        </w:rPr>
        <w:t>Київ – 2020</w:t>
      </w:r>
    </w:p>
    <w:p w:rsidR="00205EAC" w:rsidRPr="00E47155" w:rsidRDefault="00205EAC" w:rsidP="00FA3524">
      <w:pPr>
        <w:pStyle w:val="1"/>
      </w:pPr>
      <w:bookmarkStart w:id="1" w:name="_Toc500254282"/>
      <w:bookmarkStart w:id="2" w:name="_Toc503779975"/>
      <w:r w:rsidRPr="00E47155">
        <w:lastRenderedPageBreak/>
        <w:t>Загальні положення</w:t>
      </w:r>
      <w:bookmarkEnd w:id="1"/>
      <w:bookmarkEnd w:id="2"/>
    </w:p>
    <w:p w:rsidR="00205EAC" w:rsidRPr="00E47155" w:rsidRDefault="00205EAC" w:rsidP="00F54782">
      <w:pPr>
        <w:pStyle w:val="a0"/>
      </w:pPr>
      <w:r w:rsidRPr="00E47155">
        <w:t xml:space="preserve">Положення про екзаменаційну комісію </w:t>
      </w:r>
      <w:r w:rsidR="00825533" w:rsidRPr="00E47155">
        <w:t xml:space="preserve">та атестацію здобувачів вищої освіти </w:t>
      </w:r>
      <w:r w:rsidR="0024593A" w:rsidRPr="00E47155">
        <w:t xml:space="preserve">в КПІ ім. Ігоря Сікорського </w:t>
      </w:r>
      <w:r w:rsidRPr="00E47155">
        <w:t xml:space="preserve">(далі – Положення) </w:t>
      </w:r>
      <w:r w:rsidR="00825533" w:rsidRPr="00E47155">
        <w:t>визначає</w:t>
      </w:r>
      <w:r w:rsidR="00C730DA" w:rsidRPr="00E47155">
        <w:t>:</w:t>
      </w:r>
      <w:r w:rsidR="00825533" w:rsidRPr="00E47155">
        <w:t xml:space="preserve"> </w:t>
      </w:r>
      <w:r w:rsidRPr="00E47155">
        <w:t>порядок створення</w:t>
      </w:r>
      <w:r w:rsidR="00C730DA" w:rsidRPr="00E47155">
        <w:t xml:space="preserve"> та</w:t>
      </w:r>
      <w:r w:rsidRPr="00E47155">
        <w:t xml:space="preserve"> організаці</w:t>
      </w:r>
      <w:r w:rsidR="00DE70A6" w:rsidRPr="00E47155">
        <w:t>ї</w:t>
      </w:r>
      <w:r w:rsidRPr="00E47155">
        <w:t xml:space="preserve"> роботи екзаменаційної комісії для здійснення атестації здобувачів </w:t>
      </w:r>
      <w:r w:rsidR="00825533" w:rsidRPr="00E47155">
        <w:t xml:space="preserve">ступенів </w:t>
      </w:r>
      <w:r w:rsidR="00FC2991" w:rsidRPr="00E47155">
        <w:t xml:space="preserve">вищої освіти </w:t>
      </w:r>
      <w:r w:rsidR="00825533" w:rsidRPr="00E47155">
        <w:t>бакалавра та магістра (далі – здобувачів)</w:t>
      </w:r>
      <w:r w:rsidR="001002C2">
        <w:t>,</w:t>
      </w:r>
      <w:r w:rsidR="00825533" w:rsidRPr="00E47155">
        <w:t xml:space="preserve"> вимоги до організації атестації</w:t>
      </w:r>
      <w:r w:rsidR="001002C2">
        <w:t>, а також</w:t>
      </w:r>
      <w:r w:rsidR="00825533" w:rsidRPr="00E47155">
        <w:t xml:space="preserve"> діяльність </w:t>
      </w:r>
      <w:r w:rsidR="00C730DA" w:rsidRPr="00E47155">
        <w:t>структурних підрозділів</w:t>
      </w:r>
      <w:r w:rsidRPr="00E47155">
        <w:t xml:space="preserve"> </w:t>
      </w:r>
      <w:r w:rsidR="00C730DA" w:rsidRPr="00E47155">
        <w:t>КПІ ім. </w:t>
      </w:r>
      <w:r w:rsidRPr="00E47155">
        <w:t xml:space="preserve">Ігоря Сікорського (далі – </w:t>
      </w:r>
      <w:r w:rsidR="00006E86" w:rsidRPr="00E47155">
        <w:t>У</w:t>
      </w:r>
      <w:r w:rsidRPr="00E47155">
        <w:t>ніверситет)</w:t>
      </w:r>
      <w:r w:rsidR="00C730DA" w:rsidRPr="00E47155">
        <w:t xml:space="preserve"> </w:t>
      </w:r>
      <w:r w:rsidR="001002C2">
        <w:t>та</w:t>
      </w:r>
      <w:r w:rsidR="00BC42F3" w:rsidRPr="00E47155">
        <w:t xml:space="preserve"> учасників освітнього процесу </w:t>
      </w:r>
      <w:r w:rsidR="00C730DA" w:rsidRPr="00E47155">
        <w:t xml:space="preserve">з організації </w:t>
      </w:r>
      <w:r w:rsidR="001002C2">
        <w:t>й</w:t>
      </w:r>
      <w:r w:rsidR="00C730DA" w:rsidRPr="00E47155">
        <w:t xml:space="preserve"> проведення атестації</w:t>
      </w:r>
      <w:r w:rsidRPr="00E47155">
        <w:t>.</w:t>
      </w:r>
    </w:p>
    <w:p w:rsidR="00205EAC" w:rsidRPr="00E47155" w:rsidRDefault="00205EAC" w:rsidP="00F54782">
      <w:pPr>
        <w:pStyle w:val="a0"/>
      </w:pPr>
      <w:r w:rsidRPr="00E47155">
        <w:t>У цьому Положенні терміни вживаються у такому значенні:</w:t>
      </w:r>
    </w:p>
    <w:p w:rsidR="00205EAC" w:rsidRPr="00E47155" w:rsidRDefault="0024593A" w:rsidP="00863C96">
      <w:pPr>
        <w:pStyle w:val="a"/>
        <w:ind w:left="851" w:hanging="371"/>
      </w:pPr>
      <w:r w:rsidRPr="00E47155">
        <w:rPr>
          <w:b/>
        </w:rPr>
        <w:t>атестація</w:t>
      </w:r>
      <w:r w:rsidRPr="00E47155">
        <w:t xml:space="preserve"> – це встановлення відповідності результатів навчання здобувачів вищої освіти вимогам освітньої програми та/або вимогам програми єдиного державного кваліфікаційного іспиту;</w:t>
      </w:r>
    </w:p>
    <w:p w:rsidR="004E4888" w:rsidRPr="00E47155" w:rsidRDefault="004E4888" w:rsidP="00863C96">
      <w:pPr>
        <w:pStyle w:val="a"/>
        <w:ind w:left="851" w:hanging="371"/>
      </w:pPr>
      <w:r w:rsidRPr="00E47155">
        <w:rPr>
          <w:b/>
        </w:rPr>
        <w:t>атестаційний екзамен</w:t>
      </w:r>
      <w:r w:rsidR="00767097" w:rsidRPr="00E47155">
        <w:t xml:space="preserve"> </w:t>
      </w:r>
      <w:r w:rsidRPr="00E47155">
        <w:t xml:space="preserve">– </w:t>
      </w:r>
      <w:r w:rsidR="0086220B" w:rsidRPr="00E47155">
        <w:t xml:space="preserve">форма атестації здобувачів вищої освіти, що проводиться з метою перевірки рівня навчальних досягнень здобувачів вищої освіти відповідно до отриманих ними знань, вмінь та інших </w:t>
      </w:r>
      <w:proofErr w:type="spellStart"/>
      <w:r w:rsidR="0086220B" w:rsidRPr="00E47155">
        <w:t>компетентностей</w:t>
      </w:r>
      <w:proofErr w:type="spellEnd"/>
      <w:r w:rsidR="0086220B" w:rsidRPr="00E47155">
        <w:t xml:space="preserve"> згідно певної освітньої програми.</w:t>
      </w:r>
      <w:r w:rsidR="00767097" w:rsidRPr="00E47155">
        <w:t xml:space="preserve"> Атестаційні екзамени можуть проводитися або за окремими навчальними дисциплінами, або як єдиний комплексний атестаційний екзамен з кількох навчальних дисциплін. Перелік та кількість навчальних дисциплін, що виносяться на атестацію, визначаються відповідною освітньою програмою</w:t>
      </w:r>
      <w:r w:rsidR="00D5045E" w:rsidRPr="00E47155">
        <w:t>. Атестаційний екзамен може проводитись в усній, письмовій або/та у формі тестування</w:t>
      </w:r>
      <w:r w:rsidR="00BF1755" w:rsidRPr="00E47155">
        <w:t>;</w:t>
      </w:r>
    </w:p>
    <w:p w:rsidR="00205EAC" w:rsidRPr="00E47155" w:rsidRDefault="007C1FFC" w:rsidP="00863C96">
      <w:pPr>
        <w:pStyle w:val="a"/>
        <w:ind w:left="851" w:hanging="371"/>
      </w:pPr>
      <w:r w:rsidRPr="00E47155">
        <w:rPr>
          <w:b/>
        </w:rPr>
        <w:t>е</w:t>
      </w:r>
      <w:r w:rsidR="00205EAC" w:rsidRPr="00E47155">
        <w:rPr>
          <w:b/>
        </w:rPr>
        <w:t>кзаменаційна комісія</w:t>
      </w:r>
      <w:r w:rsidR="00205EAC" w:rsidRPr="00E47155">
        <w:t xml:space="preserve"> (далі – </w:t>
      </w:r>
      <w:proofErr w:type="spellStart"/>
      <w:r w:rsidR="00205EAC" w:rsidRPr="00E47155">
        <w:t>ЕК</w:t>
      </w:r>
      <w:proofErr w:type="spellEnd"/>
      <w:r w:rsidR="00205EAC" w:rsidRPr="00E47155">
        <w:t>) – комісія, що створюється для здійснення атестації здобувачів</w:t>
      </w:r>
      <w:r w:rsidR="0024593A" w:rsidRPr="00E47155">
        <w:t>;</w:t>
      </w:r>
    </w:p>
    <w:p w:rsidR="0024593A" w:rsidRPr="00E47155" w:rsidRDefault="0024593A" w:rsidP="00863C96">
      <w:pPr>
        <w:pStyle w:val="a"/>
        <w:ind w:left="851" w:hanging="371"/>
      </w:pPr>
      <w:r w:rsidRPr="00E47155">
        <w:rPr>
          <w:b/>
        </w:rPr>
        <w:t>кваліфікаційна робота</w:t>
      </w:r>
      <w:r w:rsidRPr="00E47155">
        <w:t xml:space="preserve"> – це засіб діагностики ступеня сформованості </w:t>
      </w:r>
      <w:proofErr w:type="spellStart"/>
      <w:r w:rsidRPr="00E47155">
        <w:t>компетентностей</w:t>
      </w:r>
      <w:proofErr w:type="spellEnd"/>
      <w:r w:rsidRPr="00E47155">
        <w:t xml:space="preserve"> щодо вирішення типових завдань діяльності згідно з вимогами стандартів вищої освіти. Видами кваліфікаційних робіт є: дипломний </w:t>
      </w:r>
      <w:proofErr w:type="spellStart"/>
      <w:r w:rsidRPr="00E47155">
        <w:t>про</w:t>
      </w:r>
      <w:r w:rsidR="005744F8" w:rsidRPr="00E47155">
        <w:t>є</w:t>
      </w:r>
      <w:r w:rsidRPr="00E47155">
        <w:t>кт</w:t>
      </w:r>
      <w:proofErr w:type="spellEnd"/>
      <w:r w:rsidRPr="00E47155">
        <w:t>, дипломна робота, магістерська дисертація</w:t>
      </w:r>
      <w:r w:rsidR="00825533" w:rsidRPr="00E47155">
        <w:t>;</w:t>
      </w:r>
    </w:p>
    <w:p w:rsidR="00FC2991" w:rsidRPr="00E47155" w:rsidRDefault="00FC2991" w:rsidP="00863C96">
      <w:pPr>
        <w:pStyle w:val="a"/>
        <w:ind w:left="851" w:hanging="371"/>
      </w:pPr>
      <w:r w:rsidRPr="00E47155">
        <w:rPr>
          <w:b/>
        </w:rPr>
        <w:t xml:space="preserve">дипломний </w:t>
      </w:r>
      <w:proofErr w:type="spellStart"/>
      <w:r w:rsidRPr="00E47155">
        <w:rPr>
          <w:b/>
        </w:rPr>
        <w:t>про</w:t>
      </w:r>
      <w:r w:rsidR="005744F8" w:rsidRPr="00E47155">
        <w:rPr>
          <w:b/>
        </w:rPr>
        <w:t>є</w:t>
      </w:r>
      <w:r w:rsidRPr="00E47155">
        <w:rPr>
          <w:b/>
        </w:rPr>
        <w:t>кт</w:t>
      </w:r>
      <w:proofErr w:type="spellEnd"/>
      <w:r w:rsidRPr="00E47155">
        <w:t xml:space="preserve"> – вид кваліфікаційної роботи здобувача ступеня бакалавра, призначений для об’єктивного контролю ступеня сформованості умінь вирішувати типові завдання діяльності, які віднесені до інженерних (</w:t>
      </w:r>
      <w:proofErr w:type="spellStart"/>
      <w:r w:rsidRPr="00E47155">
        <w:t>про</w:t>
      </w:r>
      <w:r w:rsidR="005744F8" w:rsidRPr="00E47155">
        <w:t>є</w:t>
      </w:r>
      <w:r w:rsidRPr="00E47155">
        <w:t>ктно</w:t>
      </w:r>
      <w:proofErr w:type="spellEnd"/>
      <w:r w:rsidRPr="00E47155">
        <w:t>-конструкторських, технологічних та експлуатаційних) виробничих функцій;</w:t>
      </w:r>
    </w:p>
    <w:p w:rsidR="00FC2991" w:rsidRPr="00E47155" w:rsidRDefault="00FC2991" w:rsidP="00863C96">
      <w:pPr>
        <w:pStyle w:val="a"/>
        <w:ind w:left="851" w:hanging="371"/>
      </w:pPr>
      <w:r w:rsidRPr="00E47155">
        <w:rPr>
          <w:b/>
        </w:rPr>
        <w:t>дипломна робота</w:t>
      </w:r>
      <w:r w:rsidRPr="00E47155">
        <w:t xml:space="preserve"> – вид кваліфікаційної роботи здобувача ступеня бакалавра, призначений для об’єктивного контролю ступеня сформованості умінь вирішувати типові завдання діяльності, які, в основному, віднесені до організаційної, управлінської </w:t>
      </w:r>
      <w:r w:rsidR="00C9113A" w:rsidRPr="00E47155">
        <w:t>та</w:t>
      </w:r>
      <w:r w:rsidRPr="00E47155">
        <w:t xml:space="preserve"> виконавської виробничих функцій (технологічний і операційний рівень діяльності);</w:t>
      </w:r>
    </w:p>
    <w:p w:rsidR="00FC2991" w:rsidRPr="00E47155" w:rsidRDefault="00FC2991" w:rsidP="00863C96">
      <w:pPr>
        <w:pStyle w:val="a"/>
        <w:ind w:left="851" w:hanging="371"/>
      </w:pPr>
      <w:r w:rsidRPr="00E47155">
        <w:rPr>
          <w:b/>
        </w:rPr>
        <w:t>магістерська дисертація</w:t>
      </w:r>
      <w:r w:rsidRPr="00E47155">
        <w:t xml:space="preserve"> – вид кваліфікаційної роботи здобувача ступеня магістра, призначений для об’єктивного контролю ступеня сформованості </w:t>
      </w:r>
      <w:proofErr w:type="spellStart"/>
      <w:r w:rsidRPr="00E47155">
        <w:t>компетентностей</w:t>
      </w:r>
      <w:proofErr w:type="spellEnd"/>
      <w:r w:rsidRPr="00E47155">
        <w:t xml:space="preserve"> дослідницького та інноваційного характеру</w:t>
      </w:r>
      <w:r w:rsidR="002243CA" w:rsidRPr="00E47155">
        <w:t xml:space="preserve"> для проведення досліджень та/або провадження інноваційної діяльності з метою розвитку нових знань та розв’язування проблем у нових або незнайомих середовищах за наявності неповної або обмеженої інформації з урахуванням аспектів соціальної та етичної відповідальності</w:t>
      </w:r>
      <w:r w:rsidR="00330650" w:rsidRPr="00E47155">
        <w:t>.</w:t>
      </w:r>
    </w:p>
    <w:p w:rsidR="00320528" w:rsidRPr="00E47155" w:rsidRDefault="00320528" w:rsidP="00F54782">
      <w:pPr>
        <w:pStyle w:val="a0"/>
      </w:pPr>
      <w:r w:rsidRPr="00E47155">
        <w:t xml:space="preserve">Атестація здобувачів здійснюється екзаменаційними комісіями після завершення теоретичного та практичного навчання за відповідною освітньою програмою та завершується присудженням здобувачу відповідного ступеня вищої освіти та </w:t>
      </w:r>
      <w:proofErr w:type="spellStart"/>
      <w:r w:rsidR="00EB13CE" w:rsidRPr="00E47155">
        <w:t>видач</w:t>
      </w:r>
      <w:r w:rsidR="00C9113A" w:rsidRPr="00E47155">
        <w:t>е</w:t>
      </w:r>
      <w:r w:rsidR="00EB13CE" w:rsidRPr="00E47155">
        <w:t>ю</w:t>
      </w:r>
      <w:proofErr w:type="spellEnd"/>
      <w:r w:rsidRPr="00E47155">
        <w:t xml:space="preserve"> диплома встановленого зразка.</w:t>
      </w:r>
    </w:p>
    <w:p w:rsidR="00886C40" w:rsidRPr="00E47155" w:rsidRDefault="00320528" w:rsidP="00F54782">
      <w:pPr>
        <w:pStyle w:val="a0"/>
      </w:pPr>
      <w:r w:rsidRPr="00E47155">
        <w:lastRenderedPageBreak/>
        <w:t>Екзаменаційна комісія</w:t>
      </w:r>
      <w:r w:rsidR="000E0D7B" w:rsidRPr="00E47155">
        <w:t xml:space="preserve"> </w:t>
      </w:r>
      <w:r w:rsidRPr="00E47155">
        <w:t>здійснює комплексну перевірку</w:t>
      </w:r>
      <w:r w:rsidR="00205EAC" w:rsidRPr="00E47155">
        <w:t xml:space="preserve"> й оцінк</w:t>
      </w:r>
      <w:r w:rsidR="007363F5" w:rsidRPr="00E47155">
        <w:t>у</w:t>
      </w:r>
      <w:r w:rsidR="00205EAC" w:rsidRPr="00E47155">
        <w:t xml:space="preserve"> </w:t>
      </w:r>
      <w:r w:rsidR="00DD4388">
        <w:t xml:space="preserve">відповідності рівня </w:t>
      </w:r>
      <w:r w:rsidR="00205EAC" w:rsidRPr="00E47155">
        <w:t xml:space="preserve">підготовки здобувачів </w:t>
      </w:r>
      <w:r w:rsidR="007363F5" w:rsidRPr="00E47155">
        <w:t>вимогам освітньої програми</w:t>
      </w:r>
      <w:r w:rsidR="000E0D7B" w:rsidRPr="00E47155">
        <w:t>, приймає</w:t>
      </w:r>
      <w:r w:rsidR="00205EAC" w:rsidRPr="00E47155">
        <w:t xml:space="preserve"> рішення про присудження здобувачам відповідного ступеня вищої освіти і присвоєння кваліфікації та видачу диплома (диплома з відзнакою)</w:t>
      </w:r>
      <w:r w:rsidR="000E0D7B" w:rsidRPr="00E47155">
        <w:t>, розробляє</w:t>
      </w:r>
      <w:r w:rsidR="00205EAC" w:rsidRPr="00E47155">
        <w:t xml:space="preserve"> пропозиці</w:t>
      </w:r>
      <w:r w:rsidR="00330650" w:rsidRPr="00E47155">
        <w:t>ї</w:t>
      </w:r>
      <w:r w:rsidR="00205EAC" w:rsidRPr="00E47155">
        <w:t xml:space="preserve"> щодо подальшого поліпшення якості підготовки фахівців.</w:t>
      </w:r>
    </w:p>
    <w:p w:rsidR="00A514DD" w:rsidRPr="00E47155" w:rsidRDefault="00A514DD" w:rsidP="00F54782">
      <w:pPr>
        <w:pStyle w:val="a0"/>
      </w:pPr>
      <w:r w:rsidRPr="00E47155">
        <w:t>Університет на підставі рішення екзаменаційної комісії присуджує особі, яка успішно виконала освітню програму на певному рівні вищої освіти, відповідний ступінь вищої освіти та присвоює відповідну кваліфікацію.</w:t>
      </w:r>
    </w:p>
    <w:p w:rsidR="00886C40" w:rsidRPr="00E47155" w:rsidRDefault="00270273" w:rsidP="00F54782">
      <w:pPr>
        <w:pStyle w:val="a0"/>
      </w:pPr>
      <w:r w:rsidRPr="00E47155">
        <w:t xml:space="preserve">Строки проведення атестації визначаються </w:t>
      </w:r>
      <w:r w:rsidR="000E0D7B" w:rsidRPr="00E47155">
        <w:t xml:space="preserve">графіком навчального процесу та </w:t>
      </w:r>
      <w:r w:rsidRPr="00E47155">
        <w:t>відповідними навчальними планами.</w:t>
      </w:r>
    </w:p>
    <w:p w:rsidR="000E0D7B" w:rsidRPr="00E47155" w:rsidRDefault="000E0D7B" w:rsidP="00F54782">
      <w:pPr>
        <w:pStyle w:val="a0"/>
      </w:pPr>
      <w:r w:rsidRPr="00E47155">
        <w:t xml:space="preserve">Атестація </w:t>
      </w:r>
      <w:r w:rsidR="00EE3385" w:rsidRPr="00E47155">
        <w:t xml:space="preserve">здобувачів </w:t>
      </w:r>
      <w:r w:rsidRPr="00E47155">
        <w:t>проводиться у форм</w:t>
      </w:r>
      <w:r w:rsidR="00EE3385" w:rsidRPr="00E47155">
        <w:t>і</w:t>
      </w:r>
      <w:r w:rsidRPr="00E47155">
        <w:t xml:space="preserve"> атестаційного екзамену та/або захисту </w:t>
      </w:r>
      <w:r w:rsidR="00AC19C3" w:rsidRPr="00E47155">
        <w:t>кваліфікаційної роботи</w:t>
      </w:r>
      <w:r w:rsidRPr="00E47155">
        <w:t xml:space="preserve"> і може включати єдиний державний кваліфікаційний іспит, що проводиться за спеціальностями та в порядку, визначеними Кабінетом Міністрів України.</w:t>
      </w:r>
    </w:p>
    <w:p w:rsidR="000E0D7B" w:rsidRPr="00E47155" w:rsidRDefault="000E0D7B" w:rsidP="00F54782">
      <w:pPr>
        <w:pStyle w:val="a0"/>
      </w:pPr>
      <w:r w:rsidRPr="00E47155">
        <w:t>Форма проведення атестації здобувачів визначається відповідн</w:t>
      </w:r>
      <w:r w:rsidR="00EE3385" w:rsidRPr="00E47155">
        <w:t>ою</w:t>
      </w:r>
      <w:r w:rsidRPr="00E47155">
        <w:t xml:space="preserve"> освітньою програмою.</w:t>
      </w:r>
    </w:p>
    <w:p w:rsidR="00320528" w:rsidRPr="00E47155" w:rsidRDefault="00D37C91" w:rsidP="00F54782">
      <w:pPr>
        <w:pStyle w:val="a0"/>
      </w:pPr>
      <w:r w:rsidRPr="00E47155">
        <w:t>К</w:t>
      </w:r>
      <w:r w:rsidR="00AC19C3" w:rsidRPr="00E47155">
        <w:t xml:space="preserve">валіфікаційні роботи </w:t>
      </w:r>
      <w:r w:rsidR="00320528" w:rsidRPr="00E47155">
        <w:t xml:space="preserve">перевіряються на академічний плагіат. Порядок здійснення заходів з перевірки на академічний плагіат визначається </w:t>
      </w:r>
      <w:r w:rsidR="00320528" w:rsidRPr="00E47155">
        <w:rPr>
          <w:color w:val="0070C0"/>
          <w:u w:val="single"/>
        </w:rPr>
        <w:t xml:space="preserve">Положенням про систему запобігання академічному плагіату в </w:t>
      </w:r>
      <w:r w:rsidR="001E2B9E" w:rsidRPr="00E47155">
        <w:rPr>
          <w:color w:val="0070C0"/>
          <w:u w:val="single"/>
        </w:rPr>
        <w:t>КПІ</w:t>
      </w:r>
      <w:r w:rsidR="00320528" w:rsidRPr="00E47155">
        <w:rPr>
          <w:color w:val="0070C0"/>
          <w:u w:val="single"/>
        </w:rPr>
        <w:t xml:space="preserve"> ім</w:t>
      </w:r>
      <w:r w:rsidR="001E2B9E" w:rsidRPr="00E47155">
        <w:rPr>
          <w:color w:val="0070C0"/>
          <w:u w:val="single"/>
        </w:rPr>
        <w:t xml:space="preserve">. </w:t>
      </w:r>
      <w:r w:rsidR="00320528" w:rsidRPr="00E47155">
        <w:rPr>
          <w:color w:val="0070C0"/>
          <w:u w:val="single"/>
        </w:rPr>
        <w:t>Ігоря Сікорського</w:t>
      </w:r>
      <w:r w:rsidR="00320528" w:rsidRPr="00E47155">
        <w:t>.</w:t>
      </w:r>
    </w:p>
    <w:p w:rsidR="00825533" w:rsidRPr="00E47155" w:rsidRDefault="00D14BC9" w:rsidP="00F54782">
      <w:pPr>
        <w:pStyle w:val="a0"/>
      </w:pPr>
      <w:r w:rsidRPr="00E47155">
        <w:t>З</w:t>
      </w:r>
      <w:r w:rsidR="00825533" w:rsidRPr="00E47155">
        <w:t xml:space="preserve">а організацію та якість </w:t>
      </w:r>
      <w:r w:rsidR="00154B50" w:rsidRPr="00E47155">
        <w:t xml:space="preserve">проведення </w:t>
      </w:r>
      <w:r w:rsidR="00825533" w:rsidRPr="00E47155">
        <w:t xml:space="preserve">атестації </w:t>
      </w:r>
      <w:r w:rsidR="00154B50" w:rsidRPr="00E47155">
        <w:t xml:space="preserve">у навчальному структурному підрозділі </w:t>
      </w:r>
      <w:r w:rsidR="00825533" w:rsidRPr="00E47155">
        <w:t xml:space="preserve">відповідає </w:t>
      </w:r>
      <w:r w:rsidR="00154B50" w:rsidRPr="00E47155">
        <w:t>його керівник</w:t>
      </w:r>
      <w:r w:rsidR="00825533" w:rsidRPr="00E47155">
        <w:t>.</w:t>
      </w:r>
    </w:p>
    <w:p w:rsidR="00205EAC" w:rsidRPr="00E47155" w:rsidRDefault="00205EAC" w:rsidP="00C730DA">
      <w:pPr>
        <w:pStyle w:val="1"/>
      </w:pPr>
      <w:bookmarkStart w:id="3" w:name="_Toc500254283"/>
      <w:bookmarkStart w:id="4" w:name="_Toc503779976"/>
      <w:r w:rsidRPr="00E47155">
        <w:t>Порядок створення екзаменаційних комісій</w:t>
      </w:r>
      <w:bookmarkEnd w:id="3"/>
      <w:bookmarkEnd w:id="4"/>
    </w:p>
    <w:p w:rsidR="007C1FFC" w:rsidRPr="00E47155" w:rsidRDefault="007C1FFC" w:rsidP="00F54782">
      <w:pPr>
        <w:pStyle w:val="a0"/>
      </w:pPr>
      <w:r w:rsidRPr="00E47155">
        <w:t xml:space="preserve">Формування, організацію роботи та контроль за діяльністю </w:t>
      </w:r>
      <w:proofErr w:type="spellStart"/>
      <w:r w:rsidR="00724214" w:rsidRPr="00E47155">
        <w:t>ЕК</w:t>
      </w:r>
      <w:proofErr w:type="spellEnd"/>
      <w:r w:rsidRPr="00E47155">
        <w:t xml:space="preserve"> здійснює ректор</w:t>
      </w:r>
      <w:r w:rsidR="001B59A2" w:rsidRPr="00E47155">
        <w:t xml:space="preserve"> Університету</w:t>
      </w:r>
      <w:r w:rsidRPr="00E47155">
        <w:t>.</w:t>
      </w:r>
    </w:p>
    <w:p w:rsidR="007C1FFC" w:rsidRPr="00E47155" w:rsidRDefault="007C1FFC" w:rsidP="00F54782">
      <w:pPr>
        <w:pStyle w:val="a0"/>
      </w:pPr>
      <w:r w:rsidRPr="00E47155">
        <w:t xml:space="preserve">Строк повноважень </w:t>
      </w:r>
      <w:proofErr w:type="spellStart"/>
      <w:r w:rsidR="00724214" w:rsidRPr="00E47155">
        <w:t>ЕК</w:t>
      </w:r>
      <w:proofErr w:type="spellEnd"/>
      <w:r w:rsidRPr="00E47155">
        <w:t xml:space="preserve"> становить один календарний рік.</w:t>
      </w:r>
    </w:p>
    <w:p w:rsidR="001B59A2" w:rsidRPr="00E47155" w:rsidRDefault="00724214" w:rsidP="00F54782">
      <w:pPr>
        <w:pStyle w:val="a0"/>
      </w:pPr>
      <w:r w:rsidRPr="00E47155">
        <w:t>Екзаменаційна комісія</w:t>
      </w:r>
      <w:r w:rsidR="00205EAC" w:rsidRPr="00E47155">
        <w:t xml:space="preserve"> створюється </w:t>
      </w:r>
      <w:r w:rsidR="00DD4388">
        <w:t xml:space="preserve">на випусковій кафедрі </w:t>
      </w:r>
      <w:r w:rsidR="00DD4388" w:rsidRPr="00E47155">
        <w:t>у складі голови та членів комісії з кожної спеціальності за певним рівнем вищої освіти</w:t>
      </w:r>
      <w:r w:rsidR="00DD4388">
        <w:t>, є єдиною</w:t>
      </w:r>
      <w:r w:rsidR="00205EAC" w:rsidRPr="00E47155">
        <w:t xml:space="preserve"> для всіх форм навчання</w:t>
      </w:r>
      <w:r w:rsidR="005F75F2" w:rsidRPr="00E47155">
        <w:t xml:space="preserve">, а її склад затверджується наказом </w:t>
      </w:r>
      <w:r w:rsidR="00DD4388">
        <w:t xml:space="preserve">ректора </w:t>
      </w:r>
      <w:r w:rsidR="005F75F2" w:rsidRPr="00E47155">
        <w:t>Університету.</w:t>
      </w:r>
    </w:p>
    <w:p w:rsidR="007C1FFC" w:rsidRPr="00E47155" w:rsidRDefault="00205EAC" w:rsidP="00F54782">
      <w:pPr>
        <w:pStyle w:val="a0"/>
      </w:pPr>
      <w:r w:rsidRPr="00E47155">
        <w:t>Залежно від кількості здобувачів</w:t>
      </w:r>
      <w:r w:rsidR="008100F3" w:rsidRPr="00E47155">
        <w:t xml:space="preserve">, які проходитимуть атестацію, </w:t>
      </w:r>
      <w:r w:rsidRPr="00E47155">
        <w:t xml:space="preserve">можливе створення декількох </w:t>
      </w:r>
      <w:proofErr w:type="spellStart"/>
      <w:r w:rsidR="00724214" w:rsidRPr="00E47155">
        <w:t>ЕК</w:t>
      </w:r>
      <w:proofErr w:type="spellEnd"/>
      <w:r w:rsidRPr="00E47155">
        <w:t xml:space="preserve"> з однієї спеціальності або однієї </w:t>
      </w:r>
      <w:proofErr w:type="spellStart"/>
      <w:r w:rsidR="00724214" w:rsidRPr="00E47155">
        <w:t>ЕК</w:t>
      </w:r>
      <w:proofErr w:type="spellEnd"/>
      <w:r w:rsidRPr="00E47155">
        <w:t xml:space="preserve"> для </w:t>
      </w:r>
      <w:r w:rsidR="001B59A2" w:rsidRPr="00E47155">
        <w:t xml:space="preserve">кількох </w:t>
      </w:r>
      <w:r w:rsidRPr="00E47155">
        <w:t xml:space="preserve">спеціальностей у межах відповідної галузі знань, як правило, </w:t>
      </w:r>
      <w:r w:rsidR="007C1FFC" w:rsidRPr="00E47155">
        <w:t>на одному факультеті</w:t>
      </w:r>
      <w:r w:rsidR="00DD4388">
        <w:t>/</w:t>
      </w:r>
      <w:r w:rsidRPr="00E47155">
        <w:t>в одному інституті.</w:t>
      </w:r>
    </w:p>
    <w:p w:rsidR="00886C40" w:rsidRPr="00E47155" w:rsidRDefault="00205EAC" w:rsidP="00F54782">
      <w:pPr>
        <w:pStyle w:val="a0"/>
      </w:pPr>
      <w:r w:rsidRPr="00E47155">
        <w:t xml:space="preserve">Головами </w:t>
      </w:r>
      <w:proofErr w:type="spellStart"/>
      <w:r w:rsidRPr="00E47155">
        <w:t>ЕК</w:t>
      </w:r>
      <w:proofErr w:type="spellEnd"/>
      <w:r w:rsidRPr="00E47155">
        <w:t xml:space="preserve"> призначаються</w:t>
      </w:r>
      <w:r w:rsidR="00724214" w:rsidRPr="00E47155">
        <w:t xml:space="preserve"> </w:t>
      </w:r>
      <w:r w:rsidRPr="00E47155">
        <w:t xml:space="preserve">висококваліфіковані фахівці за профілем спеціальності, які мають </w:t>
      </w:r>
      <w:r w:rsidR="005729B3" w:rsidRPr="00E47155">
        <w:t>науковий</w:t>
      </w:r>
      <w:r w:rsidRPr="00E47155">
        <w:t xml:space="preserve"> ступінь</w:t>
      </w:r>
      <w:r w:rsidR="00EE509C" w:rsidRPr="00E47155">
        <w:t xml:space="preserve"> доктора наук та/або </w:t>
      </w:r>
      <w:r w:rsidR="005729B3" w:rsidRPr="00E47155">
        <w:t xml:space="preserve">вчене </w:t>
      </w:r>
      <w:r w:rsidR="00EE509C" w:rsidRPr="00E47155">
        <w:t>звання професора,</w:t>
      </w:r>
      <w:r w:rsidRPr="00E47155">
        <w:t xml:space="preserve"> і </w:t>
      </w:r>
      <w:r w:rsidR="00724214" w:rsidRPr="00E47155">
        <w:t>перебувають</w:t>
      </w:r>
      <w:r w:rsidRPr="00E47155">
        <w:t xml:space="preserve"> </w:t>
      </w:r>
      <w:r w:rsidR="00724214" w:rsidRPr="00E47155">
        <w:t>у</w:t>
      </w:r>
      <w:r w:rsidRPr="00E47155">
        <w:t xml:space="preserve"> трудових відносинах з </w:t>
      </w:r>
      <w:r w:rsidR="005F75F2" w:rsidRPr="00E47155">
        <w:t>Університетом</w:t>
      </w:r>
      <w:r w:rsidRPr="00E47155">
        <w:t xml:space="preserve">, </w:t>
      </w:r>
      <w:r w:rsidR="00724214" w:rsidRPr="00E47155">
        <w:t xml:space="preserve">як правило, </w:t>
      </w:r>
      <w:r w:rsidRPr="00E47155">
        <w:t>завідувачі або професори випускової кафедри.</w:t>
      </w:r>
    </w:p>
    <w:p w:rsidR="0090180C" w:rsidRPr="00F54782" w:rsidRDefault="0090180C" w:rsidP="00F54782">
      <w:pPr>
        <w:pStyle w:val="a0"/>
      </w:pPr>
      <w:r w:rsidRPr="00F54782">
        <w:t xml:space="preserve">Одна й та сама особа може бути головою </w:t>
      </w:r>
      <w:proofErr w:type="spellStart"/>
      <w:r w:rsidRPr="00F54782">
        <w:t>ЕК</w:t>
      </w:r>
      <w:proofErr w:type="spellEnd"/>
      <w:r w:rsidRPr="00F54782">
        <w:t xml:space="preserve"> не більше трьох років поспіль.</w:t>
      </w:r>
    </w:p>
    <w:p w:rsidR="00886C40" w:rsidRPr="00E47155" w:rsidRDefault="00205EAC" w:rsidP="00F54782">
      <w:pPr>
        <w:pStyle w:val="a0"/>
      </w:pPr>
      <w:r w:rsidRPr="00E47155">
        <w:lastRenderedPageBreak/>
        <w:t xml:space="preserve">Членами </w:t>
      </w:r>
      <w:proofErr w:type="spellStart"/>
      <w:r w:rsidRPr="00E47155">
        <w:t>ЕК</w:t>
      </w:r>
      <w:proofErr w:type="spellEnd"/>
      <w:r w:rsidRPr="00E47155">
        <w:t xml:space="preserve"> призначаються науково-педагогічні працівники випускових кафедр </w:t>
      </w:r>
      <w:r w:rsidR="005F75F2" w:rsidRPr="00E47155">
        <w:t>У</w:t>
      </w:r>
      <w:r w:rsidRPr="00E47155">
        <w:t xml:space="preserve">ніверситету або інших </w:t>
      </w:r>
      <w:r w:rsidR="00637844" w:rsidRPr="00E47155">
        <w:t>закладів вищої освіти</w:t>
      </w:r>
      <w:r w:rsidRPr="00E47155">
        <w:t>, які здійснюють підготовку фахівців з відповідної спеціальності</w:t>
      </w:r>
      <w:r w:rsidR="005F75F2" w:rsidRPr="00E47155">
        <w:t xml:space="preserve"> або відповідної галузі знань</w:t>
      </w:r>
      <w:r w:rsidRPr="00E47155">
        <w:t>, а також з числа наукових працівників, фахівців з відповідних галузей знань та видів економічної та виробничої діяльності, представників галузевих об’єднань роботодавців, працівників науково-дослідних інститутів</w:t>
      </w:r>
      <w:r w:rsidR="00FF5B9A" w:rsidRPr="00E47155">
        <w:t xml:space="preserve"> </w:t>
      </w:r>
      <w:r w:rsidR="00FF5B9A" w:rsidRPr="00F54782">
        <w:t>тощо</w:t>
      </w:r>
      <w:r w:rsidRPr="00E47155">
        <w:t>.</w:t>
      </w:r>
    </w:p>
    <w:p w:rsidR="00E014D1" w:rsidRPr="00E47155" w:rsidRDefault="00E014D1" w:rsidP="00F54782">
      <w:pPr>
        <w:pStyle w:val="a0"/>
      </w:pPr>
      <w:r w:rsidRPr="00E47155">
        <w:t xml:space="preserve">До складу </w:t>
      </w:r>
      <w:proofErr w:type="spellStart"/>
      <w:r w:rsidRPr="00E47155">
        <w:t>ЕК</w:t>
      </w:r>
      <w:proofErr w:type="spellEnd"/>
      <w:r w:rsidRPr="00E47155">
        <w:t xml:space="preserve"> </w:t>
      </w:r>
      <w:r w:rsidR="005729B3" w:rsidRPr="00E47155">
        <w:t>також</w:t>
      </w:r>
      <w:r w:rsidR="003129A0" w:rsidRPr="00E47155">
        <w:t>, як правило, включають</w:t>
      </w:r>
      <w:r w:rsidRPr="00E47155">
        <w:t xml:space="preserve"> </w:t>
      </w:r>
      <w:r w:rsidR="003129A0" w:rsidRPr="00E47155">
        <w:t>гарантів</w:t>
      </w:r>
      <w:r w:rsidRPr="00E47155">
        <w:t xml:space="preserve"> </w:t>
      </w:r>
      <w:r w:rsidR="003129A0" w:rsidRPr="00E47155">
        <w:t>відповідних освітніх</w:t>
      </w:r>
      <w:r w:rsidRPr="00E47155">
        <w:t xml:space="preserve"> програм,</w:t>
      </w:r>
      <w:r w:rsidR="003129A0" w:rsidRPr="00E47155">
        <w:t xml:space="preserve"> за якими</w:t>
      </w:r>
      <w:r w:rsidRPr="00E47155">
        <w:t xml:space="preserve"> здійснюється атестація здобувачів.</w:t>
      </w:r>
    </w:p>
    <w:p w:rsidR="004561DB" w:rsidRPr="00E47155" w:rsidRDefault="004561DB" w:rsidP="00F54782">
      <w:pPr>
        <w:pStyle w:val="a0"/>
      </w:pPr>
      <w:r w:rsidRPr="00E47155">
        <w:rPr>
          <w:szCs w:val="26"/>
        </w:rPr>
        <w:t xml:space="preserve">До складу </w:t>
      </w:r>
      <w:proofErr w:type="spellStart"/>
      <w:r w:rsidRPr="00E47155">
        <w:rPr>
          <w:szCs w:val="26"/>
        </w:rPr>
        <w:t>ЕК</w:t>
      </w:r>
      <w:proofErr w:type="spellEnd"/>
      <w:r w:rsidRPr="00E47155">
        <w:rPr>
          <w:szCs w:val="26"/>
        </w:rPr>
        <w:t xml:space="preserve"> включають секретаря </w:t>
      </w:r>
      <w:proofErr w:type="spellStart"/>
      <w:r w:rsidRPr="00E47155">
        <w:rPr>
          <w:szCs w:val="26"/>
        </w:rPr>
        <w:t>ЕК</w:t>
      </w:r>
      <w:proofErr w:type="spellEnd"/>
      <w:r w:rsidRPr="00E47155">
        <w:rPr>
          <w:szCs w:val="26"/>
        </w:rPr>
        <w:t xml:space="preserve"> з числа працівників відповідних факультетів/інститутів.</w:t>
      </w:r>
      <w:r w:rsidR="00DE70A6" w:rsidRPr="00E47155">
        <w:t xml:space="preserve"> У випадку призначення секретарем </w:t>
      </w:r>
      <w:proofErr w:type="spellStart"/>
      <w:r w:rsidR="00DE70A6" w:rsidRPr="00E47155">
        <w:t>ЕК</w:t>
      </w:r>
      <w:proofErr w:type="spellEnd"/>
      <w:r w:rsidR="00DE70A6" w:rsidRPr="00E47155">
        <w:t xml:space="preserve"> науково-педагогічного працівника, його робота в </w:t>
      </w:r>
      <w:proofErr w:type="spellStart"/>
      <w:r w:rsidR="00DE70A6" w:rsidRPr="00E47155">
        <w:t>ЕК</w:t>
      </w:r>
      <w:proofErr w:type="spellEnd"/>
      <w:r w:rsidR="00DE70A6" w:rsidRPr="00E47155">
        <w:t xml:space="preserve"> включається </w:t>
      </w:r>
      <w:r w:rsidR="008C5FB7" w:rsidRPr="00E47155">
        <w:t>до його педагогічного</w:t>
      </w:r>
      <w:r w:rsidR="00DE70A6" w:rsidRPr="00E47155">
        <w:t xml:space="preserve"> навантаження.</w:t>
      </w:r>
    </w:p>
    <w:p w:rsidR="00205EAC" w:rsidRPr="00E47155" w:rsidRDefault="00975EC2" w:rsidP="00C730DA">
      <w:pPr>
        <w:pStyle w:val="1"/>
      </w:pPr>
      <w:bookmarkStart w:id="5" w:name="_Toc500254284"/>
      <w:bookmarkStart w:id="6" w:name="_Toc503779977"/>
      <w:r w:rsidRPr="00E47155">
        <w:t>Функції</w:t>
      </w:r>
      <w:r w:rsidR="00205EAC" w:rsidRPr="00E47155">
        <w:t xml:space="preserve"> голови</w:t>
      </w:r>
      <w:r w:rsidR="00296A5B" w:rsidRPr="00E47155">
        <w:t>,</w:t>
      </w:r>
      <w:r w:rsidR="00205EAC" w:rsidRPr="00E47155">
        <w:t xml:space="preserve"> членів</w:t>
      </w:r>
      <w:r w:rsidR="007C64DE" w:rsidRPr="00E47155">
        <w:t xml:space="preserve"> </w:t>
      </w:r>
      <w:r w:rsidR="00296A5B" w:rsidRPr="00E47155">
        <w:t xml:space="preserve">та секретаря </w:t>
      </w:r>
      <w:r w:rsidR="00205EAC" w:rsidRPr="00E47155">
        <w:t>екзаменаційн</w:t>
      </w:r>
      <w:r w:rsidR="00296A5B" w:rsidRPr="00E47155">
        <w:t>ої</w:t>
      </w:r>
      <w:r w:rsidR="00205EAC" w:rsidRPr="00E47155">
        <w:t xml:space="preserve"> комісі</w:t>
      </w:r>
      <w:bookmarkEnd w:id="5"/>
      <w:bookmarkEnd w:id="6"/>
      <w:r w:rsidR="00296A5B" w:rsidRPr="00E47155">
        <w:t>ї</w:t>
      </w:r>
    </w:p>
    <w:p w:rsidR="00886C40" w:rsidRPr="00E47155" w:rsidRDefault="00975EC2" w:rsidP="00975EC2">
      <w:pPr>
        <w:pStyle w:val="20"/>
      </w:pPr>
      <w:r w:rsidRPr="00E47155">
        <w:t>Г</w:t>
      </w:r>
      <w:r w:rsidR="007C64DE" w:rsidRPr="00E47155">
        <w:t>олов</w:t>
      </w:r>
      <w:r w:rsidRPr="00E47155">
        <w:t>а</w:t>
      </w:r>
      <w:r w:rsidR="00205EAC" w:rsidRPr="00E47155">
        <w:t xml:space="preserve"> </w:t>
      </w:r>
      <w:r w:rsidR="00FC2D10" w:rsidRPr="00E47155">
        <w:t>екзаменаційної комісії</w:t>
      </w:r>
    </w:p>
    <w:p w:rsidR="00FE6879" w:rsidRPr="00E47155" w:rsidRDefault="00FE6879" w:rsidP="00F54782">
      <w:pPr>
        <w:pStyle w:val="a0"/>
      </w:pPr>
      <w:r w:rsidRPr="00E47155">
        <w:t xml:space="preserve">Голова </w:t>
      </w:r>
      <w:proofErr w:type="spellStart"/>
      <w:r w:rsidRPr="00E47155">
        <w:t>ЕК</w:t>
      </w:r>
      <w:proofErr w:type="spellEnd"/>
      <w:r w:rsidRPr="00E47155">
        <w:t xml:space="preserve"> до початку першого засідання </w:t>
      </w:r>
      <w:proofErr w:type="spellStart"/>
      <w:r w:rsidRPr="00E47155">
        <w:t>ЕК</w:t>
      </w:r>
      <w:proofErr w:type="spellEnd"/>
      <w:r w:rsidRPr="00E47155">
        <w:t xml:space="preserve">: ознайомлює всіх членів </w:t>
      </w:r>
      <w:proofErr w:type="spellStart"/>
      <w:r w:rsidRPr="00E47155">
        <w:t>ЕК</w:t>
      </w:r>
      <w:proofErr w:type="spellEnd"/>
      <w:r w:rsidRPr="00E47155">
        <w:t xml:space="preserve"> з їх обов’язками</w:t>
      </w:r>
      <w:r w:rsidR="00DB7714" w:rsidRPr="00E47155">
        <w:t>,</w:t>
      </w:r>
      <w:r w:rsidRPr="00E47155">
        <w:t xml:space="preserve"> доводить до членів </w:t>
      </w:r>
      <w:proofErr w:type="spellStart"/>
      <w:r w:rsidRPr="00E47155">
        <w:t>ЕК</w:t>
      </w:r>
      <w:proofErr w:type="spellEnd"/>
      <w:r w:rsidRPr="00E47155">
        <w:t xml:space="preserve"> основні завдання та вимоги щодо </w:t>
      </w:r>
      <w:r w:rsidRPr="007F7C0B">
        <w:t xml:space="preserve">атестації, </w:t>
      </w:r>
      <w:r w:rsidR="00C87ABD" w:rsidRPr="007F7C0B">
        <w:t xml:space="preserve">рейтингові системи оцінювання (далі – </w:t>
      </w:r>
      <w:proofErr w:type="spellStart"/>
      <w:r w:rsidR="00C87ABD" w:rsidRPr="007F7C0B">
        <w:t>РСО</w:t>
      </w:r>
      <w:proofErr w:type="spellEnd"/>
      <w:r w:rsidR="00C87ABD" w:rsidRPr="007F7C0B">
        <w:t>) атестаційних екзаменів та/або захисту кваліфікаційних робіт,</w:t>
      </w:r>
      <w:r w:rsidRPr="007F7C0B">
        <w:t xml:space="preserve"> розклад роботи </w:t>
      </w:r>
      <w:proofErr w:type="spellStart"/>
      <w:r w:rsidRPr="007F7C0B">
        <w:t>ЕК</w:t>
      </w:r>
      <w:proofErr w:type="spellEnd"/>
      <w:r w:rsidRPr="007F7C0B">
        <w:t>,</w:t>
      </w:r>
      <w:r w:rsidRPr="00E47155">
        <w:t xml:space="preserve"> особливості організації та проведення атестаційних екзаменів та/або захисту </w:t>
      </w:r>
      <w:r w:rsidR="00AC19C3" w:rsidRPr="00E47155">
        <w:t>кваліфікаційних робіт</w:t>
      </w:r>
      <w:r w:rsidR="0051355F" w:rsidRPr="00E47155">
        <w:t>.</w:t>
      </w:r>
    </w:p>
    <w:p w:rsidR="00FE6879" w:rsidRPr="00E47155" w:rsidRDefault="00FE6879" w:rsidP="00F54782">
      <w:pPr>
        <w:pStyle w:val="a0"/>
      </w:pPr>
      <w:r w:rsidRPr="00E47155">
        <w:t xml:space="preserve">Голова </w:t>
      </w:r>
      <w:proofErr w:type="spellStart"/>
      <w:r w:rsidRPr="00E47155">
        <w:t>ЕК</w:t>
      </w:r>
      <w:proofErr w:type="spellEnd"/>
      <w:r w:rsidRPr="00E47155">
        <w:t xml:space="preserve"> забезпечує роботу </w:t>
      </w:r>
      <w:proofErr w:type="spellStart"/>
      <w:r w:rsidRPr="00E47155">
        <w:t>ЕК</w:t>
      </w:r>
      <w:proofErr w:type="spellEnd"/>
      <w:r w:rsidRPr="00E47155">
        <w:t xml:space="preserve"> відпо</w:t>
      </w:r>
      <w:r w:rsidR="0051355F" w:rsidRPr="00E47155">
        <w:t>відно до затвердженого розкладу.</w:t>
      </w:r>
    </w:p>
    <w:p w:rsidR="00FE6879" w:rsidRPr="00DD4388" w:rsidRDefault="0051355F" w:rsidP="00F54782">
      <w:pPr>
        <w:pStyle w:val="a0"/>
        <w:rPr>
          <w:spacing w:val="-4"/>
        </w:rPr>
      </w:pPr>
      <w:r w:rsidRPr="00DD4388">
        <w:rPr>
          <w:spacing w:val="-4"/>
        </w:rPr>
        <w:t xml:space="preserve">Присутність голови </w:t>
      </w:r>
      <w:proofErr w:type="spellStart"/>
      <w:r w:rsidRPr="00DD4388">
        <w:rPr>
          <w:spacing w:val="-4"/>
        </w:rPr>
        <w:t>ЕК</w:t>
      </w:r>
      <w:proofErr w:type="spellEnd"/>
      <w:r w:rsidRPr="00DD4388">
        <w:rPr>
          <w:spacing w:val="-4"/>
        </w:rPr>
        <w:t xml:space="preserve"> обов’язкова п</w:t>
      </w:r>
      <w:r w:rsidR="00FE6879" w:rsidRPr="00DD4388">
        <w:rPr>
          <w:spacing w:val="-4"/>
        </w:rPr>
        <w:t xml:space="preserve">ід час проведення атестаційних екзаменів, захисту </w:t>
      </w:r>
      <w:r w:rsidR="00AC19C3" w:rsidRPr="00DD4388">
        <w:rPr>
          <w:spacing w:val="-4"/>
        </w:rPr>
        <w:t>кваліфікаційних робіт</w:t>
      </w:r>
      <w:r w:rsidR="00FE6879" w:rsidRPr="00DD4388">
        <w:rPr>
          <w:spacing w:val="-4"/>
        </w:rPr>
        <w:t>, обговорення результатів атестації, вирішенні питань про присудження відповідних ступенів вищої освіти та присвоєння кваліфікацій, прийнятті рішення про видачу дипломів (дипломів з відзнакою) або відмову в їх видачі (з необхідною аргументацією)</w:t>
      </w:r>
      <w:r w:rsidRPr="00DD4388">
        <w:rPr>
          <w:spacing w:val="-4"/>
        </w:rPr>
        <w:t>.</w:t>
      </w:r>
    </w:p>
    <w:p w:rsidR="0051355F" w:rsidRPr="00E47155" w:rsidRDefault="00FE6879" w:rsidP="00F54782">
      <w:pPr>
        <w:pStyle w:val="a0"/>
      </w:pPr>
      <w:r w:rsidRPr="00E47155">
        <w:t xml:space="preserve">Голова </w:t>
      </w:r>
      <w:proofErr w:type="spellStart"/>
      <w:r w:rsidRPr="00E47155">
        <w:t>ЕК</w:t>
      </w:r>
      <w:proofErr w:type="spellEnd"/>
      <w:r w:rsidRPr="00E47155">
        <w:t xml:space="preserve"> розподіляє між членами </w:t>
      </w:r>
      <w:proofErr w:type="spellStart"/>
      <w:r w:rsidRPr="00E47155">
        <w:t>ЕК</w:t>
      </w:r>
      <w:proofErr w:type="spellEnd"/>
      <w:r w:rsidRPr="00E47155">
        <w:t xml:space="preserve"> роботу</w:t>
      </w:r>
      <w:r w:rsidR="0051355F" w:rsidRPr="00E47155">
        <w:t>:</w:t>
      </w:r>
    </w:p>
    <w:p w:rsidR="0051355F" w:rsidRPr="00E47155" w:rsidRDefault="00FE6879" w:rsidP="00863C96">
      <w:pPr>
        <w:pStyle w:val="a"/>
        <w:ind w:left="851" w:hanging="371"/>
      </w:pPr>
      <w:r w:rsidRPr="00E47155">
        <w:t xml:space="preserve">з перевірки екзаменаційних робіт здобувачів </w:t>
      </w:r>
      <w:r w:rsidR="0051355F" w:rsidRPr="00E47155">
        <w:t>у разі проведення</w:t>
      </w:r>
      <w:r w:rsidRPr="00E47155">
        <w:t xml:space="preserve"> атестаційного </w:t>
      </w:r>
      <w:r w:rsidR="0051355F" w:rsidRPr="00E47155">
        <w:t>екзамену у письмовій формі;</w:t>
      </w:r>
    </w:p>
    <w:p w:rsidR="0051355F" w:rsidRPr="00E47155" w:rsidRDefault="00FE6879" w:rsidP="00863C96">
      <w:pPr>
        <w:pStyle w:val="a"/>
        <w:ind w:left="851" w:hanging="371"/>
      </w:pPr>
      <w:r w:rsidRPr="00E47155">
        <w:t>з</w:t>
      </w:r>
      <w:r w:rsidR="0051355F" w:rsidRPr="00E47155">
        <w:t xml:space="preserve"> </w:t>
      </w:r>
      <w:r w:rsidRPr="00E47155">
        <w:t xml:space="preserve">ознайомлення з </w:t>
      </w:r>
      <w:r w:rsidR="00AC19C3" w:rsidRPr="00E47155">
        <w:t>кваліфікаційними роботами</w:t>
      </w:r>
      <w:r w:rsidR="0051355F" w:rsidRPr="00E47155">
        <w:t xml:space="preserve">, </w:t>
      </w:r>
      <w:r w:rsidR="00DB7714" w:rsidRPr="00E47155">
        <w:t>поданими до</w:t>
      </w:r>
      <w:r w:rsidR="0051355F" w:rsidRPr="00E47155">
        <w:t xml:space="preserve"> захисту;</w:t>
      </w:r>
    </w:p>
    <w:p w:rsidR="00FE6879" w:rsidRPr="00E47155" w:rsidRDefault="00FE6879" w:rsidP="00863C96">
      <w:pPr>
        <w:pStyle w:val="a"/>
        <w:ind w:left="851" w:hanging="371"/>
      </w:pPr>
      <w:r w:rsidRPr="00E47155">
        <w:t xml:space="preserve">з підготовки окремих питань для звіту </w:t>
      </w:r>
      <w:r w:rsidR="0051355F" w:rsidRPr="00E47155">
        <w:t xml:space="preserve">про результати роботи </w:t>
      </w:r>
      <w:proofErr w:type="spellStart"/>
      <w:r w:rsidR="0051355F" w:rsidRPr="00E47155">
        <w:t>ЕК</w:t>
      </w:r>
      <w:proofErr w:type="spellEnd"/>
      <w:r w:rsidR="0051355F" w:rsidRPr="00E47155">
        <w:t>.</w:t>
      </w:r>
    </w:p>
    <w:p w:rsidR="00FE6879" w:rsidRPr="00E47155" w:rsidRDefault="0051355F" w:rsidP="00F54782">
      <w:pPr>
        <w:pStyle w:val="a0"/>
      </w:pPr>
      <w:r w:rsidRPr="00E47155">
        <w:t xml:space="preserve">Голова </w:t>
      </w:r>
      <w:proofErr w:type="spellStart"/>
      <w:r w:rsidRPr="00E47155">
        <w:t>ЕК</w:t>
      </w:r>
      <w:proofErr w:type="spellEnd"/>
      <w:r w:rsidRPr="00E47155">
        <w:t xml:space="preserve"> контролює</w:t>
      </w:r>
      <w:r w:rsidR="00FE6879" w:rsidRPr="00E47155">
        <w:t xml:space="preserve"> роботу секретаря </w:t>
      </w:r>
      <w:proofErr w:type="spellStart"/>
      <w:r w:rsidR="00FE6879" w:rsidRPr="00E47155">
        <w:t>ЕК</w:t>
      </w:r>
      <w:proofErr w:type="spellEnd"/>
      <w:r w:rsidR="00FE6879" w:rsidRPr="00E47155">
        <w:t xml:space="preserve"> щодо підготовки необхідних документів </w:t>
      </w:r>
      <w:r w:rsidRPr="00E47155">
        <w:t xml:space="preserve">для </w:t>
      </w:r>
      <w:r w:rsidR="00FE6879" w:rsidRPr="00E47155">
        <w:t xml:space="preserve">роботи </w:t>
      </w:r>
      <w:proofErr w:type="spellStart"/>
      <w:r w:rsidR="00FE6879" w:rsidRPr="00E47155">
        <w:t>ЕК</w:t>
      </w:r>
      <w:proofErr w:type="spellEnd"/>
      <w:r w:rsidR="00FE6879" w:rsidRPr="00E47155">
        <w:t xml:space="preserve"> та оформлення протоколів</w:t>
      </w:r>
      <w:r w:rsidRPr="00E47155">
        <w:t>.</w:t>
      </w:r>
    </w:p>
    <w:p w:rsidR="00FE6879" w:rsidRPr="00E47155" w:rsidRDefault="0051355F" w:rsidP="00F54782">
      <w:pPr>
        <w:pStyle w:val="a0"/>
      </w:pPr>
      <w:r w:rsidRPr="00E47155">
        <w:t xml:space="preserve">Голова </w:t>
      </w:r>
      <w:proofErr w:type="spellStart"/>
      <w:r w:rsidRPr="00E47155">
        <w:t>ЕК</w:t>
      </w:r>
      <w:proofErr w:type="spellEnd"/>
      <w:r w:rsidRPr="00E47155">
        <w:t xml:space="preserve"> складає</w:t>
      </w:r>
      <w:r w:rsidR="00FE6879" w:rsidRPr="00E47155">
        <w:t xml:space="preserve"> звіт </w:t>
      </w:r>
      <w:r w:rsidR="00DD4388">
        <w:t>за результатами</w:t>
      </w:r>
      <w:r w:rsidR="00FE6879" w:rsidRPr="00E47155">
        <w:t xml:space="preserve"> роботи </w:t>
      </w:r>
      <w:proofErr w:type="spellStart"/>
      <w:r w:rsidR="00FE6879" w:rsidRPr="00E47155">
        <w:t>ЕК</w:t>
      </w:r>
      <w:proofErr w:type="spellEnd"/>
      <w:r w:rsidR="00FE6879" w:rsidRPr="00E47155">
        <w:t>.</w:t>
      </w:r>
    </w:p>
    <w:p w:rsidR="00975EC2" w:rsidRPr="00E47155" w:rsidRDefault="00975EC2" w:rsidP="00F54782">
      <w:pPr>
        <w:pStyle w:val="a0"/>
      </w:pPr>
      <w:r w:rsidRPr="00E47155">
        <w:t xml:space="preserve">У разі якщо головою </w:t>
      </w:r>
      <w:proofErr w:type="spellStart"/>
      <w:r w:rsidRPr="00E47155">
        <w:t>ЕК</w:t>
      </w:r>
      <w:proofErr w:type="spellEnd"/>
      <w:r w:rsidRPr="00E47155">
        <w:t xml:space="preserve"> призначено особу не з числа працівників випускової кафедри</w:t>
      </w:r>
      <w:r w:rsidR="00FE6879" w:rsidRPr="00E47155">
        <w:t xml:space="preserve">, він </w:t>
      </w:r>
      <w:r w:rsidR="00B950E1" w:rsidRPr="00E47155">
        <w:t xml:space="preserve">крім вищезазначеного </w:t>
      </w:r>
      <w:r w:rsidR="00FE6879" w:rsidRPr="00E47155">
        <w:t>має:</w:t>
      </w:r>
    </w:p>
    <w:p w:rsidR="00E03B70" w:rsidRPr="00E47155" w:rsidRDefault="00E03B70" w:rsidP="00863C96">
      <w:pPr>
        <w:pStyle w:val="a"/>
        <w:ind w:left="851" w:hanging="371"/>
      </w:pPr>
      <w:r w:rsidRPr="00E47155">
        <w:t xml:space="preserve">ознайомитися </w:t>
      </w:r>
      <w:r w:rsidR="00205EAC" w:rsidRPr="00E47155">
        <w:t>з вимогами до результатів навчання здобувачів, що зазначені у відповідній освітній програмі, з навчальним планом</w:t>
      </w:r>
      <w:r w:rsidRPr="00E47155">
        <w:t>;</w:t>
      </w:r>
    </w:p>
    <w:p w:rsidR="00205EAC" w:rsidRPr="00E47155" w:rsidRDefault="00E03B70" w:rsidP="00863C96">
      <w:pPr>
        <w:pStyle w:val="a"/>
        <w:ind w:left="851" w:hanging="371"/>
      </w:pPr>
      <w:r w:rsidRPr="00E47155">
        <w:t xml:space="preserve">ознайомитися </w:t>
      </w:r>
      <w:r w:rsidR="0051355F" w:rsidRPr="00E47155">
        <w:t xml:space="preserve">із </w:t>
      </w:r>
      <w:r w:rsidR="00205EAC" w:rsidRPr="00E47155">
        <w:t>засобами діагностики (для</w:t>
      </w:r>
      <w:r w:rsidR="00EB202D" w:rsidRPr="00E47155">
        <w:t xml:space="preserve"> </w:t>
      </w:r>
      <w:r w:rsidR="007C64DE" w:rsidRPr="00E47155">
        <w:t>атестаційних</w:t>
      </w:r>
      <w:r w:rsidR="00205EAC" w:rsidRPr="00E47155">
        <w:t xml:space="preserve"> екзаменів) та </w:t>
      </w:r>
      <w:proofErr w:type="spellStart"/>
      <w:r w:rsidR="00C87ABD" w:rsidRPr="00E47155">
        <w:t>РСО</w:t>
      </w:r>
      <w:proofErr w:type="spellEnd"/>
      <w:r w:rsidR="00205EAC" w:rsidRPr="00E47155">
        <w:t xml:space="preserve"> </w:t>
      </w:r>
      <w:r w:rsidR="007C64DE" w:rsidRPr="00E47155">
        <w:t>атестаційних</w:t>
      </w:r>
      <w:r w:rsidR="00205EAC" w:rsidRPr="00E47155">
        <w:t xml:space="preserve"> екзаменів </w:t>
      </w:r>
      <w:r w:rsidR="007C64DE" w:rsidRPr="00E47155">
        <w:t xml:space="preserve">та/або захисту </w:t>
      </w:r>
      <w:r w:rsidR="00AC19C3" w:rsidRPr="00E47155">
        <w:t>кваліфікаційних робіт</w:t>
      </w:r>
      <w:r w:rsidR="00205EAC" w:rsidRPr="00E47155">
        <w:t>;</w:t>
      </w:r>
    </w:p>
    <w:p w:rsidR="00205EAC" w:rsidRPr="00E47155" w:rsidRDefault="00DB7714" w:rsidP="00863C96">
      <w:pPr>
        <w:pStyle w:val="a"/>
        <w:ind w:left="851" w:hanging="371"/>
      </w:pPr>
      <w:r w:rsidRPr="00E47155">
        <w:lastRenderedPageBreak/>
        <w:t>о</w:t>
      </w:r>
      <w:r w:rsidR="00205EAC" w:rsidRPr="00E47155">
        <w:t xml:space="preserve">знайомитися зі звітом </w:t>
      </w:r>
      <w:r w:rsidR="00DD4388">
        <w:t>за результатами</w:t>
      </w:r>
      <w:r w:rsidR="00205EAC" w:rsidRPr="00E47155">
        <w:t xml:space="preserve"> роботи </w:t>
      </w:r>
      <w:proofErr w:type="spellStart"/>
      <w:r w:rsidR="00205EAC" w:rsidRPr="00E47155">
        <w:t>ЕК</w:t>
      </w:r>
      <w:proofErr w:type="spellEnd"/>
      <w:r w:rsidR="00205EAC" w:rsidRPr="00E47155">
        <w:t xml:space="preserve"> попереднього року та діяльністю кафедри щодо усунення недоліків і реалізації пропозицій </w:t>
      </w:r>
      <w:proofErr w:type="spellStart"/>
      <w:r w:rsidR="00205EAC" w:rsidRPr="00E47155">
        <w:t>ЕК</w:t>
      </w:r>
      <w:proofErr w:type="spellEnd"/>
      <w:r w:rsidR="00205EAC" w:rsidRPr="00E47155">
        <w:t>;</w:t>
      </w:r>
    </w:p>
    <w:p w:rsidR="00E03B70" w:rsidRPr="00E47155" w:rsidRDefault="00E03B70" w:rsidP="00863C96">
      <w:pPr>
        <w:pStyle w:val="a"/>
        <w:ind w:left="851" w:hanging="371"/>
      </w:pPr>
      <w:r w:rsidRPr="00E47155">
        <w:t>ознайомитися з організацією освітнього процесу на випусковій кафедрі та на кафедрах, які забезпечують викладання навчальних дисциплін, що вин</w:t>
      </w:r>
      <w:r w:rsidR="00B950E1" w:rsidRPr="00E47155">
        <w:t>осяться на атестаційний екзамен.</w:t>
      </w:r>
    </w:p>
    <w:p w:rsidR="00205EAC" w:rsidRPr="00E47155" w:rsidRDefault="00975EC2" w:rsidP="00975EC2">
      <w:pPr>
        <w:pStyle w:val="20"/>
      </w:pPr>
      <w:r w:rsidRPr="00E47155">
        <w:t>Ч</w:t>
      </w:r>
      <w:r w:rsidR="001721A3" w:rsidRPr="00E47155">
        <w:t>лен</w:t>
      </w:r>
      <w:r w:rsidRPr="00E47155">
        <w:t>и</w:t>
      </w:r>
      <w:r w:rsidR="00205EAC" w:rsidRPr="00E47155">
        <w:t xml:space="preserve"> екзаменаційн</w:t>
      </w:r>
      <w:r w:rsidRPr="00E47155">
        <w:t>ої</w:t>
      </w:r>
      <w:r w:rsidR="00205EAC" w:rsidRPr="00E47155">
        <w:t xml:space="preserve"> комісі</w:t>
      </w:r>
      <w:r w:rsidRPr="00E47155">
        <w:t>ї</w:t>
      </w:r>
    </w:p>
    <w:p w:rsidR="00886C40" w:rsidRPr="00E47155" w:rsidRDefault="00CD3F6F" w:rsidP="00F54782">
      <w:pPr>
        <w:pStyle w:val="a0"/>
      </w:pPr>
      <w:r w:rsidRPr="00E47155">
        <w:t xml:space="preserve">Члени </w:t>
      </w:r>
      <w:proofErr w:type="spellStart"/>
      <w:r w:rsidRPr="00E47155">
        <w:t>ЕК</w:t>
      </w:r>
      <w:proofErr w:type="spellEnd"/>
      <w:r w:rsidRPr="00E47155">
        <w:t xml:space="preserve"> ознайомлю</w:t>
      </w:r>
      <w:r w:rsidR="00BB12F6" w:rsidRPr="00E47155">
        <w:t>ю</w:t>
      </w:r>
      <w:r w:rsidRPr="00E47155">
        <w:t xml:space="preserve">ться </w:t>
      </w:r>
      <w:r w:rsidR="00DD4388">
        <w:t>з кваліфікаційними роботами</w:t>
      </w:r>
      <w:r w:rsidR="00BB12F6" w:rsidRPr="00E47155">
        <w:t xml:space="preserve">, що </w:t>
      </w:r>
      <w:r w:rsidR="001202E9" w:rsidRPr="00E47155">
        <w:t>подані</w:t>
      </w:r>
      <w:r w:rsidR="00205EAC" w:rsidRPr="00E47155">
        <w:t xml:space="preserve"> до захисту</w:t>
      </w:r>
      <w:r w:rsidR="00BB12F6" w:rsidRPr="00E47155">
        <w:t>.</w:t>
      </w:r>
    </w:p>
    <w:p w:rsidR="00205EAC" w:rsidRPr="00E47155" w:rsidRDefault="00BB12F6" w:rsidP="00F54782">
      <w:pPr>
        <w:pStyle w:val="a0"/>
      </w:pPr>
      <w:r w:rsidRPr="00E47155">
        <w:t xml:space="preserve">Члени </w:t>
      </w:r>
      <w:proofErr w:type="spellStart"/>
      <w:r w:rsidRPr="00E47155">
        <w:t>ЕК</w:t>
      </w:r>
      <w:proofErr w:type="spellEnd"/>
      <w:r w:rsidRPr="00E47155">
        <w:t xml:space="preserve"> за </w:t>
      </w:r>
      <w:r w:rsidR="00DD4388">
        <w:t>затвердженими</w:t>
      </w:r>
      <w:r w:rsidRPr="00E47155">
        <w:t xml:space="preserve"> </w:t>
      </w:r>
      <w:proofErr w:type="spellStart"/>
      <w:r w:rsidR="00C87ABD" w:rsidRPr="00E47155">
        <w:t>РСО</w:t>
      </w:r>
      <w:proofErr w:type="spellEnd"/>
      <w:r w:rsidRPr="00E47155">
        <w:t xml:space="preserve"> оцінюють </w:t>
      </w:r>
      <w:r w:rsidR="00205EAC" w:rsidRPr="00E47155">
        <w:t xml:space="preserve">захист </w:t>
      </w:r>
      <w:r w:rsidR="004D0809" w:rsidRPr="00E47155">
        <w:t>кваліфіка</w:t>
      </w:r>
      <w:r w:rsidR="00205EAC" w:rsidRPr="00E47155">
        <w:t>ційної роботи (відповіді при проведенні</w:t>
      </w:r>
      <w:r w:rsidR="00EB202D" w:rsidRPr="00E47155">
        <w:t xml:space="preserve"> </w:t>
      </w:r>
      <w:r w:rsidR="00FC2D10" w:rsidRPr="00E47155">
        <w:t>атестаційного</w:t>
      </w:r>
      <w:r w:rsidR="00205EAC" w:rsidRPr="00E47155">
        <w:t xml:space="preserve"> екзамену в усній формі) кожного здобувача</w:t>
      </w:r>
      <w:r w:rsidRPr="00E47155">
        <w:t xml:space="preserve"> та</w:t>
      </w:r>
      <w:r w:rsidR="00205EAC" w:rsidRPr="00E47155">
        <w:t xml:space="preserve"> екзаменаційні роботи (при письмовій формі </w:t>
      </w:r>
      <w:r w:rsidR="00296A5B" w:rsidRPr="00E47155">
        <w:t>атестаційного</w:t>
      </w:r>
      <w:r w:rsidR="00EB202D" w:rsidRPr="00E47155">
        <w:t xml:space="preserve"> </w:t>
      </w:r>
      <w:r w:rsidR="00205EAC" w:rsidRPr="00E47155">
        <w:t xml:space="preserve">екзамену), що доручені </w:t>
      </w:r>
      <w:r w:rsidR="00DD4388">
        <w:t>їм</w:t>
      </w:r>
      <w:r w:rsidR="00205EAC" w:rsidRPr="00E47155">
        <w:t xml:space="preserve"> головою комісії для перевірки</w:t>
      </w:r>
      <w:r w:rsidRPr="00E47155">
        <w:t>.</w:t>
      </w:r>
    </w:p>
    <w:p w:rsidR="00205EAC" w:rsidRPr="00E47155" w:rsidRDefault="00BB12F6" w:rsidP="00F54782">
      <w:pPr>
        <w:pStyle w:val="a0"/>
      </w:pPr>
      <w:r w:rsidRPr="00E47155">
        <w:t xml:space="preserve">Члени </w:t>
      </w:r>
      <w:proofErr w:type="spellStart"/>
      <w:r w:rsidRPr="00E47155">
        <w:t>ЕК</w:t>
      </w:r>
      <w:proofErr w:type="spellEnd"/>
      <w:r w:rsidRPr="00E47155">
        <w:t xml:space="preserve"> беруть участь в</w:t>
      </w:r>
      <w:r w:rsidR="00205EAC" w:rsidRPr="00E47155">
        <w:t xml:space="preserve"> обговоренні результатів</w:t>
      </w:r>
      <w:r w:rsidR="00EB202D" w:rsidRPr="00E47155">
        <w:t xml:space="preserve"> </w:t>
      </w:r>
      <w:r w:rsidR="00296A5B" w:rsidRPr="00E47155">
        <w:t>атестаці</w:t>
      </w:r>
      <w:r w:rsidRPr="00E47155">
        <w:t>ї здобувачів</w:t>
      </w:r>
      <w:r w:rsidR="00205EAC" w:rsidRPr="00E47155">
        <w:t xml:space="preserve"> та виставленні оцінок, </w:t>
      </w:r>
      <w:r w:rsidR="00296A5B" w:rsidRPr="00E47155">
        <w:t xml:space="preserve">прийнятті рішення </w:t>
      </w:r>
      <w:r w:rsidR="00205EAC" w:rsidRPr="00E47155">
        <w:t>про присудження відповідного ступеня вищої освіти</w:t>
      </w:r>
      <w:r w:rsidR="00DD4388">
        <w:t>,</w:t>
      </w:r>
      <w:r w:rsidR="00205EAC" w:rsidRPr="00E47155">
        <w:t xml:space="preserve"> присвоєння кваліфікації</w:t>
      </w:r>
      <w:r w:rsidR="00296A5B" w:rsidRPr="00E47155">
        <w:t xml:space="preserve"> та</w:t>
      </w:r>
      <w:r w:rsidR="00205EAC" w:rsidRPr="00E47155">
        <w:t xml:space="preserve"> про видачу дипломів</w:t>
      </w:r>
      <w:r w:rsidR="00296A5B" w:rsidRPr="00E47155">
        <w:t xml:space="preserve"> (дипломів з відзнакою)</w:t>
      </w:r>
      <w:r w:rsidR="00205EAC" w:rsidRPr="00E47155">
        <w:t>.</w:t>
      </w:r>
    </w:p>
    <w:p w:rsidR="00886C40" w:rsidRPr="00E47155" w:rsidRDefault="00975EC2" w:rsidP="00975EC2">
      <w:pPr>
        <w:pStyle w:val="20"/>
      </w:pPr>
      <w:r w:rsidRPr="00E47155">
        <w:t>С</w:t>
      </w:r>
      <w:r w:rsidR="00205EAC" w:rsidRPr="00E47155">
        <w:t xml:space="preserve">екретар </w:t>
      </w:r>
      <w:r w:rsidR="00296A5B" w:rsidRPr="00E47155">
        <w:t>екзаменаційної комісії</w:t>
      </w:r>
    </w:p>
    <w:p w:rsidR="00621F8E" w:rsidRPr="00E47155" w:rsidRDefault="00C24E52" w:rsidP="00F54782">
      <w:pPr>
        <w:pStyle w:val="a0"/>
      </w:pPr>
      <w:r w:rsidRPr="00E47155">
        <w:t xml:space="preserve">Секретар </w:t>
      </w:r>
      <w:r w:rsidR="008A180E" w:rsidRPr="00E47155">
        <w:t xml:space="preserve">подає до </w:t>
      </w:r>
      <w:proofErr w:type="spellStart"/>
      <w:r w:rsidR="008A180E" w:rsidRPr="00E47155">
        <w:t>ЕК</w:t>
      </w:r>
      <w:proofErr w:type="spellEnd"/>
      <w:r w:rsidR="008A180E" w:rsidRPr="00E47155">
        <w:t xml:space="preserve"> (до початку її роботи) </w:t>
      </w:r>
      <w:r w:rsidR="00621F8E" w:rsidRPr="00E47155">
        <w:t>супровідні документи</w:t>
      </w:r>
      <w:r w:rsidR="008A180E" w:rsidRPr="00E47155">
        <w:t xml:space="preserve">: </w:t>
      </w:r>
      <w:r w:rsidR="00621F8E" w:rsidRPr="00E47155">
        <w:t>накази, розпорядження, списки здобувачів, допущених до атестації, завірені деканом факультету</w:t>
      </w:r>
      <w:r w:rsidR="00DD4388">
        <w:t>/</w:t>
      </w:r>
      <w:r w:rsidR="008A180E" w:rsidRPr="00E47155">
        <w:t xml:space="preserve">директором інституту </w:t>
      </w:r>
      <w:r w:rsidR="00621F8E" w:rsidRPr="00E47155">
        <w:t>відомості про результати навчання здобувачів, їх залікові книжки, комплекси екзаменаційних матеріалів щодо проведення атестаційних екзаменів</w:t>
      </w:r>
      <w:r w:rsidR="008A180E" w:rsidRPr="00E47155">
        <w:t>, кваліфікаційні роботи, супровідні документи до них та інші матеріали, що характеризують освітню та професійну компетентність здобувача, наукову та практичну цінність виконаної ним кваліфікаційної роботи.</w:t>
      </w:r>
    </w:p>
    <w:p w:rsidR="00886C40" w:rsidRPr="00E47155" w:rsidRDefault="008A180E" w:rsidP="00F54782">
      <w:pPr>
        <w:pStyle w:val="a0"/>
      </w:pPr>
      <w:r w:rsidRPr="00E47155">
        <w:t xml:space="preserve">Секретар </w:t>
      </w:r>
      <w:proofErr w:type="spellStart"/>
      <w:r w:rsidRPr="00E47155">
        <w:t>ЕК</w:t>
      </w:r>
      <w:proofErr w:type="spellEnd"/>
      <w:r w:rsidRPr="00E47155">
        <w:t xml:space="preserve"> </w:t>
      </w:r>
      <w:r w:rsidR="00205EAC" w:rsidRPr="00E47155">
        <w:t>готу</w:t>
      </w:r>
      <w:r w:rsidRPr="00E47155">
        <w:t>є</w:t>
      </w:r>
      <w:r w:rsidR="00205EAC" w:rsidRPr="00E47155">
        <w:t xml:space="preserve"> бланки протоколів</w:t>
      </w:r>
      <w:r w:rsidRPr="00E47155">
        <w:t xml:space="preserve">, веде </w:t>
      </w:r>
      <w:r w:rsidR="000925D2" w:rsidRPr="00E47155">
        <w:t xml:space="preserve">протоколи засідання </w:t>
      </w:r>
      <w:proofErr w:type="spellStart"/>
      <w:r w:rsidR="000925D2" w:rsidRPr="00E47155">
        <w:t>ЕК</w:t>
      </w:r>
      <w:proofErr w:type="spellEnd"/>
      <w:r w:rsidR="000925D2" w:rsidRPr="00E47155">
        <w:t xml:space="preserve"> </w:t>
      </w:r>
      <w:r w:rsidR="009B626A" w:rsidRPr="00E47155">
        <w:t>і</w:t>
      </w:r>
      <w:r w:rsidRPr="00E47155">
        <w:t xml:space="preserve"> </w:t>
      </w:r>
      <w:r w:rsidR="000925D2" w:rsidRPr="00E47155">
        <w:t xml:space="preserve">надає їх </w:t>
      </w:r>
      <w:r w:rsidRPr="00E47155">
        <w:t xml:space="preserve">на підпис голові </w:t>
      </w:r>
      <w:r w:rsidR="009B626A" w:rsidRPr="00E47155">
        <w:t>та</w:t>
      </w:r>
      <w:r w:rsidRPr="00E47155">
        <w:t xml:space="preserve"> членам </w:t>
      </w:r>
      <w:proofErr w:type="spellStart"/>
      <w:r w:rsidRPr="00E47155">
        <w:t>ЕК</w:t>
      </w:r>
      <w:proofErr w:type="spellEnd"/>
      <w:r w:rsidR="00205EAC" w:rsidRPr="00E47155">
        <w:t>.</w:t>
      </w:r>
    </w:p>
    <w:p w:rsidR="003A0138" w:rsidRPr="00E47155" w:rsidRDefault="000925D2" w:rsidP="00F54782">
      <w:pPr>
        <w:pStyle w:val="a0"/>
      </w:pPr>
      <w:r w:rsidRPr="00E47155">
        <w:t xml:space="preserve">Секретар </w:t>
      </w:r>
      <w:proofErr w:type="spellStart"/>
      <w:r w:rsidRPr="00E47155">
        <w:t>ЕК</w:t>
      </w:r>
      <w:proofErr w:type="spellEnd"/>
      <w:r w:rsidRPr="00E47155">
        <w:t xml:space="preserve"> </w:t>
      </w:r>
      <w:r w:rsidR="00992B68" w:rsidRPr="00E47155">
        <w:t>оголошу</w:t>
      </w:r>
      <w:r w:rsidRPr="00E47155">
        <w:t>є</w:t>
      </w:r>
      <w:r w:rsidR="00992B68" w:rsidRPr="00E47155">
        <w:t xml:space="preserve"> відгук</w:t>
      </w:r>
      <w:r w:rsidR="00AC19C3" w:rsidRPr="00E47155">
        <w:t>и</w:t>
      </w:r>
      <w:r w:rsidR="00992B68" w:rsidRPr="00E47155">
        <w:t xml:space="preserve"> керівник</w:t>
      </w:r>
      <w:r w:rsidR="00AC19C3" w:rsidRPr="00E47155">
        <w:t>ів</w:t>
      </w:r>
      <w:r w:rsidR="00992B68" w:rsidRPr="00E47155">
        <w:t xml:space="preserve"> (науков</w:t>
      </w:r>
      <w:r w:rsidR="00AC19C3" w:rsidRPr="00E47155">
        <w:t>их</w:t>
      </w:r>
      <w:r w:rsidR="00992B68" w:rsidRPr="00E47155">
        <w:t xml:space="preserve"> керівник</w:t>
      </w:r>
      <w:r w:rsidR="00AC19C3" w:rsidRPr="00E47155">
        <w:t>ів</w:t>
      </w:r>
      <w:r w:rsidR="00992B68" w:rsidRPr="00E47155">
        <w:t xml:space="preserve">) </w:t>
      </w:r>
      <w:r w:rsidR="003A0138" w:rsidRPr="00E47155">
        <w:t>та рецензії</w:t>
      </w:r>
      <w:r w:rsidRPr="00E47155">
        <w:t>.</w:t>
      </w:r>
    </w:p>
    <w:p w:rsidR="003A0138" w:rsidRPr="00E47155" w:rsidRDefault="000925D2" w:rsidP="00F54782">
      <w:pPr>
        <w:pStyle w:val="a0"/>
      </w:pPr>
      <w:r w:rsidRPr="00E47155">
        <w:t xml:space="preserve">Секретар </w:t>
      </w:r>
      <w:proofErr w:type="spellStart"/>
      <w:r w:rsidRPr="00E47155">
        <w:t>ЕК</w:t>
      </w:r>
      <w:proofErr w:type="spellEnd"/>
      <w:r w:rsidRPr="00E47155">
        <w:t xml:space="preserve"> </w:t>
      </w:r>
      <w:r w:rsidR="003A0138" w:rsidRPr="00E47155">
        <w:t>робит</w:t>
      </w:r>
      <w:r w:rsidRPr="00E47155">
        <w:t>ь</w:t>
      </w:r>
      <w:r w:rsidR="003A0138" w:rsidRPr="00E47155">
        <w:t xml:space="preserve"> записи в залікових книжках здобувачів про результати атестації </w:t>
      </w:r>
      <w:r w:rsidR="009B626A" w:rsidRPr="00E47155">
        <w:t>й</w:t>
      </w:r>
      <w:r w:rsidR="003A0138" w:rsidRPr="00E47155">
        <w:t xml:space="preserve"> нада</w:t>
      </w:r>
      <w:r w:rsidRPr="00E47155">
        <w:t>є</w:t>
      </w:r>
      <w:r w:rsidR="003A0138" w:rsidRPr="00E47155">
        <w:t xml:space="preserve"> їх на підпис голові </w:t>
      </w:r>
      <w:r w:rsidR="009B626A" w:rsidRPr="00E47155">
        <w:t>та</w:t>
      </w:r>
      <w:r w:rsidR="003A0138" w:rsidRPr="00E47155">
        <w:t xml:space="preserve"> членам </w:t>
      </w:r>
      <w:proofErr w:type="spellStart"/>
      <w:r w:rsidR="003A0138" w:rsidRPr="00E47155">
        <w:t>ЕК</w:t>
      </w:r>
      <w:proofErr w:type="spellEnd"/>
      <w:r w:rsidRPr="00E47155">
        <w:t>.</w:t>
      </w:r>
    </w:p>
    <w:p w:rsidR="004561DB" w:rsidRPr="00E47155" w:rsidRDefault="004561DB" w:rsidP="00F54782">
      <w:pPr>
        <w:pStyle w:val="a0"/>
      </w:pPr>
      <w:r w:rsidRPr="00E47155">
        <w:t xml:space="preserve">Секретар </w:t>
      </w:r>
      <w:proofErr w:type="spellStart"/>
      <w:r w:rsidRPr="00E47155">
        <w:t>ЕК</w:t>
      </w:r>
      <w:proofErr w:type="spellEnd"/>
      <w:r w:rsidRPr="00E47155">
        <w:t xml:space="preserve"> не бере участі в оцінюванні підготовки здобувачів і не має права голосу </w:t>
      </w:r>
      <w:r w:rsidR="009B626A" w:rsidRPr="00E47155">
        <w:t>в</w:t>
      </w:r>
      <w:r w:rsidRPr="00E47155">
        <w:t xml:space="preserve"> прийнятті рішення про присудження здобувачам відповідного ступеня вищої освіти і присвоєння кваліфікації та видачі диплома (диплома з відзнакою).</w:t>
      </w:r>
    </w:p>
    <w:p w:rsidR="00205EAC" w:rsidRPr="00E47155" w:rsidRDefault="00C24E52" w:rsidP="00DD4388">
      <w:pPr>
        <w:pStyle w:val="a0"/>
      </w:pPr>
      <w:r w:rsidRPr="00E47155">
        <w:t xml:space="preserve">Секретар </w:t>
      </w:r>
      <w:proofErr w:type="spellStart"/>
      <w:r w:rsidRPr="00E47155">
        <w:t>ЕК</w:t>
      </w:r>
      <w:proofErr w:type="spellEnd"/>
      <w:r w:rsidRPr="00E47155">
        <w:t xml:space="preserve"> </w:t>
      </w:r>
      <w:r w:rsidR="00227DDE" w:rsidRPr="00E47155">
        <w:t>п</w:t>
      </w:r>
      <w:r w:rsidR="00205EAC" w:rsidRPr="00E47155">
        <w:t>ісля засідан</w:t>
      </w:r>
      <w:r w:rsidR="00C3457C" w:rsidRPr="00E47155">
        <w:t xml:space="preserve">ь </w:t>
      </w:r>
      <w:proofErr w:type="spellStart"/>
      <w:r w:rsidR="00C3457C" w:rsidRPr="00E47155">
        <w:t>ЕК</w:t>
      </w:r>
      <w:proofErr w:type="spellEnd"/>
      <w:r w:rsidR="00205EAC" w:rsidRPr="00E47155">
        <w:t xml:space="preserve"> пода</w:t>
      </w:r>
      <w:r w:rsidRPr="00E47155">
        <w:t>є</w:t>
      </w:r>
      <w:r w:rsidR="00205EAC" w:rsidRPr="00E47155">
        <w:t xml:space="preserve"> </w:t>
      </w:r>
      <w:r w:rsidR="00DD4388" w:rsidRPr="00E47155">
        <w:t xml:space="preserve">до навчального відділу Університету </w:t>
      </w:r>
      <w:r w:rsidR="00DD4388">
        <w:t xml:space="preserve">звіт за результатам роботи </w:t>
      </w:r>
      <w:proofErr w:type="spellStart"/>
      <w:r w:rsidR="00DD4388">
        <w:t>ЕК</w:t>
      </w:r>
      <w:proofErr w:type="spellEnd"/>
      <w:r w:rsidR="00DD4388">
        <w:t xml:space="preserve">, </w:t>
      </w:r>
      <w:r w:rsidR="00DD4388" w:rsidRPr="00E47155">
        <w:t>відповідальній особі факультету</w:t>
      </w:r>
      <w:r w:rsidR="00DD4388">
        <w:t xml:space="preserve">/інституту протоколи роботи </w:t>
      </w:r>
      <w:proofErr w:type="spellStart"/>
      <w:r w:rsidR="00DD4388">
        <w:t>ЕК</w:t>
      </w:r>
      <w:proofErr w:type="spellEnd"/>
      <w:r w:rsidR="00DD4388">
        <w:t xml:space="preserve"> та</w:t>
      </w:r>
      <w:r w:rsidR="00DD4388" w:rsidRPr="00E47155">
        <w:t xml:space="preserve"> </w:t>
      </w:r>
      <w:r w:rsidR="00205EAC" w:rsidRPr="00E47155">
        <w:t>до деканату підсумки складання</w:t>
      </w:r>
      <w:r w:rsidR="00EB202D" w:rsidRPr="00E47155">
        <w:t xml:space="preserve"> </w:t>
      </w:r>
      <w:r w:rsidR="00621F8E" w:rsidRPr="00E47155">
        <w:t>атестаційних</w:t>
      </w:r>
      <w:r w:rsidR="00205EAC" w:rsidRPr="00E47155">
        <w:t xml:space="preserve"> екзаменів</w:t>
      </w:r>
      <w:r w:rsidR="007518DD" w:rsidRPr="00E47155">
        <w:t>,</w:t>
      </w:r>
      <w:r w:rsidR="00205EAC" w:rsidRPr="00E47155">
        <w:t xml:space="preserve"> захисту </w:t>
      </w:r>
      <w:r w:rsidR="00AC19C3" w:rsidRPr="00E47155">
        <w:t>кваліфікаційних робіт</w:t>
      </w:r>
      <w:r w:rsidRPr="00E47155">
        <w:t xml:space="preserve"> </w:t>
      </w:r>
      <w:r w:rsidR="00DD4388">
        <w:t>для оформлення наказів</w:t>
      </w:r>
      <w:r w:rsidRPr="00E47155">
        <w:t xml:space="preserve"> про завершення навчання</w:t>
      </w:r>
      <w:r w:rsidR="00DD4388">
        <w:t xml:space="preserve"> </w:t>
      </w:r>
      <w:r w:rsidR="00DD4388" w:rsidRPr="00DD4388">
        <w:t>за певним рівнем вищої освіти або відрахування за невиконання індивідуального навчального плану здобувачів, які отримали незадовільні результати атестації чи були до неї недопущені</w:t>
      </w:r>
      <w:r w:rsidRPr="00E47155">
        <w:t>.</w:t>
      </w:r>
    </w:p>
    <w:p w:rsidR="00781BF8" w:rsidRPr="00E47155" w:rsidRDefault="00D67C28" w:rsidP="00C730DA">
      <w:pPr>
        <w:pStyle w:val="1"/>
      </w:pPr>
      <w:bookmarkStart w:id="7" w:name="_Toc500254285"/>
      <w:bookmarkStart w:id="8" w:name="_Toc503779978"/>
      <w:r w:rsidRPr="00E47155">
        <w:lastRenderedPageBreak/>
        <w:t>Етапи</w:t>
      </w:r>
      <w:r w:rsidR="004D386F" w:rsidRPr="00E47155">
        <w:t xml:space="preserve"> </w:t>
      </w:r>
      <w:r w:rsidRPr="00E47155">
        <w:t>п</w:t>
      </w:r>
      <w:r w:rsidR="002A24D5" w:rsidRPr="00E47155">
        <w:t>ідготовк</w:t>
      </w:r>
      <w:r w:rsidR="004D386F" w:rsidRPr="00E47155">
        <w:t>и</w:t>
      </w:r>
      <w:r w:rsidR="00781BF8" w:rsidRPr="00E47155">
        <w:t xml:space="preserve"> </w:t>
      </w:r>
      <w:r w:rsidR="00F448C6" w:rsidRPr="00E47155">
        <w:t xml:space="preserve">до </w:t>
      </w:r>
      <w:r w:rsidR="004D386F" w:rsidRPr="00E47155">
        <w:t>атестаційних екзаменів</w:t>
      </w:r>
    </w:p>
    <w:p w:rsidR="00A20C39" w:rsidRPr="007F7C0B" w:rsidRDefault="00A20C39" w:rsidP="00F54782">
      <w:pPr>
        <w:pStyle w:val="a0"/>
      </w:pPr>
      <w:r w:rsidRPr="00E47155">
        <w:t>Випускові кафедри розробляють програми атестаційних екзаменів з окремих навчальних дисциплін або комплексного атестаційного екзамену (згідно з вимогами відповідної освітньої програми), подають для розгляду й затв</w:t>
      </w:r>
      <w:r w:rsidR="00C3457C" w:rsidRPr="00E47155">
        <w:t>ердження вченій раді факультету</w:t>
      </w:r>
      <w:r w:rsidR="001452D0">
        <w:t>/</w:t>
      </w:r>
      <w:r w:rsidRPr="00E47155">
        <w:t xml:space="preserve">інституту та доводять до відома </w:t>
      </w:r>
      <w:r w:rsidRPr="007F7C0B">
        <w:t xml:space="preserve">здобувачів не пізніше ніж за чотири місяці до дати </w:t>
      </w:r>
      <w:r w:rsidR="00EA1491" w:rsidRPr="007F7C0B">
        <w:t xml:space="preserve">проведення </w:t>
      </w:r>
      <w:r w:rsidRPr="007F7C0B">
        <w:t>атестаційного екзамену</w:t>
      </w:r>
      <w:r w:rsidR="00EA1491" w:rsidRPr="007F7C0B">
        <w:t>.</w:t>
      </w:r>
    </w:p>
    <w:p w:rsidR="00D67C28" w:rsidRPr="007F7C0B" w:rsidRDefault="00A20C39" w:rsidP="00F54782">
      <w:pPr>
        <w:pStyle w:val="a0"/>
      </w:pPr>
      <w:r w:rsidRPr="00E47155">
        <w:t xml:space="preserve">Випускові кафедри визначають форму проведення атестаційного (комплексного атестаційного) екзамену (усна, письмова або </w:t>
      </w:r>
      <w:r w:rsidRPr="007F7C0B">
        <w:t>тестування)</w:t>
      </w:r>
      <w:r w:rsidR="00D67C28" w:rsidRPr="007F7C0B">
        <w:t>.</w:t>
      </w:r>
    </w:p>
    <w:p w:rsidR="005E6C67" w:rsidRPr="007F7C0B" w:rsidRDefault="005E6C67" w:rsidP="00F54782">
      <w:pPr>
        <w:pStyle w:val="a0"/>
      </w:pPr>
      <w:r w:rsidRPr="007F7C0B">
        <w:t xml:space="preserve">Випускові кафедри розробляють </w:t>
      </w:r>
      <w:proofErr w:type="spellStart"/>
      <w:r w:rsidR="00C87ABD" w:rsidRPr="007F7C0B">
        <w:t>РСО</w:t>
      </w:r>
      <w:proofErr w:type="spellEnd"/>
      <w:r w:rsidRPr="007F7C0B">
        <w:t xml:space="preserve"> </w:t>
      </w:r>
      <w:r w:rsidR="0077723B" w:rsidRPr="007F7C0B">
        <w:t>атестаційних екзаменів з окремих навчальних дисциплін або комплексного атестаційного екзамену</w:t>
      </w:r>
      <w:r w:rsidRPr="007F7C0B">
        <w:t xml:space="preserve">, </w:t>
      </w:r>
      <w:r w:rsidR="0077723B" w:rsidRPr="007F7C0B">
        <w:t xml:space="preserve">які включають критерії оцінювання усних відповідей або письмових екзаменаційних робіт (тестування) здобувачів, </w:t>
      </w:r>
      <w:r w:rsidRPr="007F7C0B">
        <w:t>затверджують їх на засіданні кафедри та доводять до відома здобувачів.</w:t>
      </w:r>
    </w:p>
    <w:p w:rsidR="00A20C39" w:rsidRPr="00E47155" w:rsidRDefault="00D67C28" w:rsidP="00F54782">
      <w:pPr>
        <w:pStyle w:val="a0"/>
      </w:pPr>
      <w:r w:rsidRPr="00E47155">
        <w:t>Випускові кафедри</w:t>
      </w:r>
      <w:r w:rsidR="00A20C39" w:rsidRPr="00E47155">
        <w:t xml:space="preserve"> розробляють комплекс екзаменаційних матеріалів</w:t>
      </w:r>
      <w:r w:rsidRPr="00E47155">
        <w:t>, який включає</w:t>
      </w:r>
      <w:r w:rsidR="00A20C39" w:rsidRPr="00E47155">
        <w:t>:</w:t>
      </w:r>
    </w:p>
    <w:p w:rsidR="00A20C39" w:rsidRPr="00E47155" w:rsidRDefault="00A20C39" w:rsidP="00863C96">
      <w:pPr>
        <w:pStyle w:val="a"/>
        <w:ind w:left="851" w:hanging="371"/>
      </w:pPr>
      <w:r w:rsidRPr="00E47155">
        <w:t>екзаменаційні білети або завдання для письмових екзаменаційних робіт у двох примірниках (один з яких, як правило оригінал, затверджений у встановленому порядку</w:t>
      </w:r>
      <w:r w:rsidR="00EA1491" w:rsidRPr="00E47155">
        <w:t>,</w:t>
      </w:r>
      <w:r w:rsidRPr="00E47155">
        <w:t xml:space="preserve"> знаходиться у екзаменаторів, а </w:t>
      </w:r>
      <w:r w:rsidR="00EA1491" w:rsidRPr="00E47155">
        <w:t>інший</w:t>
      </w:r>
      <w:r w:rsidRPr="00E47155">
        <w:t xml:space="preserve"> видається здобувачам);</w:t>
      </w:r>
    </w:p>
    <w:p w:rsidR="00A20C39" w:rsidRPr="00E47155" w:rsidRDefault="004C141E" w:rsidP="00863C96">
      <w:pPr>
        <w:pStyle w:val="a"/>
        <w:ind w:left="851" w:hanging="371"/>
      </w:pPr>
      <w:r w:rsidRPr="00E47155">
        <w:t>при тестовій формі – ключі до тестів</w:t>
      </w:r>
      <w:r w:rsidR="00A20C39" w:rsidRPr="00E47155">
        <w:t>;</w:t>
      </w:r>
    </w:p>
    <w:p w:rsidR="00A20C39" w:rsidRPr="007F7C0B" w:rsidRDefault="0077723B" w:rsidP="00863C96">
      <w:pPr>
        <w:pStyle w:val="a"/>
        <w:ind w:left="851" w:hanging="371"/>
      </w:pPr>
      <w:r w:rsidRPr="007F7C0B">
        <w:t xml:space="preserve">опис </w:t>
      </w:r>
      <w:proofErr w:type="spellStart"/>
      <w:r w:rsidR="00C87ABD" w:rsidRPr="007F7C0B">
        <w:t>РСО</w:t>
      </w:r>
      <w:proofErr w:type="spellEnd"/>
      <w:r w:rsidRPr="007F7C0B">
        <w:t xml:space="preserve"> атестаційного екзамену</w:t>
      </w:r>
      <w:r w:rsidR="00A20C39" w:rsidRPr="007F7C0B">
        <w:t>;</w:t>
      </w:r>
    </w:p>
    <w:p w:rsidR="00A20C39" w:rsidRPr="00E47155" w:rsidRDefault="00A20C39" w:rsidP="00863C96">
      <w:pPr>
        <w:pStyle w:val="a"/>
        <w:ind w:left="851" w:hanging="371"/>
      </w:pPr>
      <w:r w:rsidRPr="00E47155">
        <w:t>перелік наочного приладдя, матеріалів довідкового характеру, технічні та дидактичні засоби і обладнання, що дозволені для використання здобувачами під ч</w:t>
      </w:r>
      <w:r w:rsidR="003E5CFB" w:rsidRPr="00E47155">
        <w:t xml:space="preserve">ас підготовки та відповідей на </w:t>
      </w:r>
      <w:r w:rsidRPr="00E47155">
        <w:t xml:space="preserve">питання </w:t>
      </w:r>
      <w:r w:rsidR="003E5CFB" w:rsidRPr="00E47155">
        <w:t xml:space="preserve">екзаменаційного білета </w:t>
      </w:r>
      <w:r w:rsidRPr="00E47155">
        <w:t>у ході атестаційного екзамену.</w:t>
      </w:r>
    </w:p>
    <w:p w:rsidR="004D386F" w:rsidRPr="00E47155" w:rsidRDefault="00D67C28" w:rsidP="004D386F">
      <w:pPr>
        <w:pStyle w:val="1"/>
      </w:pPr>
      <w:r w:rsidRPr="00E47155">
        <w:t>Етапи п</w:t>
      </w:r>
      <w:r w:rsidR="004D386F" w:rsidRPr="00E47155">
        <w:t>ідготовк</w:t>
      </w:r>
      <w:r w:rsidRPr="00E47155">
        <w:t>и</w:t>
      </w:r>
      <w:r w:rsidR="004D386F" w:rsidRPr="00E47155">
        <w:t xml:space="preserve"> </w:t>
      </w:r>
      <w:r w:rsidR="00F448C6" w:rsidRPr="00E47155">
        <w:t xml:space="preserve">до захисту </w:t>
      </w:r>
      <w:r w:rsidR="004D386F" w:rsidRPr="00E47155">
        <w:t>кваліфікаційних робіт</w:t>
      </w:r>
    </w:p>
    <w:p w:rsidR="00D67C28" w:rsidRPr="00E47155" w:rsidRDefault="00D67C28" w:rsidP="00F54782">
      <w:pPr>
        <w:pStyle w:val="a0"/>
      </w:pPr>
      <w:r w:rsidRPr="00E47155">
        <w:t>Випускові кафедри розробляють вимоги до підготовки кваліфікаційних робіт кожного рівня вищої освіти, що визначають зміст, обсяг, оформлення кваліфікаційних робіт з урахуванням специфіки освітніх програм, спеціальностей, за якими здійснюється підготовка здобувачів на кафедрі</w:t>
      </w:r>
      <w:r w:rsidR="001452D0">
        <w:t>,</w:t>
      </w:r>
      <w:r w:rsidRPr="00E47155">
        <w:t xml:space="preserve"> та доводять їх до відома здобувачів до початку </w:t>
      </w:r>
      <w:r w:rsidR="0071266B" w:rsidRPr="00E47155">
        <w:t>практики, яка передує в</w:t>
      </w:r>
      <w:r w:rsidR="00F448C6" w:rsidRPr="00E47155">
        <w:t>иконанню кваліфікаційної роботи</w:t>
      </w:r>
      <w:r w:rsidRPr="00E47155">
        <w:t>.</w:t>
      </w:r>
    </w:p>
    <w:p w:rsidR="00D67C28" w:rsidRPr="007F7C0B" w:rsidRDefault="00D67C28" w:rsidP="00F54782">
      <w:pPr>
        <w:pStyle w:val="a0"/>
      </w:pPr>
      <w:r w:rsidRPr="007F7C0B">
        <w:t xml:space="preserve">Випускові кафедри розробляють </w:t>
      </w:r>
      <w:proofErr w:type="spellStart"/>
      <w:r w:rsidR="00C87ABD" w:rsidRPr="007F7C0B">
        <w:t>РСО</w:t>
      </w:r>
      <w:proofErr w:type="spellEnd"/>
      <w:r w:rsidR="00CC0272" w:rsidRPr="007F7C0B">
        <w:t xml:space="preserve"> </w:t>
      </w:r>
      <w:r w:rsidRPr="007F7C0B">
        <w:t>кваліфікаційних робіт,</w:t>
      </w:r>
      <w:r w:rsidR="00415A36" w:rsidRPr="007F7C0B">
        <w:t xml:space="preserve"> як</w:t>
      </w:r>
      <w:r w:rsidR="00C87ABD" w:rsidRPr="007F7C0B">
        <w:t>і містять критерії оцінювання якості кваліфікаційних робіт</w:t>
      </w:r>
      <w:r w:rsidRPr="007F7C0B">
        <w:t xml:space="preserve"> </w:t>
      </w:r>
      <w:r w:rsidR="00C87ABD" w:rsidRPr="007F7C0B">
        <w:t xml:space="preserve">та якості їх захисту, </w:t>
      </w:r>
      <w:r w:rsidRPr="007F7C0B">
        <w:t xml:space="preserve">затверджують їх на засіданні кафедри та доводять до відома здобувачів до початку </w:t>
      </w:r>
      <w:r w:rsidR="0071266B" w:rsidRPr="007F7C0B">
        <w:t>практики, яка передує виконанню кваліфікаційної роботи</w:t>
      </w:r>
      <w:r w:rsidRPr="007F7C0B">
        <w:t>.</w:t>
      </w:r>
    </w:p>
    <w:p w:rsidR="00D67C28" w:rsidRPr="00E47155" w:rsidRDefault="00D67C28" w:rsidP="00F54782">
      <w:pPr>
        <w:pStyle w:val="a0"/>
      </w:pPr>
      <w:r w:rsidRPr="00E47155">
        <w:t>Випускові кафедри визначають консультантів кваліфікаційних робіт, відповідальних</w:t>
      </w:r>
      <w:r w:rsidR="00F543EC" w:rsidRPr="00E47155">
        <w:t xml:space="preserve"> осіб</w:t>
      </w:r>
      <w:r w:rsidRPr="00E47155">
        <w:t xml:space="preserve"> </w:t>
      </w:r>
      <w:r w:rsidR="00FB21FC" w:rsidRPr="00E47155">
        <w:t xml:space="preserve">від кафедри </w:t>
      </w:r>
      <w:r w:rsidRPr="00E47155">
        <w:t>за перевірку на плагіат кваліфікаційних робіт здобувачів та подають деканам факультетів</w:t>
      </w:r>
      <w:r w:rsidR="00BD5FB3">
        <w:t>/</w:t>
      </w:r>
      <w:r w:rsidRPr="00E47155">
        <w:t>директорам інститутів для затвердження відповідними розпорядженнями.</w:t>
      </w:r>
    </w:p>
    <w:p w:rsidR="00514689" w:rsidRPr="00E47155" w:rsidRDefault="00D67C28" w:rsidP="00F54782">
      <w:pPr>
        <w:pStyle w:val="a0"/>
      </w:pPr>
      <w:r w:rsidRPr="00E47155">
        <w:lastRenderedPageBreak/>
        <w:t>Випускові кафедри складають розклад консультацій керівників (наукових керівників) і консультантів кваліфікаційних робіт</w:t>
      </w:r>
      <w:r w:rsidR="00514689" w:rsidRPr="00E47155">
        <w:t xml:space="preserve"> із зазначенням часу і місця їх проведення та доводять до відома здобувачів.</w:t>
      </w:r>
    </w:p>
    <w:p w:rsidR="00D67C28" w:rsidRPr="00E47155" w:rsidRDefault="00D67C28" w:rsidP="00F54782">
      <w:pPr>
        <w:pStyle w:val="a0"/>
      </w:pPr>
      <w:r w:rsidRPr="00E47155">
        <w:t>Випускові кафедри готують спеціальні приміщення для виконання кваліфікаційних робіт і забезпечують їх необхідними матеріалами, довідковою літературою, комп’ютерною технікою, а також місця в лабораторіях для проведення експериментів.</w:t>
      </w:r>
    </w:p>
    <w:p w:rsidR="004D386F" w:rsidRPr="00E47155" w:rsidRDefault="00D67C28" w:rsidP="004D386F">
      <w:pPr>
        <w:pStyle w:val="20"/>
      </w:pPr>
      <w:r w:rsidRPr="00E47155">
        <w:t>Вибір т</w:t>
      </w:r>
      <w:r w:rsidR="004D386F" w:rsidRPr="00E47155">
        <w:t>ем кваліфікаційних робіт</w:t>
      </w:r>
    </w:p>
    <w:p w:rsidR="005A246C" w:rsidRPr="007F7C0B" w:rsidRDefault="005A246C" w:rsidP="00F54782">
      <w:pPr>
        <w:pStyle w:val="a0"/>
      </w:pPr>
      <w:r w:rsidRPr="007F7C0B">
        <w:t>Зміст і вид кваліфікаційної роботи визначається відповідною освітньою програмою.</w:t>
      </w:r>
    </w:p>
    <w:p w:rsidR="004272EF" w:rsidRPr="007F7C0B" w:rsidRDefault="004272EF" w:rsidP="00F54782">
      <w:pPr>
        <w:pStyle w:val="a0"/>
      </w:pPr>
      <w:r w:rsidRPr="007F7C0B">
        <w:t>Тем</w:t>
      </w:r>
      <w:r w:rsidR="00FD4E78" w:rsidRPr="007F7C0B">
        <w:t xml:space="preserve">и кваліфікаційних робіт </w:t>
      </w:r>
      <w:proofErr w:type="spellStart"/>
      <w:r w:rsidR="001002C2">
        <w:t>формулюються</w:t>
      </w:r>
      <w:proofErr w:type="spellEnd"/>
      <w:r w:rsidRPr="007F7C0B">
        <w:t xml:space="preserve"> з урахуванням того, що: </w:t>
      </w:r>
    </w:p>
    <w:p w:rsidR="00C3457C" w:rsidRPr="007F7C0B" w:rsidRDefault="004272EF" w:rsidP="00863C96">
      <w:pPr>
        <w:pStyle w:val="a"/>
        <w:ind w:left="851" w:hanging="371"/>
      </w:pPr>
      <w:r w:rsidRPr="007F7C0B">
        <w:t>д</w:t>
      </w:r>
      <w:r w:rsidR="00C3457C" w:rsidRPr="007F7C0B">
        <w:t xml:space="preserve">ипломний </w:t>
      </w:r>
      <w:proofErr w:type="spellStart"/>
      <w:r w:rsidR="00C3457C" w:rsidRPr="007F7C0B">
        <w:t>про</w:t>
      </w:r>
      <w:r w:rsidR="005744F8" w:rsidRPr="007F7C0B">
        <w:t>є</w:t>
      </w:r>
      <w:r w:rsidR="00C3457C" w:rsidRPr="007F7C0B">
        <w:t>кт</w:t>
      </w:r>
      <w:proofErr w:type="spellEnd"/>
      <w:r w:rsidR="00C3457C" w:rsidRPr="007F7C0B">
        <w:t xml:space="preserve"> є завершеною і</w:t>
      </w:r>
      <w:r w:rsidR="005744F8" w:rsidRPr="007F7C0B">
        <w:t xml:space="preserve">нженерною розробкою об’єкта </w:t>
      </w:r>
      <w:proofErr w:type="spellStart"/>
      <w:r w:rsidR="005744F8" w:rsidRPr="007F7C0B">
        <w:t>проє</w:t>
      </w:r>
      <w:r w:rsidR="00C3457C" w:rsidRPr="007F7C0B">
        <w:t>ктування</w:t>
      </w:r>
      <w:proofErr w:type="spellEnd"/>
      <w:r w:rsidR="00C3457C" w:rsidRPr="007F7C0B">
        <w:t xml:space="preserve"> (системи, пристрою, технологічного процесу</w:t>
      </w:r>
      <w:r w:rsidRPr="007F7C0B">
        <w:t xml:space="preserve">, комп’ютерної програми тощо) і </w:t>
      </w:r>
      <w:r w:rsidR="00C3457C" w:rsidRPr="007F7C0B">
        <w:t xml:space="preserve">передбачає синтез об’єкта </w:t>
      </w:r>
      <w:proofErr w:type="spellStart"/>
      <w:r w:rsidR="00C3457C" w:rsidRPr="007F7C0B">
        <w:t>про</w:t>
      </w:r>
      <w:r w:rsidR="005744F8" w:rsidRPr="007F7C0B">
        <w:t>є</w:t>
      </w:r>
      <w:r w:rsidR="00C3457C" w:rsidRPr="007F7C0B">
        <w:t>ктування</w:t>
      </w:r>
      <w:proofErr w:type="spellEnd"/>
      <w:r w:rsidR="00C3457C" w:rsidRPr="007F7C0B">
        <w:t>, який відповідає ви</w:t>
      </w:r>
      <w:r w:rsidR="005744F8" w:rsidRPr="007F7C0B">
        <w:t xml:space="preserve">могам завдання на дипломний </w:t>
      </w:r>
      <w:proofErr w:type="spellStart"/>
      <w:r w:rsidR="005744F8" w:rsidRPr="007F7C0B">
        <w:t>проє</w:t>
      </w:r>
      <w:r w:rsidR="00C3457C" w:rsidRPr="007F7C0B">
        <w:t>кт</w:t>
      </w:r>
      <w:proofErr w:type="spellEnd"/>
      <w:r w:rsidR="00C3457C" w:rsidRPr="007F7C0B">
        <w:t>; із докладною розробкою певної функціональної частини (елемента, вузла, підсистеми, технологічної операції тощо) з урахуванням сучасного рівня розвитку відповідної галузі, досягнень науки і техніки</w:t>
      </w:r>
      <w:r w:rsidRPr="007F7C0B">
        <w:t>;</w:t>
      </w:r>
    </w:p>
    <w:p w:rsidR="00C3457C" w:rsidRPr="007F7C0B" w:rsidRDefault="004272EF" w:rsidP="00863C96">
      <w:pPr>
        <w:pStyle w:val="a"/>
        <w:ind w:left="851" w:hanging="371"/>
      </w:pPr>
      <w:r w:rsidRPr="007F7C0B">
        <w:t>д</w:t>
      </w:r>
      <w:r w:rsidR="00C3457C" w:rsidRPr="007F7C0B">
        <w:t>ипломні роботи передбачають систематизацію, закріплення, розширення теоретичних і практичних знань зі спеціальності та застосування їх при вирішенні конкретних наукових, економічних, виробничих й інших завдань, розвиток досвіду самостійної роботи й оволодіння методами моделювання, дослідження процесів, об’єктів, систем у певній галузі економіки</w:t>
      </w:r>
      <w:r w:rsidRPr="007F7C0B">
        <w:t>;</w:t>
      </w:r>
    </w:p>
    <w:p w:rsidR="00C3457C" w:rsidRPr="007F7C0B" w:rsidRDefault="004272EF" w:rsidP="00863C96">
      <w:pPr>
        <w:pStyle w:val="a"/>
        <w:ind w:left="851" w:hanging="371"/>
      </w:pPr>
      <w:r w:rsidRPr="007F7C0B">
        <w:t>м</w:t>
      </w:r>
      <w:r w:rsidR="00C3457C" w:rsidRPr="007F7C0B">
        <w:t xml:space="preserve">агістерська дисертація за освітньо-професійною програмою має бути спрямована на </w:t>
      </w:r>
      <w:r w:rsidR="00EB13CE" w:rsidRPr="007F7C0B">
        <w:t>практичне</w:t>
      </w:r>
      <w:r w:rsidR="00C3457C" w:rsidRPr="007F7C0B">
        <w:t xml:space="preserve"> вирішення </w:t>
      </w:r>
      <w:r w:rsidR="00EB13CE" w:rsidRPr="007F7C0B">
        <w:t>наукових проблем та</w:t>
      </w:r>
      <w:r w:rsidR="00C3457C" w:rsidRPr="007F7C0B">
        <w:t xml:space="preserve"> професійних завдань певної галузі діяльності</w:t>
      </w:r>
      <w:r w:rsidRPr="007F7C0B">
        <w:t>;</w:t>
      </w:r>
    </w:p>
    <w:p w:rsidR="002243CA" w:rsidRPr="007F7C0B" w:rsidRDefault="004272EF" w:rsidP="00863C96">
      <w:pPr>
        <w:pStyle w:val="a"/>
        <w:ind w:left="851" w:hanging="371"/>
      </w:pPr>
      <w:r w:rsidRPr="007F7C0B">
        <w:t>м</w:t>
      </w:r>
      <w:r w:rsidR="00C3457C" w:rsidRPr="007F7C0B">
        <w:t xml:space="preserve">агістерська дисертація за </w:t>
      </w:r>
      <w:proofErr w:type="spellStart"/>
      <w:r w:rsidR="00C3457C" w:rsidRPr="007F7C0B">
        <w:t>освітньо</w:t>
      </w:r>
      <w:proofErr w:type="spellEnd"/>
      <w:r w:rsidR="00C3457C" w:rsidRPr="007F7C0B">
        <w:t xml:space="preserve">-науковою програмою має бути </w:t>
      </w:r>
      <w:r w:rsidR="00EB13CE" w:rsidRPr="007F7C0B">
        <w:t xml:space="preserve">спрямована на вирішення наукової проблеми в результаті </w:t>
      </w:r>
      <w:r w:rsidR="00C3457C" w:rsidRPr="007F7C0B">
        <w:t xml:space="preserve">дослідження </w:t>
      </w:r>
      <w:r w:rsidR="00EB13CE" w:rsidRPr="007F7C0B">
        <w:t xml:space="preserve">характеристик та/або властивостей: </w:t>
      </w:r>
      <w:r w:rsidR="00C3457C" w:rsidRPr="007F7C0B">
        <w:t>системи, обладнання, пристрою, процесу, технології, програмного продукту, інформаційної технології, інтелектуального твору, явища, економічної діяльності тощо</w:t>
      </w:r>
      <w:r w:rsidR="00EB13CE" w:rsidRPr="007F7C0B">
        <w:t>.</w:t>
      </w:r>
    </w:p>
    <w:p w:rsidR="004272EF" w:rsidRPr="001452D0" w:rsidRDefault="004272EF" w:rsidP="00F54782">
      <w:pPr>
        <w:pStyle w:val="a0"/>
      </w:pPr>
      <w:r w:rsidRPr="001452D0">
        <w:t xml:space="preserve">Теми кваліфікаційних робіт </w:t>
      </w:r>
      <w:r w:rsidR="001002C2" w:rsidRPr="001452D0">
        <w:t xml:space="preserve">можуть бути </w:t>
      </w:r>
      <w:r w:rsidR="00C456B5" w:rsidRPr="001452D0">
        <w:t>запропоновані</w:t>
      </w:r>
      <w:r w:rsidR="001002C2" w:rsidRPr="001452D0">
        <w:t xml:space="preserve"> </w:t>
      </w:r>
      <w:r w:rsidR="00C456B5" w:rsidRPr="001452D0">
        <w:t xml:space="preserve">випусковими кафедрами, керівниками (науковими керівниками) кваліфікаційних робіт, керівниками практики з боку бази практики, </w:t>
      </w:r>
      <w:proofErr w:type="spellStart"/>
      <w:r w:rsidR="00C456B5" w:rsidRPr="001452D0">
        <w:t>стейкхолдерами</w:t>
      </w:r>
      <w:proofErr w:type="spellEnd"/>
      <w:r w:rsidR="00C456B5" w:rsidRPr="001452D0">
        <w:t xml:space="preserve"> або здобувачами з необхідним обґрунтуванням доцільності її розробки і можливості виконання</w:t>
      </w:r>
      <w:r w:rsidRPr="001452D0">
        <w:t>.</w:t>
      </w:r>
    </w:p>
    <w:p w:rsidR="00A27FC7" w:rsidRPr="00F54782" w:rsidRDefault="00296B88" w:rsidP="00F54782">
      <w:pPr>
        <w:pStyle w:val="a0"/>
      </w:pPr>
      <w:r w:rsidRPr="001452D0">
        <w:t>Остаточно в</w:t>
      </w:r>
      <w:r w:rsidR="00A27FC7" w:rsidRPr="001452D0">
        <w:t xml:space="preserve">ибір </w:t>
      </w:r>
      <w:r w:rsidR="006B469D" w:rsidRPr="001452D0">
        <w:t xml:space="preserve">та формулювання </w:t>
      </w:r>
      <w:r w:rsidR="00A27FC7" w:rsidRPr="001452D0">
        <w:t>теми кваліфікаційної роботи</w:t>
      </w:r>
      <w:r w:rsidR="00A27FC7" w:rsidRPr="00F54782">
        <w:t xml:space="preserve"> здійснюється </w:t>
      </w:r>
      <w:r w:rsidR="00CD65F9" w:rsidRPr="00F54782">
        <w:t xml:space="preserve">до початку практики, яка передує виконанню кваліфікаційної роботи, </w:t>
      </w:r>
      <w:r w:rsidR="00A27FC7" w:rsidRPr="00F54782">
        <w:t xml:space="preserve">за заявою здобувача на ім’я завідувача випускової кафедри </w:t>
      </w:r>
      <w:r w:rsidR="00AF5D1C" w:rsidRPr="00F54782">
        <w:t>з відповідним</w:t>
      </w:r>
      <w:r w:rsidR="00A27FC7" w:rsidRPr="00F54782">
        <w:t xml:space="preserve"> узгодженням з керівником (науковим керівником) кваліфікаційної роботи.</w:t>
      </w:r>
    </w:p>
    <w:p w:rsidR="00AC19C3" w:rsidRPr="00E47155" w:rsidRDefault="00AC19C3" w:rsidP="00F54782">
      <w:pPr>
        <w:pStyle w:val="a0"/>
      </w:pPr>
      <w:r w:rsidRPr="00E47155">
        <w:t xml:space="preserve">Якщо тема кваліфікаційної роботи за обсягом та (або) змістом потребує залучення групи здобувачів однієї або кількох спеціальностей, в такому разі виконується комплексна кваліфікаційна робота. Залежно від того, які саме здобувачі залучаються до такої </w:t>
      </w:r>
      <w:r w:rsidR="00C3457C" w:rsidRPr="00E47155">
        <w:t>кваліфікаційної роботи</w:t>
      </w:r>
      <w:r w:rsidRPr="00E47155">
        <w:t xml:space="preserve">, вони можуть </w:t>
      </w:r>
      <w:r w:rsidRPr="00E47155">
        <w:lastRenderedPageBreak/>
        <w:t xml:space="preserve">бути </w:t>
      </w:r>
      <w:r w:rsidRPr="00E47155">
        <w:rPr>
          <w:iCs/>
        </w:rPr>
        <w:t xml:space="preserve">кафедральними, </w:t>
      </w:r>
      <w:proofErr w:type="spellStart"/>
      <w:r w:rsidRPr="00E47155">
        <w:rPr>
          <w:iCs/>
        </w:rPr>
        <w:t>міжкафедральними</w:t>
      </w:r>
      <w:proofErr w:type="spellEnd"/>
      <w:r w:rsidRPr="00E47155">
        <w:rPr>
          <w:iCs/>
        </w:rPr>
        <w:t xml:space="preserve">, </w:t>
      </w:r>
      <w:proofErr w:type="spellStart"/>
      <w:r w:rsidRPr="00E47155">
        <w:rPr>
          <w:iCs/>
        </w:rPr>
        <w:t>міжфакультетськими</w:t>
      </w:r>
      <w:proofErr w:type="spellEnd"/>
      <w:r w:rsidRPr="00E47155">
        <w:rPr>
          <w:iCs/>
        </w:rPr>
        <w:t xml:space="preserve"> та </w:t>
      </w:r>
      <w:proofErr w:type="spellStart"/>
      <w:r w:rsidRPr="00E47155">
        <w:rPr>
          <w:iCs/>
        </w:rPr>
        <w:t>міжуніверситетськими</w:t>
      </w:r>
      <w:proofErr w:type="spellEnd"/>
      <w:r w:rsidRPr="00E47155">
        <w:t>.</w:t>
      </w:r>
    </w:p>
    <w:p w:rsidR="00AC19C3" w:rsidRPr="00E47155" w:rsidRDefault="00AC19C3" w:rsidP="00F54782">
      <w:pPr>
        <w:pStyle w:val="a0"/>
      </w:pPr>
      <w:r w:rsidRPr="00E47155">
        <w:t>Назва теми комплексної кваліфікаційної роботи складається з назви загальної частини і, через крапку, з назви конкретної частини, яку відповідно до індивідуального завдання розробляє кожний здобувач.</w:t>
      </w:r>
    </w:p>
    <w:p w:rsidR="00AE198A" w:rsidRPr="00E47155" w:rsidRDefault="004D386F" w:rsidP="00F54782">
      <w:pPr>
        <w:pStyle w:val="a0"/>
      </w:pPr>
      <w:r w:rsidRPr="007F7C0B">
        <w:t>Атестація здійснюється мовою навчання, зазначеною у освітній програмі.</w:t>
      </w:r>
      <w:r w:rsidRPr="00E47155">
        <w:t xml:space="preserve"> </w:t>
      </w:r>
      <w:r w:rsidR="00FF7D33" w:rsidRPr="00E47155">
        <w:t xml:space="preserve">Допускається підготовка </w:t>
      </w:r>
      <w:r w:rsidR="00AF5D1C" w:rsidRPr="00E47155">
        <w:t xml:space="preserve">та захист </w:t>
      </w:r>
      <w:r w:rsidR="00C3457C" w:rsidRPr="00E47155">
        <w:t>кваліфікаційної роботи</w:t>
      </w:r>
      <w:r w:rsidR="00FF7D33" w:rsidRPr="00E47155">
        <w:t xml:space="preserve"> мовою</w:t>
      </w:r>
      <w:r w:rsidR="00AE198A" w:rsidRPr="00E47155">
        <w:t xml:space="preserve">, яку здобувач вивчав як іноземну за освітньою програмою, або мовою, зазначеною у листі-замовленні підприємства, організації </w:t>
      </w:r>
      <w:r w:rsidR="00FF7D33" w:rsidRPr="00E47155">
        <w:t xml:space="preserve">(бази практики) </w:t>
      </w:r>
      <w:r w:rsidR="00AE198A" w:rsidRPr="00E47155">
        <w:t>на виконання кваліфікаційної роботи</w:t>
      </w:r>
      <w:r w:rsidR="00FF7D33" w:rsidRPr="00E47155">
        <w:t xml:space="preserve"> після проходження практики</w:t>
      </w:r>
      <w:r w:rsidR="0071266B" w:rsidRPr="00E47155">
        <w:t>, яка передує виконанню кваліфікаційної роботи</w:t>
      </w:r>
      <w:r w:rsidR="00AE198A" w:rsidRPr="00E47155">
        <w:t>.</w:t>
      </w:r>
    </w:p>
    <w:p w:rsidR="00FF7D33" w:rsidRPr="00E47155" w:rsidRDefault="00FF7D33" w:rsidP="00F54782">
      <w:pPr>
        <w:pStyle w:val="a0"/>
      </w:pPr>
      <w:r w:rsidRPr="00E47155">
        <w:t xml:space="preserve">Рішення про </w:t>
      </w:r>
      <w:r w:rsidR="00DE70A6" w:rsidRPr="00E47155">
        <w:t>дозвіл щодо</w:t>
      </w:r>
      <w:r w:rsidRPr="00E47155">
        <w:t xml:space="preserve"> підготовки та захисту </w:t>
      </w:r>
      <w:r w:rsidR="00C3457C" w:rsidRPr="00E47155">
        <w:t>кваліфікаційної роботи</w:t>
      </w:r>
      <w:r w:rsidRPr="00E47155">
        <w:t xml:space="preserve"> іноземною мовою приймає випусков</w:t>
      </w:r>
      <w:r w:rsidR="00DE70A6" w:rsidRPr="00E47155">
        <w:t>а</w:t>
      </w:r>
      <w:r w:rsidRPr="00E47155">
        <w:t xml:space="preserve"> кафедр</w:t>
      </w:r>
      <w:r w:rsidR="00DE70A6" w:rsidRPr="00E47155">
        <w:t>а</w:t>
      </w:r>
      <w:r w:rsidRPr="00E47155">
        <w:t xml:space="preserve"> за </w:t>
      </w:r>
      <w:r w:rsidR="00DE70A6" w:rsidRPr="00E47155">
        <w:t xml:space="preserve">результатами розгляду відповідної заяви </w:t>
      </w:r>
      <w:r w:rsidRPr="00E47155">
        <w:t>здобувача</w:t>
      </w:r>
      <w:r w:rsidR="00AF5D1C" w:rsidRPr="00E47155">
        <w:t xml:space="preserve"> на ім’я завідувача випускової кафедри </w:t>
      </w:r>
      <w:r w:rsidR="0068738F" w:rsidRPr="00E47155">
        <w:t>з</w:t>
      </w:r>
      <w:r w:rsidR="00AF5D1C" w:rsidRPr="00E47155">
        <w:t xml:space="preserve"> </w:t>
      </w:r>
      <w:r w:rsidR="0068738F" w:rsidRPr="00E47155">
        <w:t>відповідним уз</w:t>
      </w:r>
      <w:r w:rsidR="00AF5D1C" w:rsidRPr="00E47155">
        <w:t>годженням з керівником (науковим керівником) кваліфікаційної роботи</w:t>
      </w:r>
      <w:r w:rsidRPr="00E47155">
        <w:t>.</w:t>
      </w:r>
    </w:p>
    <w:p w:rsidR="00AC19C3" w:rsidRPr="00E47155" w:rsidRDefault="00AC19C3" w:rsidP="00F54782">
      <w:pPr>
        <w:pStyle w:val="a0"/>
      </w:pPr>
      <w:r w:rsidRPr="00E47155">
        <w:t xml:space="preserve">Корекція або зміна теми кваліфікаційної роботи допускається, як виняток, після проходження здобувачем </w:t>
      </w:r>
      <w:r w:rsidR="0071266B" w:rsidRPr="00E47155">
        <w:t>практики, яка передує виконанню кваліфікаційної роботи,</w:t>
      </w:r>
      <w:r w:rsidRPr="00E47155">
        <w:t xml:space="preserve"> та захисту звіту за її результатами, упродовж одного тижня</w:t>
      </w:r>
      <w:r w:rsidR="000475B0" w:rsidRPr="00E47155">
        <w:t xml:space="preserve"> з початку виконання кваліфікаційної роботи за графіком навчального процесу</w:t>
      </w:r>
      <w:r w:rsidRPr="00E47155">
        <w:t xml:space="preserve">. В такому разі здобувач звертається з відповідною заявою на ім’я завідувача випускової кафедри </w:t>
      </w:r>
      <w:r w:rsidR="001452D0">
        <w:t>з візою-по</w:t>
      </w:r>
      <w:r w:rsidRPr="00E47155">
        <w:t xml:space="preserve">годженням </w:t>
      </w:r>
      <w:r w:rsidR="001452D0">
        <w:t>керівника (наукового керівника</w:t>
      </w:r>
      <w:r w:rsidRPr="00E47155">
        <w:t>) кваліфікаційної роботи.</w:t>
      </w:r>
    </w:p>
    <w:p w:rsidR="00514689" w:rsidRPr="00E47155" w:rsidRDefault="00514689" w:rsidP="00F54782">
      <w:pPr>
        <w:pStyle w:val="a0"/>
      </w:pPr>
      <w:r w:rsidRPr="00E47155">
        <w:t xml:space="preserve">Здобувач </w:t>
      </w:r>
      <w:r w:rsidR="003303CB" w:rsidRPr="00E47155">
        <w:t>за</w:t>
      </w:r>
      <w:r w:rsidRPr="00E47155">
        <w:t xml:space="preserve"> необхідності може ініціювати питання про зміну керівника (наукового керівника) та</w:t>
      </w:r>
      <w:r w:rsidR="000475B0" w:rsidRPr="00E47155">
        <w:t>/або</w:t>
      </w:r>
      <w:r w:rsidRPr="00E47155">
        <w:t xml:space="preserve"> консультантів, але не пізніше одного тижня з початку виконання кваліфікаційної роботи за графіком навчального процесу. У всіх випадках він звертається з відповідною заявою на ім’я завідувача випускової кафедри.</w:t>
      </w:r>
    </w:p>
    <w:p w:rsidR="000475B0" w:rsidRPr="00E47155" w:rsidRDefault="000475B0" w:rsidP="00F54782">
      <w:pPr>
        <w:pStyle w:val="a0"/>
      </w:pPr>
      <w:r w:rsidRPr="00E47155">
        <w:t>За поданнями завідувачів випускових кафедр деканами факуль</w:t>
      </w:r>
      <w:r w:rsidR="001452D0">
        <w:softHyphen/>
      </w:r>
      <w:r w:rsidRPr="00E47155">
        <w:t>тетів</w:t>
      </w:r>
      <w:r w:rsidR="001452D0">
        <w:t>/</w:t>
      </w:r>
      <w:r w:rsidRPr="00E47155">
        <w:t>директорами інститутів видаються накази про затвердження тем і керівників (наукових керівників) кваліфікаційних робіт не пізніше двох тижнів після завершення теоретичного та практичного навчання за графіком навчального процесу.</w:t>
      </w:r>
    </w:p>
    <w:p w:rsidR="00D67C28" w:rsidRPr="00E47155" w:rsidRDefault="00D67C28" w:rsidP="00514689">
      <w:pPr>
        <w:pStyle w:val="20"/>
      </w:pPr>
      <w:r w:rsidRPr="00E47155">
        <w:t xml:space="preserve">Виконання </w:t>
      </w:r>
      <w:r w:rsidR="000019E7" w:rsidRPr="00E47155">
        <w:t>завдання та оформлення кваліфікаційної</w:t>
      </w:r>
      <w:r w:rsidRPr="00E47155">
        <w:t xml:space="preserve"> робот</w:t>
      </w:r>
      <w:r w:rsidR="000019E7" w:rsidRPr="00E47155">
        <w:t>и</w:t>
      </w:r>
    </w:p>
    <w:p w:rsidR="004D386F" w:rsidRPr="007D39AB" w:rsidRDefault="004D386F" w:rsidP="00F54782">
      <w:pPr>
        <w:pStyle w:val="a0"/>
      </w:pPr>
      <w:r w:rsidRPr="007D39AB">
        <w:t xml:space="preserve">Керівник (науковий керівник) готує завдання на </w:t>
      </w:r>
      <w:r w:rsidR="00C3457C" w:rsidRPr="007D39AB">
        <w:t>кваліфікаційну роботу</w:t>
      </w:r>
      <w:r w:rsidRPr="007D39AB">
        <w:t xml:space="preserve"> за відповідною формою та видає його здобувачу </w:t>
      </w:r>
      <w:r w:rsidR="000616A8" w:rsidRPr="007D39AB">
        <w:t>до початку практики, яка передує виконанню кваліфікаційної роботи</w:t>
      </w:r>
      <w:r w:rsidRPr="007D39AB">
        <w:t>.</w:t>
      </w:r>
    </w:p>
    <w:p w:rsidR="000616A8" w:rsidRPr="007D39AB" w:rsidRDefault="000616A8" w:rsidP="00F54782">
      <w:pPr>
        <w:pStyle w:val="a0"/>
      </w:pPr>
      <w:r w:rsidRPr="007D39AB">
        <w:t xml:space="preserve">Здобувачі </w:t>
      </w:r>
      <w:r w:rsidR="003C7F30" w:rsidRPr="007D39AB">
        <w:t xml:space="preserve">окрім </w:t>
      </w:r>
      <w:r w:rsidRPr="007D39AB">
        <w:t xml:space="preserve">завдання на кваліфікаційну роботу </w:t>
      </w:r>
      <w:r w:rsidR="003C7F30" w:rsidRPr="007D39AB">
        <w:t xml:space="preserve">отримують </w:t>
      </w:r>
      <w:r w:rsidRPr="007D39AB">
        <w:t xml:space="preserve">від керівника (наукового керівника) </w:t>
      </w:r>
      <w:r w:rsidR="003C7F30" w:rsidRPr="007D39AB">
        <w:t xml:space="preserve">рекомендації </w:t>
      </w:r>
      <w:r w:rsidRPr="007D39AB">
        <w:t>на підбір та опрацювання матеріалів під час проходження практики, яка передує виконанню кваліфікаційної роботи.</w:t>
      </w:r>
    </w:p>
    <w:p w:rsidR="000616A8" w:rsidRPr="00E47155" w:rsidRDefault="000616A8" w:rsidP="00F54782">
      <w:pPr>
        <w:pStyle w:val="a0"/>
      </w:pPr>
      <w:r w:rsidRPr="00E47155">
        <w:lastRenderedPageBreak/>
        <w:t xml:space="preserve">При виконанні комплексної кваліфікаційної роботи кожний здобувач виконує одноосібно за індивідуальним завданням частину комплексної кваліфікаційної роботи, яка повинна бути </w:t>
      </w:r>
      <w:proofErr w:type="spellStart"/>
      <w:r w:rsidRPr="00E47155">
        <w:rPr>
          <w:iCs/>
        </w:rPr>
        <w:t>логічно</w:t>
      </w:r>
      <w:proofErr w:type="spellEnd"/>
      <w:r w:rsidRPr="00E47155">
        <w:rPr>
          <w:iCs/>
        </w:rPr>
        <w:t xml:space="preserve"> завершеною та не дублювати за змістом інші частини</w:t>
      </w:r>
      <w:r w:rsidRPr="00E47155">
        <w:t xml:space="preserve"> комплексної кваліфікаційної роботи. Також комплексна кваліфікаційна робота повинна мати загальну частину, що </w:t>
      </w:r>
      <w:r w:rsidR="001452D0">
        <w:t>поєднує</w:t>
      </w:r>
      <w:r w:rsidRPr="00E47155">
        <w:t xml:space="preserve"> окремі частини єдиної </w:t>
      </w:r>
      <w:r w:rsidRPr="00E47155">
        <w:rPr>
          <w:iCs/>
        </w:rPr>
        <w:t>кваліфікаційної роботи</w:t>
      </w:r>
      <w:r w:rsidRPr="00E47155">
        <w:t xml:space="preserve"> і визначає її комплексність.</w:t>
      </w:r>
    </w:p>
    <w:p w:rsidR="00A27FC7" w:rsidRPr="00E47155" w:rsidRDefault="00A27FC7" w:rsidP="00F54782">
      <w:pPr>
        <w:pStyle w:val="a0"/>
      </w:pPr>
      <w:r w:rsidRPr="00E47155">
        <w:t xml:space="preserve">Керівник (науковий керівник) та консультанти </w:t>
      </w:r>
      <w:r w:rsidR="00C3457C" w:rsidRPr="00E47155">
        <w:t>кваліфікаційної роботи</w:t>
      </w:r>
      <w:r w:rsidRPr="00E47155">
        <w:t xml:space="preserve"> проводять консультації здобувачів за затвердженим графіком консультацій з питань щодо виконання кваліфікаційної роботи.</w:t>
      </w:r>
    </w:p>
    <w:p w:rsidR="004D386F" w:rsidRPr="00E47155" w:rsidRDefault="00D67C28" w:rsidP="00F54782">
      <w:pPr>
        <w:pStyle w:val="a0"/>
      </w:pPr>
      <w:r w:rsidRPr="00E47155">
        <w:t xml:space="preserve">Згідно із завданням на </w:t>
      </w:r>
      <w:r w:rsidR="00C3457C" w:rsidRPr="00E47155">
        <w:t>кваліфікаційну роботу</w:t>
      </w:r>
      <w:r w:rsidRPr="00E47155">
        <w:t xml:space="preserve"> керівник (науковий керівник) </w:t>
      </w:r>
      <w:r w:rsidR="00A27FC7" w:rsidRPr="00E47155">
        <w:t xml:space="preserve">та консультанти </w:t>
      </w:r>
      <w:r w:rsidR="00C3457C" w:rsidRPr="00E47155">
        <w:t xml:space="preserve">кваліфікаційної роботи </w:t>
      </w:r>
      <w:r w:rsidR="004D386F" w:rsidRPr="00E47155">
        <w:t>нада</w:t>
      </w:r>
      <w:r w:rsidR="00A27FC7" w:rsidRPr="00E47155">
        <w:t>ють</w:t>
      </w:r>
      <w:r w:rsidR="004D386F" w:rsidRPr="00E47155">
        <w:t xml:space="preserve"> </w:t>
      </w:r>
      <w:r w:rsidRPr="00E47155">
        <w:t>здобувачу</w:t>
      </w:r>
      <w:r w:rsidR="004D386F" w:rsidRPr="00E47155">
        <w:t xml:space="preserve"> </w:t>
      </w:r>
      <w:r w:rsidR="00713307" w:rsidRPr="00E47155">
        <w:t xml:space="preserve">рекомендації щодо змісту розділів </w:t>
      </w:r>
      <w:r w:rsidR="00C3457C" w:rsidRPr="00E47155">
        <w:t>кваліфікаційної роботи</w:t>
      </w:r>
      <w:r w:rsidR="00713307" w:rsidRPr="00E47155">
        <w:t xml:space="preserve">, </w:t>
      </w:r>
      <w:r w:rsidR="00A27FC7" w:rsidRPr="00E47155">
        <w:t>особливост</w:t>
      </w:r>
      <w:r w:rsidR="00713307" w:rsidRPr="00E47155">
        <w:t>ей та вимог</w:t>
      </w:r>
      <w:r w:rsidR="00A27FC7" w:rsidRPr="00E47155">
        <w:t xml:space="preserve"> до виконання окремих питань завдання</w:t>
      </w:r>
      <w:r w:rsidR="00713307" w:rsidRPr="00E47155">
        <w:t>, опрацювання необхідної літератури, нормативних і довідкових матеріалів, наукових видань тощо.</w:t>
      </w:r>
    </w:p>
    <w:p w:rsidR="005E34F7" w:rsidRPr="00E47155" w:rsidRDefault="005E34F7" w:rsidP="00F54782">
      <w:pPr>
        <w:pStyle w:val="a0"/>
      </w:pPr>
      <w:r w:rsidRPr="00E47155">
        <w:t xml:space="preserve">Кваліфікаційні роботи оформлюються відповідно до </w:t>
      </w:r>
      <w:proofErr w:type="spellStart"/>
      <w:r w:rsidRPr="00E47155">
        <w:t>ДСТУ</w:t>
      </w:r>
      <w:proofErr w:type="spellEnd"/>
      <w:r w:rsidRPr="00E47155">
        <w:t xml:space="preserve"> 3008</w:t>
      </w:r>
      <w:r w:rsidRPr="00E47155">
        <w:rPr>
          <w:szCs w:val="26"/>
        </w:rPr>
        <w:t>:2015 «Інформація та документація</w:t>
      </w:r>
      <w:r w:rsidRPr="00E47155">
        <w:rPr>
          <w:i/>
          <w:szCs w:val="26"/>
        </w:rPr>
        <w:t>.</w:t>
      </w:r>
      <w:r w:rsidRPr="00E47155">
        <w:rPr>
          <w:i/>
        </w:rPr>
        <w:t xml:space="preserve"> </w:t>
      </w:r>
      <w:r w:rsidRPr="00E47155">
        <w:rPr>
          <w:rStyle w:val="aff7"/>
          <w:i w:val="0"/>
        </w:rPr>
        <w:t xml:space="preserve">Звіти у сфері науки і техніки. Структура та правила оформлювання». Дипломні </w:t>
      </w:r>
      <w:proofErr w:type="spellStart"/>
      <w:r w:rsidRPr="00E47155">
        <w:rPr>
          <w:rStyle w:val="aff7"/>
          <w:i w:val="0"/>
        </w:rPr>
        <w:t>про</w:t>
      </w:r>
      <w:r w:rsidR="005744F8" w:rsidRPr="00E47155">
        <w:rPr>
          <w:rStyle w:val="aff7"/>
          <w:i w:val="0"/>
        </w:rPr>
        <w:t>є</w:t>
      </w:r>
      <w:r w:rsidRPr="00E47155">
        <w:rPr>
          <w:rStyle w:val="aff7"/>
          <w:i w:val="0"/>
        </w:rPr>
        <w:t>кти</w:t>
      </w:r>
      <w:proofErr w:type="spellEnd"/>
      <w:r w:rsidR="001452D0">
        <w:rPr>
          <w:rStyle w:val="aff7"/>
          <w:i w:val="0"/>
        </w:rPr>
        <w:t xml:space="preserve"> у сфері інженерії</w:t>
      </w:r>
      <w:r w:rsidRPr="00E47155">
        <w:rPr>
          <w:rStyle w:val="aff7"/>
          <w:i w:val="0"/>
        </w:rPr>
        <w:t xml:space="preserve"> додатково мають враховувати </w:t>
      </w:r>
      <w:r w:rsidRPr="00E47155">
        <w:t xml:space="preserve">вимоги </w:t>
      </w:r>
      <w:r w:rsidR="001452D0">
        <w:t>Єдиної системи конструкторської документації</w:t>
      </w:r>
      <w:r w:rsidRPr="00E47155">
        <w:t>.</w:t>
      </w:r>
    </w:p>
    <w:p w:rsidR="00A27FC7" w:rsidRPr="00E47155" w:rsidRDefault="00A27FC7" w:rsidP="00F54782">
      <w:pPr>
        <w:pStyle w:val="a0"/>
      </w:pPr>
      <w:r w:rsidRPr="00E47155">
        <w:t xml:space="preserve">Керівник (науковий керівник) та консультанти </w:t>
      </w:r>
      <w:r w:rsidR="00C3457C" w:rsidRPr="00E47155">
        <w:t>кваліфікаційної роботи</w:t>
      </w:r>
      <w:r w:rsidRPr="00E47155">
        <w:t xml:space="preserve"> рекомендують методи вирішення завдання на </w:t>
      </w:r>
      <w:r w:rsidR="00C3457C" w:rsidRPr="00E47155">
        <w:t>кваліфікаційну роботу</w:t>
      </w:r>
      <w:r w:rsidR="001452D0">
        <w:t>,</w:t>
      </w:r>
      <w:r w:rsidR="00C3457C" w:rsidRPr="00E47155">
        <w:t xml:space="preserve"> </w:t>
      </w:r>
      <w:r w:rsidRPr="00E47155">
        <w:t>залишаючи за здобувачем право приймати остаточне рішення самостійно.</w:t>
      </w:r>
    </w:p>
    <w:p w:rsidR="00713307" w:rsidRPr="00E47155" w:rsidRDefault="00713307" w:rsidP="00F54782">
      <w:pPr>
        <w:pStyle w:val="a0"/>
      </w:pPr>
      <w:r w:rsidRPr="00E47155">
        <w:t>Виконуючи кваліфікаційну роботу здобувач має дотримуватися принципів академічної доброчесності та самостійно виконувати індивідуальну кваліфікаційну роботу або індивідуальну частину комплексної кваліфікаційної роботи.</w:t>
      </w:r>
    </w:p>
    <w:p w:rsidR="000001A4" w:rsidRPr="00E47155" w:rsidRDefault="000001A4" w:rsidP="00F54782">
      <w:pPr>
        <w:pStyle w:val="a0"/>
      </w:pPr>
      <w:r w:rsidRPr="00E47155">
        <w:t>Консультант інформує керівника (наукового керівника) кваліфікаційної роботи про стан виконання розділу, наполегливість та самостійність роботи здобувача над розділом, його ставлення до виконання рекомендацій та врахування зауважень консультанта.</w:t>
      </w:r>
    </w:p>
    <w:p w:rsidR="00713307" w:rsidRPr="00E47155" w:rsidRDefault="00713307" w:rsidP="00F54782">
      <w:pPr>
        <w:pStyle w:val="a0"/>
      </w:pPr>
      <w:r w:rsidRPr="00E47155">
        <w:t>Здобувач має регулярно, не менше одного разу на два тижні, інформувати керівника (наукового керівника) про стан виконання кваліфікаційної роботи відповідно до календарного плану, надавати на його вимогу необхідні матеріали для перевірки.</w:t>
      </w:r>
    </w:p>
    <w:p w:rsidR="004D386F" w:rsidRPr="00E47155" w:rsidRDefault="00713307" w:rsidP="00F54782">
      <w:pPr>
        <w:pStyle w:val="a0"/>
      </w:pPr>
      <w:r w:rsidRPr="00E47155">
        <w:t xml:space="preserve">Керівник (науковий керівник) </w:t>
      </w:r>
      <w:r w:rsidR="004D386F" w:rsidRPr="00E47155">
        <w:t xml:space="preserve">контролює </w:t>
      </w:r>
      <w:r w:rsidRPr="00E47155">
        <w:t>дотримання</w:t>
      </w:r>
      <w:r w:rsidR="004D386F" w:rsidRPr="00E47155">
        <w:t xml:space="preserve"> календарного плану виконання </w:t>
      </w:r>
      <w:r w:rsidR="00C3457C" w:rsidRPr="00E47155">
        <w:t xml:space="preserve">кваліфікаційної роботи </w:t>
      </w:r>
      <w:r w:rsidR="004D386F" w:rsidRPr="00E47155">
        <w:t xml:space="preserve">здобувачем. У разі суттєвих порушень, які можуть призвести до </w:t>
      </w:r>
      <w:r w:rsidR="009C3DCB" w:rsidRPr="00E47155">
        <w:t>недотримання</w:t>
      </w:r>
      <w:r w:rsidR="004D386F" w:rsidRPr="00E47155">
        <w:t xml:space="preserve"> встановлених термінів надання кваліфікаційної роботи до </w:t>
      </w:r>
      <w:proofErr w:type="spellStart"/>
      <w:r w:rsidR="004D386F" w:rsidRPr="00E47155">
        <w:t>ЕК</w:t>
      </w:r>
      <w:proofErr w:type="spellEnd"/>
      <w:r w:rsidR="004D386F" w:rsidRPr="00E47155">
        <w:t xml:space="preserve">, інформувати керівництво кафедри для </w:t>
      </w:r>
      <w:r w:rsidR="009C3DCB" w:rsidRPr="00E47155">
        <w:t>вжиття</w:t>
      </w:r>
      <w:r w:rsidR="004D386F" w:rsidRPr="00E47155">
        <w:t xml:space="preserve"> відповідних заходів, </w:t>
      </w:r>
      <w:r w:rsidR="009C3DCB" w:rsidRPr="00E47155">
        <w:t>зокрема</w:t>
      </w:r>
      <w:r w:rsidR="004D386F" w:rsidRPr="00E47155">
        <w:t xml:space="preserve"> й рішення про недопу</w:t>
      </w:r>
      <w:r w:rsidRPr="00E47155">
        <w:t xml:space="preserve">щення </w:t>
      </w:r>
      <w:r w:rsidR="009C3DCB" w:rsidRPr="00E47155">
        <w:t xml:space="preserve">здобувача </w:t>
      </w:r>
      <w:r w:rsidRPr="00E47155">
        <w:t>до захисту.</w:t>
      </w:r>
    </w:p>
    <w:p w:rsidR="00343F77" w:rsidRPr="00E47155" w:rsidRDefault="00343F77" w:rsidP="00F54782">
      <w:pPr>
        <w:pStyle w:val="a0"/>
      </w:pPr>
      <w:r w:rsidRPr="00E47155">
        <w:t xml:space="preserve">Здобувач несе відповідальність за правильність прийнятих рішень, обґрунтувань, розрахунків, якість оформлення текстового та графічного </w:t>
      </w:r>
      <w:r w:rsidRPr="00E47155">
        <w:lastRenderedPageBreak/>
        <w:t>(ілюстративного) матеріалу, їх відповідність вимогам щодо виконання кваліфікаційних робіт, існуючим нормативним документам та освітній програмі.</w:t>
      </w:r>
    </w:p>
    <w:p w:rsidR="00343F77" w:rsidRPr="00E47155" w:rsidRDefault="00343F77" w:rsidP="00F54782">
      <w:pPr>
        <w:pStyle w:val="a0"/>
      </w:pPr>
      <w:r w:rsidRPr="00E47155">
        <w:t xml:space="preserve">Керівник (науковий керівник) здійснює керівництво виконанням здобувачем кваліфікаційної роботи і несе відповідальність за наявність у </w:t>
      </w:r>
      <w:r w:rsidR="00C3457C" w:rsidRPr="00E47155">
        <w:t>кваліфікаційній роботі</w:t>
      </w:r>
      <w:r w:rsidRPr="00E47155">
        <w:t xml:space="preserve"> помилок системного характеру. У разі невиконання здобувачем рекомендацій щодо виправлення таких помилок, керівник (науковий керівник) зазначає це у своєму відгуку.</w:t>
      </w:r>
    </w:p>
    <w:p w:rsidR="00247443" w:rsidRPr="00E47155" w:rsidRDefault="00247443" w:rsidP="00247443">
      <w:pPr>
        <w:pStyle w:val="20"/>
      </w:pPr>
      <w:r w:rsidRPr="00E47155">
        <w:t>Допуск до захисту кваліфікаційної роботи</w:t>
      </w:r>
    </w:p>
    <w:p w:rsidR="00152099" w:rsidRPr="00E47155" w:rsidRDefault="00152099" w:rsidP="00F54782">
      <w:pPr>
        <w:pStyle w:val="a0"/>
      </w:pPr>
      <w:r w:rsidRPr="00E47155">
        <w:t>Здобувач має своєчасно отримати всі необхідні підписи на титульному листі кваліфікаційної роботи та креслениках</w:t>
      </w:r>
      <w:r w:rsidR="009C3DCB" w:rsidRPr="00E47155">
        <w:t xml:space="preserve"> (за наявності)</w:t>
      </w:r>
      <w:r w:rsidRPr="00E47155">
        <w:t>, а також резолюцію завідувача випускової кафедри про допуск до захисту кваліфікаційної роботи.</w:t>
      </w:r>
    </w:p>
    <w:p w:rsidR="00152099" w:rsidRPr="00E47155" w:rsidRDefault="00152099" w:rsidP="00F54782">
      <w:pPr>
        <w:pStyle w:val="a0"/>
      </w:pPr>
      <w:r w:rsidRPr="00E47155">
        <w:t xml:space="preserve">Здобувач подає на кафедру підготовлену та допущену до захисту кваліфікаційну роботу з відгуком керівника (наукового керівника) і рецензією не менш ніж за 5 робочих днів до її захисту в </w:t>
      </w:r>
      <w:proofErr w:type="spellStart"/>
      <w:r w:rsidRPr="00E47155">
        <w:t>ЕК</w:t>
      </w:r>
      <w:proofErr w:type="spellEnd"/>
      <w:r w:rsidRPr="00E47155">
        <w:t>.</w:t>
      </w:r>
    </w:p>
    <w:p w:rsidR="00343F77" w:rsidRPr="00E47155" w:rsidRDefault="00343F77" w:rsidP="00F54782">
      <w:pPr>
        <w:pStyle w:val="a0"/>
      </w:pPr>
      <w:r w:rsidRPr="00E47155">
        <w:t xml:space="preserve">Керівник (науковий керівник) готує відгук на </w:t>
      </w:r>
      <w:r w:rsidR="00C3457C" w:rsidRPr="00E47155">
        <w:t>кваліфікаційну роботу</w:t>
      </w:r>
      <w:r w:rsidRPr="00E47155">
        <w:t xml:space="preserve"> з характеристикою діяльності здобувача під час виконання кваліфікаційної роботи і несе відповідальність за його об’єктивність</w:t>
      </w:r>
      <w:r w:rsidR="00965E4A" w:rsidRPr="00E47155">
        <w:t>.</w:t>
      </w:r>
    </w:p>
    <w:p w:rsidR="00343F77" w:rsidRPr="00E47155" w:rsidRDefault="00343F77" w:rsidP="00F54782">
      <w:pPr>
        <w:pStyle w:val="a0"/>
      </w:pPr>
      <w:r w:rsidRPr="00E47155">
        <w:t xml:space="preserve">Керівник (науковий керівник) надає в електронному форматі текст остаточного варіанту кваліфікаційної роботи здобувача відповідальній особі від кафедри за перевірку на плагіат та після перевірки отримує від </w:t>
      </w:r>
      <w:r w:rsidR="00F543EC" w:rsidRPr="00E47155">
        <w:t>неї</w:t>
      </w:r>
      <w:r w:rsidRPr="00E47155">
        <w:t xml:space="preserve"> звіт подібності, який засвідчує відсоток збігів/ідентичності/схожості у кваліфікаційній роботі, після чого здійснює експертну оцінку роботи з урахуванням звіту подібності, робит</w:t>
      </w:r>
      <w:r w:rsidR="003A4D67" w:rsidRPr="00E47155">
        <w:t>ь</w:t>
      </w:r>
      <w:r w:rsidRPr="00E47155">
        <w:t xml:space="preserve"> висновок про оригінальність роботи і включає його </w:t>
      </w:r>
      <w:r w:rsidR="00AB2AC8" w:rsidRPr="00E47155">
        <w:t>до</w:t>
      </w:r>
      <w:r w:rsidRPr="00E47155">
        <w:t xml:space="preserve"> відгук</w:t>
      </w:r>
      <w:r w:rsidR="00AB2AC8" w:rsidRPr="00E47155">
        <w:t>у</w:t>
      </w:r>
      <w:r w:rsidRPr="00E47155">
        <w:t>.</w:t>
      </w:r>
    </w:p>
    <w:p w:rsidR="00376115" w:rsidRPr="00E47155" w:rsidRDefault="00FF68CE" w:rsidP="00F54782">
      <w:pPr>
        <w:pStyle w:val="a0"/>
      </w:pPr>
      <w:r w:rsidRPr="00E47155">
        <w:t>В</w:t>
      </w:r>
      <w:r w:rsidR="00376115" w:rsidRPr="00E47155">
        <w:t xml:space="preserve">ідгук керівника (наукового керівника) </w:t>
      </w:r>
      <w:r w:rsidRPr="00E47155">
        <w:t>з</w:t>
      </w:r>
      <w:r w:rsidR="00376115" w:rsidRPr="00E47155">
        <w:t xml:space="preserve"> висновк</w:t>
      </w:r>
      <w:r w:rsidRPr="00E47155">
        <w:t>ом</w:t>
      </w:r>
      <w:r w:rsidR="00376115" w:rsidRPr="00E47155">
        <w:t xml:space="preserve"> </w:t>
      </w:r>
      <w:r w:rsidR="00FC68ED" w:rsidRPr="00E47155">
        <w:t>про</w:t>
      </w:r>
      <w:r w:rsidR="00376115" w:rsidRPr="00E47155">
        <w:t xml:space="preserve"> наявн</w:t>
      </w:r>
      <w:r w:rsidR="00FC68ED" w:rsidRPr="00E47155">
        <w:t>ість</w:t>
      </w:r>
      <w:r w:rsidR="00376115" w:rsidRPr="00E47155">
        <w:t xml:space="preserve"> в роботі здобувача академічного плагіату є підставою для недопущення кваліфікаційної роботи до захисту, а здобувач може бути </w:t>
      </w:r>
      <w:r w:rsidR="003A2EEB" w:rsidRPr="00E47155">
        <w:t>притягнутий до академічної відповідальності</w:t>
      </w:r>
      <w:r w:rsidRPr="00E47155">
        <w:t xml:space="preserve"> відповідно до законодавства</w:t>
      </w:r>
      <w:r w:rsidR="003A2EEB" w:rsidRPr="00E47155">
        <w:t>.</w:t>
      </w:r>
    </w:p>
    <w:p w:rsidR="0003094E" w:rsidRPr="00E47155" w:rsidRDefault="0003094E" w:rsidP="00F54782">
      <w:pPr>
        <w:pStyle w:val="a0"/>
      </w:pPr>
      <w:r w:rsidRPr="00E47155">
        <w:t>З метою встановлення відповідності кваліфікаційних робіт вимогам до оформлення, змісту та структури</w:t>
      </w:r>
      <w:r w:rsidR="008C6519" w:rsidRPr="00E47155">
        <w:t>, а також</w:t>
      </w:r>
      <w:r w:rsidRPr="00E47155">
        <w:t xml:space="preserve"> </w:t>
      </w:r>
      <w:r w:rsidR="008C6519" w:rsidRPr="00E47155">
        <w:t>перевірки</w:t>
      </w:r>
      <w:r w:rsidRPr="00E47155">
        <w:t xml:space="preserve"> готовності здобувачів до захисту кваліфікаційних робіт</w:t>
      </w:r>
      <w:r w:rsidR="008C6519" w:rsidRPr="00E47155">
        <w:t xml:space="preserve"> </w:t>
      </w:r>
      <w:r w:rsidRPr="00E47155">
        <w:t>випусковою кафедрою може проводитись попередній захист кваліфікаційних робіт.</w:t>
      </w:r>
      <w:r w:rsidR="008C6519" w:rsidRPr="00E47155">
        <w:t xml:space="preserve"> </w:t>
      </w:r>
      <w:r w:rsidR="00E52046" w:rsidRPr="00E47155">
        <w:t xml:space="preserve">Для цього завідувач випускової кафедри </w:t>
      </w:r>
      <w:r w:rsidR="009C3DCB" w:rsidRPr="00E47155">
        <w:t>створює</w:t>
      </w:r>
      <w:r w:rsidR="00E52046" w:rsidRPr="00E47155">
        <w:t xml:space="preserve"> комісію </w:t>
      </w:r>
      <w:r w:rsidR="009C3DCB" w:rsidRPr="00E47155">
        <w:t>з</w:t>
      </w:r>
      <w:r w:rsidR="00E52046" w:rsidRPr="00E47155">
        <w:t xml:space="preserve"> науково-педагогічних працівників кафедри</w:t>
      </w:r>
      <w:r w:rsidR="00123C89" w:rsidRPr="00E47155">
        <w:t>,</w:t>
      </w:r>
      <w:r w:rsidR="009C3DCB" w:rsidRPr="00E47155">
        <w:t xml:space="preserve"> які беруть участь у керівництві кваліфікаційними роботами</w:t>
      </w:r>
      <w:r w:rsidR="00E52046" w:rsidRPr="00E47155">
        <w:t xml:space="preserve">. </w:t>
      </w:r>
      <w:r w:rsidR="009C3DCB" w:rsidRPr="00E47155">
        <w:t>За результатами попередніх захистів</w:t>
      </w:r>
      <w:r w:rsidR="00AA72B8" w:rsidRPr="00E47155">
        <w:t xml:space="preserve"> комісія </w:t>
      </w:r>
      <w:r w:rsidR="008C6519" w:rsidRPr="00E47155">
        <w:t xml:space="preserve">робить висновок про якість </w:t>
      </w:r>
      <w:r w:rsidR="00FD289D">
        <w:t>виконаної</w:t>
      </w:r>
      <w:r w:rsidR="008C6519" w:rsidRPr="00E47155">
        <w:t xml:space="preserve"> </w:t>
      </w:r>
      <w:r w:rsidR="00E52046" w:rsidRPr="00E47155">
        <w:t>здобувач</w:t>
      </w:r>
      <w:r w:rsidR="009C3DCB" w:rsidRPr="00E47155">
        <w:t>ами</w:t>
      </w:r>
      <w:r w:rsidR="008A1F50" w:rsidRPr="00E47155">
        <w:t xml:space="preserve"> </w:t>
      </w:r>
      <w:r w:rsidR="008C6519" w:rsidRPr="00E47155">
        <w:t xml:space="preserve">роботи, </w:t>
      </w:r>
      <w:r w:rsidR="00E52046" w:rsidRPr="00E47155">
        <w:t xml:space="preserve">за необхідності </w:t>
      </w:r>
      <w:r w:rsidR="008C6519" w:rsidRPr="00E47155">
        <w:t xml:space="preserve">робить зауваження і </w:t>
      </w:r>
      <w:r w:rsidR="00E52046" w:rsidRPr="00E47155">
        <w:t>на</w:t>
      </w:r>
      <w:r w:rsidR="008C6519" w:rsidRPr="00E47155">
        <w:t>да</w:t>
      </w:r>
      <w:r w:rsidR="00E52046" w:rsidRPr="00E47155">
        <w:t>є</w:t>
      </w:r>
      <w:r w:rsidR="008C6519" w:rsidRPr="00E47155">
        <w:t xml:space="preserve"> відповідні рекомендації</w:t>
      </w:r>
      <w:r w:rsidR="00FD289D">
        <w:t xml:space="preserve"> </w:t>
      </w:r>
      <w:r w:rsidR="00FD289D" w:rsidRPr="00E47155">
        <w:t>щодо доопрацювання</w:t>
      </w:r>
      <w:r w:rsidR="008C6519" w:rsidRPr="00E47155">
        <w:t>.</w:t>
      </w:r>
    </w:p>
    <w:p w:rsidR="00152099" w:rsidRPr="00E47155" w:rsidRDefault="003303CB" w:rsidP="00F54782">
      <w:pPr>
        <w:pStyle w:val="a0"/>
      </w:pPr>
      <w:r w:rsidRPr="00E47155">
        <w:t xml:space="preserve">Рецензент </w:t>
      </w:r>
      <w:r w:rsidR="00152099" w:rsidRPr="00E47155">
        <w:t>докладно ознайоми</w:t>
      </w:r>
      <w:r w:rsidR="002C456C" w:rsidRPr="00E47155">
        <w:t>вшись</w:t>
      </w:r>
      <w:r w:rsidR="00152099" w:rsidRPr="00E47155">
        <w:t xml:space="preserve"> зі змістом кваліфікаційної роботи та </w:t>
      </w:r>
      <w:r w:rsidR="009C3DCB" w:rsidRPr="00E47155">
        <w:t>її додатками</w:t>
      </w:r>
      <w:r w:rsidRPr="00E47155">
        <w:t xml:space="preserve"> </w:t>
      </w:r>
      <w:r w:rsidR="002C456C" w:rsidRPr="00E47155">
        <w:t>надає</w:t>
      </w:r>
      <w:r w:rsidRPr="00E47155">
        <w:t xml:space="preserve"> рецензію на кваліфікаційну роботу</w:t>
      </w:r>
      <w:r w:rsidR="003A2EEB" w:rsidRPr="00E47155">
        <w:t xml:space="preserve"> і,</w:t>
      </w:r>
      <w:r w:rsidR="00152099" w:rsidRPr="00E47155">
        <w:t xml:space="preserve"> </w:t>
      </w:r>
      <w:r w:rsidR="003A2EEB" w:rsidRPr="00E47155">
        <w:t>з</w:t>
      </w:r>
      <w:r w:rsidR="00152099" w:rsidRPr="00E47155">
        <w:t>а необхідності</w:t>
      </w:r>
      <w:r w:rsidR="003A2EEB" w:rsidRPr="00E47155">
        <w:t>,</w:t>
      </w:r>
      <w:r w:rsidR="00152099" w:rsidRPr="00E47155">
        <w:t xml:space="preserve"> </w:t>
      </w:r>
      <w:r w:rsidRPr="00E47155">
        <w:lastRenderedPageBreak/>
        <w:t xml:space="preserve">може </w:t>
      </w:r>
      <w:r w:rsidR="00152099" w:rsidRPr="00E47155">
        <w:t>запросити здобувача на співбесіду для отримання його пояснень з питань кваліфікаційної роботи.</w:t>
      </w:r>
    </w:p>
    <w:p w:rsidR="00152099" w:rsidRPr="00E47155" w:rsidRDefault="00152099" w:rsidP="00F54782">
      <w:pPr>
        <w:pStyle w:val="a0"/>
      </w:pPr>
      <w:r w:rsidRPr="00E47155">
        <w:t>Негативн</w:t>
      </w:r>
      <w:r w:rsidR="002C456C" w:rsidRPr="00E47155">
        <w:t>а</w:t>
      </w:r>
      <w:r w:rsidRPr="00E47155">
        <w:t xml:space="preserve"> рецензія не є підставою для недопущення здобувача до </w:t>
      </w:r>
      <w:r w:rsidR="00281091" w:rsidRPr="00E47155">
        <w:t>захисту кваліфікаційної роботи.</w:t>
      </w:r>
    </w:p>
    <w:p w:rsidR="00152099" w:rsidRPr="00E47155" w:rsidRDefault="00152099" w:rsidP="00F54782">
      <w:pPr>
        <w:pStyle w:val="a0"/>
      </w:pPr>
      <w:r w:rsidRPr="00E47155">
        <w:t>Здобувач має ознайомитися зі змістом відгуку керівника (наукового керівника) і рецензії та підготувати (</w:t>
      </w:r>
      <w:r w:rsidR="003303CB" w:rsidRPr="00E47155">
        <w:t>за</w:t>
      </w:r>
      <w:r w:rsidRPr="00E47155">
        <w:t xml:space="preserve"> необхідності) аргументовані відповіді на їх зауваження при захисті роботи у </w:t>
      </w:r>
      <w:proofErr w:type="spellStart"/>
      <w:r w:rsidRPr="00E47155">
        <w:t>ЕК</w:t>
      </w:r>
      <w:proofErr w:type="spellEnd"/>
      <w:r w:rsidRPr="00E47155">
        <w:t xml:space="preserve">. Вносити будь-які зміни або виправлення до кваліфікаційної роботи після отримання відгуку керівника </w:t>
      </w:r>
      <w:r w:rsidR="003303CB" w:rsidRPr="00E47155">
        <w:t xml:space="preserve">(наукового керівника) </w:t>
      </w:r>
      <w:r w:rsidRPr="00E47155">
        <w:t>та рецензії забороняється</w:t>
      </w:r>
      <w:r w:rsidR="003303CB" w:rsidRPr="00E47155">
        <w:t>.</w:t>
      </w:r>
    </w:p>
    <w:p w:rsidR="005E34F7" w:rsidRPr="00556FD7" w:rsidRDefault="005E34F7" w:rsidP="00F54782">
      <w:pPr>
        <w:pStyle w:val="a0"/>
        <w:rPr>
          <w:spacing w:val="-4"/>
        </w:rPr>
      </w:pPr>
      <w:r w:rsidRPr="00E47155">
        <w:t xml:space="preserve">Кваліфікаційна робота, в якій виявлені принципові недоліки у прийнятих рішеннях, обґрунтуваннях, розрахунках та висновках, суттєві відхилення від вимог стандартів, </w:t>
      </w:r>
      <w:r w:rsidR="00281091" w:rsidRPr="00E47155">
        <w:t xml:space="preserve">ознаки академічного плагіату, </w:t>
      </w:r>
      <w:r w:rsidRPr="00E47155">
        <w:t xml:space="preserve">до захисту в </w:t>
      </w:r>
      <w:proofErr w:type="spellStart"/>
      <w:r w:rsidRPr="00E47155">
        <w:t>ЕК</w:t>
      </w:r>
      <w:proofErr w:type="spellEnd"/>
      <w:r w:rsidRPr="00E47155">
        <w:t xml:space="preserve"> не допуска</w:t>
      </w:r>
      <w:r w:rsidR="00EE509C" w:rsidRPr="00E47155">
        <w:t>є</w:t>
      </w:r>
      <w:r w:rsidRPr="00E47155">
        <w:t>ться. Рішення про це приймається на засіданні випускової кафедри, витяг з протоколу якого разом зі службовою завідувача кафедри подаються декану факультету</w:t>
      </w:r>
      <w:r w:rsidR="00FD289D">
        <w:t>/</w:t>
      </w:r>
      <w:r w:rsidR="00171C28" w:rsidRPr="00E47155">
        <w:t>директору інституту</w:t>
      </w:r>
      <w:r w:rsidRPr="00E47155">
        <w:t xml:space="preserve"> для підготовки матеріалів до наказу ректора про відрахування здобувача.</w:t>
      </w:r>
    </w:p>
    <w:p w:rsidR="00556FD7" w:rsidRPr="00FD289D" w:rsidRDefault="00556FD7" w:rsidP="00F54782">
      <w:pPr>
        <w:pStyle w:val="a0"/>
      </w:pPr>
      <w:r w:rsidRPr="00FD289D">
        <w:t xml:space="preserve">Здобувачам, які були </w:t>
      </w:r>
      <w:r w:rsidR="00F54782" w:rsidRPr="00FD289D">
        <w:t xml:space="preserve">не </w:t>
      </w:r>
      <w:r w:rsidRPr="00FD289D">
        <w:t xml:space="preserve">допущені до захисту кваліфікаційної роботи, оскільки з поважних причин, підтверджених документально, не мали можливості </w:t>
      </w:r>
      <w:r w:rsidR="008258C5" w:rsidRPr="00FD289D">
        <w:t>її підготувати</w:t>
      </w:r>
      <w:r w:rsidRPr="00FD289D">
        <w:t>, мож</w:t>
      </w:r>
      <w:r w:rsidR="003E3DF2" w:rsidRPr="00FD289D">
        <w:t>уть</w:t>
      </w:r>
      <w:r w:rsidRPr="00FD289D">
        <w:t xml:space="preserve"> </w:t>
      </w:r>
      <w:r w:rsidR="008258C5" w:rsidRPr="00FD289D">
        <w:t xml:space="preserve">скористатися правом </w:t>
      </w:r>
      <w:r w:rsidR="00FD289D" w:rsidRPr="00FD289D">
        <w:t>поновлення на</w:t>
      </w:r>
      <w:r w:rsidR="008258C5" w:rsidRPr="00FD289D">
        <w:t xml:space="preserve"> навчання </w:t>
      </w:r>
      <w:r w:rsidR="00FD289D" w:rsidRPr="00FD289D">
        <w:t xml:space="preserve">на термін, необхідний </w:t>
      </w:r>
      <w:r w:rsidR="003E3DF2" w:rsidRPr="00FD289D">
        <w:t>для підготовки кваліфікаційної роботи та проходження атестації.</w:t>
      </w:r>
    </w:p>
    <w:p w:rsidR="00DE1F64" w:rsidRPr="00F54782" w:rsidRDefault="00DE1F64" w:rsidP="00F54782">
      <w:pPr>
        <w:pStyle w:val="a0"/>
        <w:rPr>
          <w:spacing w:val="-4"/>
        </w:rPr>
      </w:pPr>
      <w:r w:rsidRPr="00F54782">
        <w:t>У випадку виникнення конфліктної ситуації здобувача з керівником (науковим керівником), консультантом</w:t>
      </w:r>
      <w:r w:rsidR="00413CC7" w:rsidRPr="00F54782">
        <w:t>,</w:t>
      </w:r>
      <w:r w:rsidRPr="00F54782">
        <w:t xml:space="preserve"> іншими працівниками випускової кафедри,</w:t>
      </w:r>
      <w:r w:rsidR="008A17A6" w:rsidRPr="00F54782">
        <w:t xml:space="preserve"> факультету, інституту</w:t>
      </w:r>
      <w:r w:rsidR="00257F42" w:rsidRPr="00F54782">
        <w:t xml:space="preserve">, </w:t>
      </w:r>
      <w:r w:rsidR="00FD289D">
        <w:t>У</w:t>
      </w:r>
      <w:r w:rsidR="00257F42" w:rsidRPr="00F54782">
        <w:t>ніверситету</w:t>
      </w:r>
      <w:r w:rsidRPr="00F54782">
        <w:t xml:space="preserve"> </w:t>
      </w:r>
      <w:r w:rsidR="003255A0" w:rsidRPr="00F54782">
        <w:t xml:space="preserve">їх врегулювання здійснюється </w:t>
      </w:r>
      <w:r w:rsidRPr="00F54782">
        <w:t>згідно з Положенням про вирішення конфліктних ситуацій в КПІ ім. Ігоря Сікорського за відповідн</w:t>
      </w:r>
      <w:r w:rsidR="008A17A6" w:rsidRPr="00F54782">
        <w:t>им</w:t>
      </w:r>
      <w:r w:rsidRPr="00F54782">
        <w:t xml:space="preserve"> </w:t>
      </w:r>
      <w:r w:rsidR="008A17A6" w:rsidRPr="00F54782">
        <w:t>зверненням</w:t>
      </w:r>
      <w:r w:rsidRPr="00F54782">
        <w:t xml:space="preserve"> одніє</w:t>
      </w:r>
      <w:r w:rsidR="008A17A6" w:rsidRPr="00F54782">
        <w:t>ї</w:t>
      </w:r>
      <w:r w:rsidRPr="00F54782">
        <w:t xml:space="preserve"> зі сторін конфлікту.</w:t>
      </w:r>
    </w:p>
    <w:p w:rsidR="00EB6729" w:rsidRPr="00E47155" w:rsidRDefault="004D386F" w:rsidP="005E34F7">
      <w:pPr>
        <w:pStyle w:val="1"/>
        <w:ind w:left="284" w:hanging="284"/>
      </w:pPr>
      <w:r w:rsidRPr="00E47155">
        <w:t>Організація</w:t>
      </w:r>
      <w:r w:rsidR="00EB6729" w:rsidRPr="00E47155">
        <w:t xml:space="preserve"> роботи екзаменаційної комісії</w:t>
      </w:r>
    </w:p>
    <w:p w:rsidR="004D386F" w:rsidRPr="00E47155" w:rsidRDefault="004D386F" w:rsidP="00F54782">
      <w:pPr>
        <w:pStyle w:val="a0"/>
      </w:pPr>
      <w:r w:rsidRPr="00E47155">
        <w:t xml:space="preserve">Випускові кафедри готують приміщення для роботи </w:t>
      </w:r>
      <w:proofErr w:type="spellStart"/>
      <w:r w:rsidRPr="00E47155">
        <w:t>ЕК</w:t>
      </w:r>
      <w:proofErr w:type="spellEnd"/>
      <w:r w:rsidRPr="00E47155">
        <w:t xml:space="preserve">, необхідну документацію та технічні засоби для проведення </w:t>
      </w:r>
      <w:r w:rsidR="00A27934" w:rsidRPr="00E47155">
        <w:t>атестаційних екзаменів та захисту кваліфікаційних робіт</w:t>
      </w:r>
      <w:r w:rsidRPr="00E47155">
        <w:t>.</w:t>
      </w:r>
    </w:p>
    <w:p w:rsidR="004D386F" w:rsidRPr="00E47155" w:rsidRDefault="004D386F" w:rsidP="00F54782">
      <w:pPr>
        <w:pStyle w:val="a0"/>
      </w:pPr>
      <w:r w:rsidRPr="00E47155">
        <w:t>Деканати факультетів</w:t>
      </w:r>
      <w:r w:rsidR="00FD289D">
        <w:t>/</w:t>
      </w:r>
      <w:r w:rsidRPr="00E47155">
        <w:t xml:space="preserve">інститутів готують та висилають поштою довідки-виклики для складання атестаційних екзаменів та виконання кваліфікаційної роботи </w:t>
      </w:r>
      <w:r w:rsidR="00741605" w:rsidRPr="00E47155">
        <w:t>здобувачам</w:t>
      </w:r>
      <w:r w:rsidRPr="00E47155">
        <w:t xml:space="preserve"> заочної (вечірньої, дистанційної) форми навчання.</w:t>
      </w:r>
    </w:p>
    <w:p w:rsidR="004D386F" w:rsidRPr="00E47155" w:rsidRDefault="004D386F" w:rsidP="00F54782">
      <w:pPr>
        <w:pStyle w:val="a0"/>
      </w:pPr>
      <w:r w:rsidRPr="00E47155">
        <w:t xml:space="preserve">Для здійснення атестації іноземною мовою голова </w:t>
      </w:r>
      <w:proofErr w:type="spellStart"/>
      <w:r w:rsidRPr="00E47155">
        <w:t>ЕК</w:t>
      </w:r>
      <w:proofErr w:type="spellEnd"/>
      <w:r w:rsidRPr="00E47155">
        <w:t xml:space="preserve">, залежно від рівня володіння відповідною мовою членами </w:t>
      </w:r>
      <w:proofErr w:type="spellStart"/>
      <w:r w:rsidRPr="00E47155">
        <w:t>ЕК</w:t>
      </w:r>
      <w:proofErr w:type="spellEnd"/>
      <w:r w:rsidRPr="00E47155">
        <w:t xml:space="preserve">, визначає необхідність присутності на атестації перекладача. Запитання членів </w:t>
      </w:r>
      <w:proofErr w:type="spellStart"/>
      <w:r w:rsidRPr="00E47155">
        <w:t>ЕК</w:t>
      </w:r>
      <w:proofErr w:type="spellEnd"/>
      <w:r w:rsidRPr="00E47155">
        <w:t xml:space="preserve"> можуть бути будь-якою мовою (українською або іноземною), а відповіді здобувача, якщо не буде іншого прохання членів </w:t>
      </w:r>
      <w:proofErr w:type="spellStart"/>
      <w:r w:rsidRPr="00E47155">
        <w:t>ЕК</w:t>
      </w:r>
      <w:proofErr w:type="spellEnd"/>
      <w:r w:rsidRPr="00E47155">
        <w:t>, – іноземною мовою.</w:t>
      </w:r>
    </w:p>
    <w:p w:rsidR="000E0D7B" w:rsidRPr="00E47155" w:rsidRDefault="000E0D7B" w:rsidP="00F54782">
      <w:pPr>
        <w:pStyle w:val="a0"/>
      </w:pPr>
      <w:r w:rsidRPr="00E47155">
        <w:lastRenderedPageBreak/>
        <w:t>Якщо передбачені обидві форми атестації, захисту кваліфікаційної роботи передує(-</w:t>
      </w:r>
      <w:proofErr w:type="spellStart"/>
      <w:r w:rsidRPr="00E47155">
        <w:t>ють</w:t>
      </w:r>
      <w:proofErr w:type="spellEnd"/>
      <w:r w:rsidRPr="00E47155">
        <w:t>) атестаційний(-ні) екзамен(-и).</w:t>
      </w:r>
    </w:p>
    <w:p w:rsidR="004F0524" w:rsidRPr="00F44F3F" w:rsidRDefault="004F0524" w:rsidP="00F54782">
      <w:pPr>
        <w:pStyle w:val="a0"/>
        <w:rPr>
          <w:spacing w:val="-4"/>
        </w:rPr>
      </w:pPr>
      <w:r w:rsidRPr="00F44F3F">
        <w:rPr>
          <w:spacing w:val="-4"/>
        </w:rPr>
        <w:t xml:space="preserve">Не пізніше ніж за місяць до початку проведення атестації відповідною випусковою кафедрою готується розклад роботи кожної </w:t>
      </w:r>
      <w:proofErr w:type="spellStart"/>
      <w:r w:rsidRPr="00F44F3F">
        <w:rPr>
          <w:spacing w:val="-4"/>
        </w:rPr>
        <w:t>ЕК</w:t>
      </w:r>
      <w:proofErr w:type="spellEnd"/>
      <w:r w:rsidRPr="00F44F3F">
        <w:rPr>
          <w:spacing w:val="-4"/>
        </w:rPr>
        <w:t xml:space="preserve">, узгоджується з головою </w:t>
      </w:r>
      <w:proofErr w:type="spellStart"/>
      <w:r w:rsidR="00D37C91" w:rsidRPr="00F44F3F">
        <w:rPr>
          <w:spacing w:val="-4"/>
        </w:rPr>
        <w:t>ЕК</w:t>
      </w:r>
      <w:proofErr w:type="spellEnd"/>
      <w:r w:rsidRPr="00F44F3F">
        <w:rPr>
          <w:spacing w:val="-4"/>
        </w:rPr>
        <w:t xml:space="preserve">, подається до навчального відділу, де складається загальний розклад роботи </w:t>
      </w:r>
      <w:proofErr w:type="spellStart"/>
      <w:r w:rsidRPr="00F44F3F">
        <w:rPr>
          <w:spacing w:val="-4"/>
        </w:rPr>
        <w:t>ЕК</w:t>
      </w:r>
      <w:proofErr w:type="spellEnd"/>
      <w:r w:rsidRPr="00F44F3F">
        <w:rPr>
          <w:spacing w:val="-4"/>
        </w:rPr>
        <w:t xml:space="preserve">, який затверджується проректором </w:t>
      </w:r>
      <w:r w:rsidR="009C3DCB" w:rsidRPr="00F44F3F">
        <w:rPr>
          <w:spacing w:val="-4"/>
        </w:rPr>
        <w:t>з навчальної роботи</w:t>
      </w:r>
      <w:r w:rsidRPr="00F44F3F">
        <w:rPr>
          <w:spacing w:val="-4"/>
        </w:rPr>
        <w:t>.</w:t>
      </w:r>
    </w:p>
    <w:p w:rsidR="004F0524" w:rsidRPr="00E47155" w:rsidRDefault="004F0524" w:rsidP="00F54782">
      <w:pPr>
        <w:pStyle w:val="a0"/>
      </w:pPr>
      <w:r w:rsidRPr="00E47155">
        <w:t>Інтервал між атестаційними екзаменами</w:t>
      </w:r>
      <w:r w:rsidR="00F94048">
        <w:t xml:space="preserve"> та між останнім атестаційним екзаменом і початком захистів кваліфікаційних робіт</w:t>
      </w:r>
      <w:r w:rsidRPr="00E47155">
        <w:t xml:space="preserve"> у </w:t>
      </w:r>
      <w:r w:rsidR="00FD289D">
        <w:t xml:space="preserve">одній </w:t>
      </w:r>
      <w:r w:rsidRPr="00E47155">
        <w:t>групі повинен складати не менше 3-х календарних днів.</w:t>
      </w:r>
    </w:p>
    <w:p w:rsidR="004D20B0" w:rsidRPr="00E47155" w:rsidRDefault="004D20B0" w:rsidP="00F54782">
      <w:pPr>
        <w:pStyle w:val="a0"/>
      </w:pPr>
      <w:r w:rsidRPr="00E47155">
        <w:t xml:space="preserve">При проведенні атестаційного екзамену в усній формі на одному засіданні </w:t>
      </w:r>
      <w:proofErr w:type="spellStart"/>
      <w:r w:rsidRPr="00E47155">
        <w:t>ЕК</w:t>
      </w:r>
      <w:proofErr w:type="spellEnd"/>
      <w:r w:rsidRPr="00E47155">
        <w:t xml:space="preserve"> атестується не більше 12 здобувачів, а при письмовій формі – допускається проведення атестації не біль</w:t>
      </w:r>
      <w:r w:rsidR="00E12503" w:rsidRPr="00E47155">
        <w:t>ше</w:t>
      </w:r>
      <w:r w:rsidR="00FD289D">
        <w:t xml:space="preserve"> </w:t>
      </w:r>
      <w:r w:rsidR="00E12503" w:rsidRPr="00E47155">
        <w:t>30 здобувачів одночасно.</w:t>
      </w:r>
    </w:p>
    <w:p w:rsidR="004D20B0" w:rsidRPr="00E47155" w:rsidRDefault="004D20B0" w:rsidP="00F54782">
      <w:pPr>
        <w:pStyle w:val="a0"/>
      </w:pPr>
      <w:r w:rsidRPr="00E47155">
        <w:t xml:space="preserve">Тривалість усного атестаційного екзамену для одного здобувача не повинна перевищувати </w:t>
      </w:r>
      <w:r w:rsidR="00E12503" w:rsidRPr="00E47155">
        <w:t>30 хвилин</w:t>
      </w:r>
      <w:r w:rsidRPr="00E47155">
        <w:t xml:space="preserve">, письмового – </w:t>
      </w:r>
      <w:r w:rsidR="00E12503" w:rsidRPr="00E47155">
        <w:t>180 хвилин</w:t>
      </w:r>
      <w:r w:rsidRPr="00E47155">
        <w:t>. Загальна тривалість атестаційних екзаменів не повинна перевищувати шести академічних годин на день.</w:t>
      </w:r>
    </w:p>
    <w:p w:rsidR="004D20B0" w:rsidRPr="00E47155" w:rsidRDefault="004D20B0" w:rsidP="00F54782">
      <w:pPr>
        <w:pStyle w:val="a0"/>
      </w:pPr>
      <w:r w:rsidRPr="00E47155">
        <w:t xml:space="preserve">На одному засіданні </w:t>
      </w:r>
      <w:proofErr w:type="spellStart"/>
      <w:r w:rsidRPr="00E47155">
        <w:t>ЕК</w:t>
      </w:r>
      <w:proofErr w:type="spellEnd"/>
      <w:r w:rsidRPr="00E47155">
        <w:t xml:space="preserve"> плануються, як правило, захисти не більше десяти кваліфікаційних робіт здобувачів ступеня бакалавра, не більше восьми кваліфікаційних робіт здобувачів ступеня магістра за освітньо-професійною програмою і не більше п’яти кваліфікаційних робіт здобувачів ступеня магістра за </w:t>
      </w:r>
      <w:proofErr w:type="spellStart"/>
      <w:r w:rsidRPr="00E47155">
        <w:t>освітньо</w:t>
      </w:r>
      <w:proofErr w:type="spellEnd"/>
      <w:r w:rsidRPr="00E47155">
        <w:t>-науковою програмою.</w:t>
      </w:r>
    </w:p>
    <w:p w:rsidR="004D20B0" w:rsidRPr="00E47155" w:rsidRDefault="004D20B0" w:rsidP="00F54782">
      <w:pPr>
        <w:pStyle w:val="a0"/>
      </w:pPr>
      <w:r w:rsidRPr="00E47155">
        <w:t xml:space="preserve">Тривалість захисту однієї кваліфікаційної роботи становить не більше </w:t>
      </w:r>
      <w:r w:rsidR="00AD6F94" w:rsidRPr="00E47155">
        <w:t>30 хвилин</w:t>
      </w:r>
      <w:r w:rsidRPr="00E47155">
        <w:t>. Загальна тривалість захисту кваліфікаційних робіт не повинна перевищувати шести академічних годин на день.</w:t>
      </w:r>
    </w:p>
    <w:p w:rsidR="004F0524" w:rsidRPr="00E47155" w:rsidRDefault="004F0524" w:rsidP="00F54782">
      <w:pPr>
        <w:pStyle w:val="a0"/>
      </w:pPr>
      <w:r w:rsidRPr="00E47155">
        <w:t xml:space="preserve">За 1-2 дні до початку атестації здобувачів голова </w:t>
      </w:r>
      <w:proofErr w:type="spellStart"/>
      <w:r w:rsidRPr="00E47155">
        <w:t>ЕК</w:t>
      </w:r>
      <w:proofErr w:type="spellEnd"/>
      <w:r w:rsidRPr="00E47155">
        <w:t xml:space="preserve"> проводить організаційне засідання за присутності членів </w:t>
      </w:r>
      <w:proofErr w:type="spellStart"/>
      <w:r w:rsidRPr="00E47155">
        <w:t>ЕК</w:t>
      </w:r>
      <w:proofErr w:type="spellEnd"/>
      <w:r w:rsidRPr="00E47155">
        <w:t xml:space="preserve">, секретаря </w:t>
      </w:r>
      <w:proofErr w:type="spellStart"/>
      <w:r w:rsidRPr="00E47155">
        <w:t>ЕК</w:t>
      </w:r>
      <w:proofErr w:type="spellEnd"/>
      <w:r w:rsidRPr="00E47155">
        <w:t xml:space="preserve">, завідувача випускової кафедри (якщо його не введено до складу </w:t>
      </w:r>
      <w:proofErr w:type="spellStart"/>
      <w:r w:rsidRPr="00E47155">
        <w:t>ЕК</w:t>
      </w:r>
      <w:proofErr w:type="spellEnd"/>
      <w:r w:rsidRPr="00E47155">
        <w:t xml:space="preserve">), екзаменаторів, на якому розглядаються організаційні питання щодо роботи </w:t>
      </w:r>
      <w:proofErr w:type="spellStart"/>
      <w:r w:rsidRPr="00E47155">
        <w:t>ЕК</w:t>
      </w:r>
      <w:proofErr w:type="spellEnd"/>
      <w:r w:rsidRPr="00E47155">
        <w:t xml:space="preserve">, вимоги до оцінювання якості підготовки здобувачів, нормативні документи, що регламентують роботу </w:t>
      </w:r>
      <w:proofErr w:type="spellStart"/>
      <w:r w:rsidRPr="00E47155">
        <w:t>ЕК</w:t>
      </w:r>
      <w:proofErr w:type="spellEnd"/>
      <w:r w:rsidRPr="00E47155">
        <w:t xml:space="preserve">. </w:t>
      </w:r>
    </w:p>
    <w:p w:rsidR="004F0524" w:rsidRPr="00E47155" w:rsidRDefault="004F0524" w:rsidP="00F54782">
      <w:pPr>
        <w:pStyle w:val="a0"/>
      </w:pPr>
      <w:r w:rsidRPr="00E47155">
        <w:t xml:space="preserve">Не пізніше за один день до початку атестаційних екзаменів або захисту кваліфікаційних робіт секретар </w:t>
      </w:r>
      <w:proofErr w:type="spellStart"/>
      <w:r w:rsidRPr="00E47155">
        <w:t>ЕК</w:t>
      </w:r>
      <w:proofErr w:type="spellEnd"/>
      <w:r w:rsidRPr="00E47155">
        <w:t xml:space="preserve"> подає до </w:t>
      </w:r>
      <w:proofErr w:type="spellStart"/>
      <w:r w:rsidRPr="00E47155">
        <w:t>ЕК</w:t>
      </w:r>
      <w:proofErr w:type="spellEnd"/>
      <w:r w:rsidRPr="00E47155">
        <w:t>:</w:t>
      </w:r>
    </w:p>
    <w:p w:rsidR="004F0524" w:rsidRPr="00E47155" w:rsidRDefault="004F0524" w:rsidP="008A21C3">
      <w:pPr>
        <w:pStyle w:val="a"/>
      </w:pPr>
      <w:r w:rsidRPr="00E47155">
        <w:t xml:space="preserve">наказ (витяг з наказу) </w:t>
      </w:r>
      <w:r w:rsidR="00FD289D">
        <w:t>по У</w:t>
      </w:r>
      <w:r w:rsidRPr="00E47155">
        <w:t xml:space="preserve">ніверситету про затвердження складу </w:t>
      </w:r>
      <w:proofErr w:type="spellStart"/>
      <w:r w:rsidRPr="00E47155">
        <w:t>ЕК</w:t>
      </w:r>
      <w:proofErr w:type="spellEnd"/>
      <w:r w:rsidRPr="00E47155">
        <w:t>;</w:t>
      </w:r>
    </w:p>
    <w:p w:rsidR="004F0524" w:rsidRPr="00E47155" w:rsidRDefault="004F0524" w:rsidP="00863C96">
      <w:pPr>
        <w:pStyle w:val="a"/>
        <w:ind w:left="851" w:hanging="371"/>
      </w:pPr>
      <w:r w:rsidRPr="00E47155">
        <w:t xml:space="preserve">розклад роботи </w:t>
      </w:r>
      <w:proofErr w:type="spellStart"/>
      <w:r w:rsidRPr="00E47155">
        <w:t>ЕК</w:t>
      </w:r>
      <w:proofErr w:type="spellEnd"/>
      <w:r w:rsidRPr="00E47155">
        <w:t>;</w:t>
      </w:r>
    </w:p>
    <w:p w:rsidR="004F0524" w:rsidRPr="00E47155" w:rsidRDefault="004F0524" w:rsidP="00863C96">
      <w:pPr>
        <w:pStyle w:val="a"/>
        <w:ind w:left="851" w:hanging="371"/>
      </w:pPr>
      <w:r w:rsidRPr="00E47155">
        <w:t>завірені деканом факультету</w:t>
      </w:r>
      <w:r w:rsidR="00FD289D">
        <w:t>/</w:t>
      </w:r>
      <w:r w:rsidRPr="00E47155">
        <w:t>директором інституту (його першим заступником) відомості про результати навчання здобувачів, допущених до атестації;</w:t>
      </w:r>
    </w:p>
    <w:p w:rsidR="004F0524" w:rsidRPr="00E47155" w:rsidRDefault="004F0524" w:rsidP="008A21C3">
      <w:pPr>
        <w:pStyle w:val="a"/>
      </w:pPr>
      <w:r w:rsidRPr="00E47155">
        <w:t>залікові книжки здобувачів, допущених до атестації</w:t>
      </w:r>
      <w:r w:rsidR="000019E7" w:rsidRPr="00E47155">
        <w:t>.</w:t>
      </w:r>
    </w:p>
    <w:p w:rsidR="004F0524" w:rsidRPr="00E47155" w:rsidRDefault="000019E7" w:rsidP="00F54782">
      <w:pPr>
        <w:pStyle w:val="a0"/>
      </w:pPr>
      <w:r w:rsidRPr="00E47155">
        <w:t>П</w:t>
      </w:r>
      <w:r w:rsidR="004F0524" w:rsidRPr="00E47155">
        <w:t xml:space="preserve">ри складанні атестаційних екзаменів з окремих навчальних дисциплін або комплексного </w:t>
      </w:r>
      <w:r w:rsidR="004F0524" w:rsidRPr="00E47155">
        <w:rPr>
          <w:spacing w:val="-4"/>
        </w:rPr>
        <w:t>атестаційного</w:t>
      </w:r>
      <w:r w:rsidR="004F0524" w:rsidRPr="00E47155">
        <w:t xml:space="preserve"> екзамену до </w:t>
      </w:r>
      <w:proofErr w:type="spellStart"/>
      <w:r w:rsidR="004F0524" w:rsidRPr="00E47155">
        <w:t>ЕК</w:t>
      </w:r>
      <w:proofErr w:type="spellEnd"/>
      <w:r w:rsidR="004F0524" w:rsidRPr="00E47155">
        <w:t xml:space="preserve"> додатково подаються:</w:t>
      </w:r>
    </w:p>
    <w:p w:rsidR="004F0524" w:rsidRPr="00E47155" w:rsidRDefault="004F0524" w:rsidP="00863C96">
      <w:pPr>
        <w:pStyle w:val="a"/>
        <w:ind w:left="851" w:hanging="371"/>
      </w:pPr>
      <w:r w:rsidRPr="00E47155">
        <w:t>програми атестаційних екзаменів з окремих навчальних дисциплін або програма комплексного атестаційного екзамену;</w:t>
      </w:r>
    </w:p>
    <w:p w:rsidR="004F0524" w:rsidRPr="00E47155" w:rsidRDefault="004F0524" w:rsidP="00863C96">
      <w:pPr>
        <w:pStyle w:val="a"/>
        <w:ind w:left="851" w:hanging="371"/>
      </w:pPr>
      <w:r w:rsidRPr="00E47155">
        <w:t xml:space="preserve">результати наукової (творчої) роботи </w:t>
      </w:r>
      <w:r w:rsidR="00BB0B14" w:rsidRPr="00E47155">
        <w:t>здобувачів</w:t>
      </w:r>
      <w:r w:rsidRPr="00E47155">
        <w:t>;</w:t>
      </w:r>
    </w:p>
    <w:p w:rsidR="004F0524" w:rsidRPr="00F44F3F" w:rsidRDefault="004F0524" w:rsidP="00863C96">
      <w:pPr>
        <w:pStyle w:val="a"/>
        <w:ind w:left="851" w:hanging="371"/>
        <w:rPr>
          <w:spacing w:val="-4"/>
        </w:rPr>
      </w:pPr>
      <w:r w:rsidRPr="00F44F3F">
        <w:rPr>
          <w:spacing w:val="-4"/>
        </w:rPr>
        <w:t xml:space="preserve">комплекс </w:t>
      </w:r>
      <w:r w:rsidRPr="00863C96">
        <w:t>екзаменаційних</w:t>
      </w:r>
      <w:r w:rsidRPr="00F44F3F">
        <w:rPr>
          <w:spacing w:val="-4"/>
        </w:rPr>
        <w:t xml:space="preserve"> матеріалів, розроблених відповідно до програми атестаційного (комплексного атестаційного) екзамену, які погоджуються з головою </w:t>
      </w:r>
      <w:proofErr w:type="spellStart"/>
      <w:r w:rsidRPr="00F44F3F">
        <w:rPr>
          <w:spacing w:val="-4"/>
        </w:rPr>
        <w:t>ЕК</w:t>
      </w:r>
      <w:proofErr w:type="spellEnd"/>
      <w:r w:rsidR="0095290F" w:rsidRPr="00F44F3F">
        <w:rPr>
          <w:spacing w:val="-4"/>
        </w:rPr>
        <w:t>.</w:t>
      </w:r>
    </w:p>
    <w:p w:rsidR="004F0524" w:rsidRPr="00E47155" w:rsidRDefault="004F0524" w:rsidP="00F54782">
      <w:pPr>
        <w:pStyle w:val="a0"/>
      </w:pPr>
      <w:r w:rsidRPr="00E47155">
        <w:lastRenderedPageBreak/>
        <w:t xml:space="preserve">При захисті кваліфікаційних робіт до </w:t>
      </w:r>
      <w:proofErr w:type="spellStart"/>
      <w:r w:rsidRPr="00E47155">
        <w:t>ЕК</w:t>
      </w:r>
      <w:proofErr w:type="spellEnd"/>
      <w:r w:rsidRPr="00E47155">
        <w:t xml:space="preserve"> додатково подаються:</w:t>
      </w:r>
    </w:p>
    <w:p w:rsidR="004F0524" w:rsidRPr="00E47155" w:rsidRDefault="00C87ABD" w:rsidP="00863C96">
      <w:pPr>
        <w:pStyle w:val="a"/>
        <w:ind w:left="851" w:hanging="371"/>
      </w:pPr>
      <w:proofErr w:type="spellStart"/>
      <w:r w:rsidRPr="00E47155">
        <w:t>РСО</w:t>
      </w:r>
      <w:proofErr w:type="spellEnd"/>
      <w:r w:rsidRPr="00E47155">
        <w:t xml:space="preserve"> </w:t>
      </w:r>
      <w:r w:rsidR="004F0524" w:rsidRPr="00E47155">
        <w:t>кваліфікаційних робіт;</w:t>
      </w:r>
    </w:p>
    <w:p w:rsidR="004F0524" w:rsidRPr="00E47155" w:rsidRDefault="004F0524" w:rsidP="00863C96">
      <w:pPr>
        <w:pStyle w:val="a"/>
        <w:ind w:left="851" w:hanging="371"/>
      </w:pPr>
      <w:r w:rsidRPr="00E47155">
        <w:t xml:space="preserve">кваліфікаційна робота </w:t>
      </w:r>
      <w:r w:rsidR="00597DA7" w:rsidRPr="00E47155">
        <w:t>з резолюцією завідувача випускової кафедри про допуск її до захисту</w:t>
      </w:r>
      <w:r w:rsidRPr="00E47155">
        <w:t>;</w:t>
      </w:r>
    </w:p>
    <w:p w:rsidR="004F0524" w:rsidRPr="00E47155" w:rsidRDefault="004F0524" w:rsidP="00863C96">
      <w:pPr>
        <w:pStyle w:val="a"/>
        <w:ind w:left="851" w:hanging="371"/>
      </w:pPr>
      <w:r w:rsidRPr="00E47155">
        <w:t xml:space="preserve">відгук керівника (наукового керівника) з характеристикою діяльності </w:t>
      </w:r>
      <w:r w:rsidR="00BB0B14" w:rsidRPr="00E47155">
        <w:t>здобувача</w:t>
      </w:r>
      <w:r w:rsidRPr="00E47155">
        <w:t xml:space="preserve"> під час виконання кваліфікаційної роботи та висновком про оригінальність роботи;</w:t>
      </w:r>
    </w:p>
    <w:p w:rsidR="004F0524" w:rsidRPr="00E47155" w:rsidRDefault="004F0524" w:rsidP="00863C96">
      <w:pPr>
        <w:pStyle w:val="a"/>
        <w:ind w:left="851" w:hanging="371"/>
      </w:pPr>
      <w:r w:rsidRPr="00E47155">
        <w:t>рецензія на кваліфікаційну роботу;</w:t>
      </w:r>
    </w:p>
    <w:p w:rsidR="004F0524" w:rsidRPr="00E47155" w:rsidRDefault="004F0524" w:rsidP="00863C96">
      <w:pPr>
        <w:pStyle w:val="a"/>
        <w:ind w:left="851" w:hanging="371"/>
      </w:pPr>
      <w:r w:rsidRPr="00E47155">
        <w:t>довідки установ і організацій про дозвіл на використання їх матеріалів при написанні кваліфікаційної роботи за наявності в ній таких матеріалів;</w:t>
      </w:r>
    </w:p>
    <w:p w:rsidR="004F0524" w:rsidRPr="00E47155" w:rsidRDefault="004F0524" w:rsidP="00863C96">
      <w:pPr>
        <w:pStyle w:val="a"/>
        <w:ind w:left="851" w:hanging="371"/>
      </w:pPr>
      <w:r w:rsidRPr="00E47155">
        <w:t xml:space="preserve">листи-замовлення підприємств на виконання кваліфікаційної роботи </w:t>
      </w:r>
      <w:r w:rsidR="00FD289D">
        <w:t>(</w:t>
      </w:r>
      <w:r w:rsidRPr="00E47155">
        <w:t>за наявності</w:t>
      </w:r>
      <w:r w:rsidR="00FD289D">
        <w:t>)</w:t>
      </w:r>
      <w:r w:rsidRPr="00E47155">
        <w:t>;</w:t>
      </w:r>
    </w:p>
    <w:p w:rsidR="004F0524" w:rsidRPr="00E47155" w:rsidRDefault="004F0524" w:rsidP="00863C96">
      <w:pPr>
        <w:pStyle w:val="a"/>
        <w:ind w:left="851" w:hanging="371"/>
      </w:pPr>
      <w:r w:rsidRPr="00E47155">
        <w:t xml:space="preserve">інші матеріали, що характеризують освітню та професійну компетентність здобувача, наукову та практичну цінність виконаної ним кваліфікаційної роботи: друковані статті, заявки на патент, патенти або їх копії, акти про практичне впровадження результатів кваліфікаційної роботи, зразки матеріалів, макети, вироби, нові технології, оригінальні математичні моделі та програми тощо. </w:t>
      </w:r>
    </w:p>
    <w:p w:rsidR="004F0524" w:rsidRPr="00E47155" w:rsidRDefault="004F0524" w:rsidP="00F54782">
      <w:pPr>
        <w:pStyle w:val="a0"/>
      </w:pPr>
      <w:r w:rsidRPr="00E47155">
        <w:t xml:space="preserve">Напередодні засідання </w:t>
      </w:r>
      <w:proofErr w:type="spellStart"/>
      <w:r w:rsidRPr="00E47155">
        <w:t>ЕК</w:t>
      </w:r>
      <w:proofErr w:type="spellEnd"/>
      <w:r w:rsidRPr="00E47155">
        <w:t xml:space="preserve"> з атестації </w:t>
      </w:r>
      <w:r w:rsidR="00BB0B14" w:rsidRPr="00E47155">
        <w:t>здобувачів</w:t>
      </w:r>
      <w:r w:rsidRPr="00E47155">
        <w:t xml:space="preserve"> голова </w:t>
      </w:r>
      <w:proofErr w:type="spellStart"/>
      <w:r w:rsidRPr="00E47155">
        <w:t>ЕК</w:t>
      </w:r>
      <w:proofErr w:type="spellEnd"/>
      <w:r w:rsidRPr="00E47155">
        <w:t xml:space="preserve"> заслуховує секретаря </w:t>
      </w:r>
      <w:proofErr w:type="spellStart"/>
      <w:r w:rsidRPr="00E47155">
        <w:t>ЕК</w:t>
      </w:r>
      <w:proofErr w:type="spellEnd"/>
      <w:r w:rsidRPr="00E47155">
        <w:t xml:space="preserve"> щодо наявності, повноти та відповідності вимогам усіх документів, які надаються до даного засідання </w:t>
      </w:r>
      <w:proofErr w:type="spellStart"/>
      <w:r w:rsidRPr="00E47155">
        <w:t>ЕК</w:t>
      </w:r>
      <w:proofErr w:type="spellEnd"/>
      <w:r w:rsidRPr="00E47155">
        <w:t xml:space="preserve">, вибірково перевіряє їх, а члени </w:t>
      </w:r>
      <w:proofErr w:type="spellStart"/>
      <w:r w:rsidRPr="00E47155">
        <w:t>ЕК</w:t>
      </w:r>
      <w:proofErr w:type="spellEnd"/>
      <w:r w:rsidRPr="00E47155">
        <w:t xml:space="preserve"> за його дорученням знайомляться </w:t>
      </w:r>
      <w:r w:rsidR="00FD289D">
        <w:t>з кваліфікаційними роботами</w:t>
      </w:r>
      <w:r w:rsidRPr="00E47155">
        <w:t xml:space="preserve">, що заплановані до захисту, а також експериментальною частиною кваліфікаційних робіт у випадку, коли експериментальна установка, макет, зразок не можуть бути продемонстровані при захисті. </w:t>
      </w:r>
    </w:p>
    <w:p w:rsidR="00227DDE" w:rsidRPr="00E47155" w:rsidRDefault="00227DDE" w:rsidP="00C730DA">
      <w:pPr>
        <w:pStyle w:val="1"/>
      </w:pPr>
      <w:r w:rsidRPr="00E47155">
        <w:t>Регламент проведення атестації</w:t>
      </w:r>
    </w:p>
    <w:p w:rsidR="00965E4A" w:rsidRPr="00E47155" w:rsidRDefault="00965E4A" w:rsidP="00F54782">
      <w:pPr>
        <w:pStyle w:val="a0"/>
      </w:pPr>
      <w:r w:rsidRPr="00E47155">
        <w:t xml:space="preserve">Здобувач має своєчасно прибути на </w:t>
      </w:r>
      <w:r w:rsidR="000019E7" w:rsidRPr="00E47155">
        <w:t xml:space="preserve">атестацію </w:t>
      </w:r>
      <w:r w:rsidRPr="00E47155">
        <w:t xml:space="preserve">або попередити завідувача випускової кафедри та голову </w:t>
      </w:r>
      <w:proofErr w:type="spellStart"/>
      <w:r w:rsidRPr="00E47155">
        <w:t>ЕК</w:t>
      </w:r>
      <w:proofErr w:type="spellEnd"/>
      <w:r w:rsidRPr="00E47155">
        <w:t xml:space="preserve"> (через секретаря </w:t>
      </w:r>
      <w:proofErr w:type="spellStart"/>
      <w:r w:rsidRPr="00E47155">
        <w:t>ЕК</w:t>
      </w:r>
      <w:proofErr w:type="spellEnd"/>
      <w:r w:rsidRPr="00E47155">
        <w:t>) про неможливість присутності на атестації із зазначенням причин та наступним наданням документів, які засвідчують поважність причин.</w:t>
      </w:r>
    </w:p>
    <w:p w:rsidR="00965E4A" w:rsidRPr="00E47155" w:rsidRDefault="00965E4A" w:rsidP="00F54782">
      <w:pPr>
        <w:pStyle w:val="a0"/>
      </w:pPr>
      <w:r w:rsidRPr="00E47155">
        <w:t xml:space="preserve">У разі відсутності документів, що засвідчують поважність причин відсутності здобувача на атестації, </w:t>
      </w:r>
      <w:proofErr w:type="spellStart"/>
      <w:r w:rsidRPr="00E47155">
        <w:t>ЕК</w:t>
      </w:r>
      <w:proofErr w:type="spellEnd"/>
      <w:r w:rsidRPr="00E47155">
        <w:t xml:space="preserve"> може бути прийнято рішення про </w:t>
      </w:r>
      <w:proofErr w:type="spellStart"/>
      <w:r w:rsidRPr="00E47155">
        <w:t>неатестацію</w:t>
      </w:r>
      <w:proofErr w:type="spellEnd"/>
      <w:r w:rsidRPr="00E47155">
        <w:t xml:space="preserve"> його як такого, що не з’явився на атестацію без поважних причин, з подальшим відрахуванням з </w:t>
      </w:r>
      <w:r w:rsidR="00F44F3F">
        <w:t>У</w:t>
      </w:r>
      <w:r w:rsidRPr="00E47155">
        <w:t>ніверситету.</w:t>
      </w:r>
    </w:p>
    <w:p w:rsidR="00EE3385" w:rsidRDefault="00965E4A" w:rsidP="00F54782">
      <w:pPr>
        <w:pStyle w:val="a0"/>
      </w:pPr>
      <w:r w:rsidRPr="00E47155">
        <w:t xml:space="preserve">Якщо </w:t>
      </w:r>
      <w:r w:rsidR="00741605" w:rsidRPr="00E47155">
        <w:t>здобувач</w:t>
      </w:r>
      <w:r w:rsidRPr="00E47155">
        <w:t xml:space="preserve"> не мав змоги заздалегідь попередити про неможливість своєї присутності на атестації, але в період роботи </w:t>
      </w:r>
      <w:proofErr w:type="spellStart"/>
      <w:r w:rsidRPr="00E47155">
        <w:t>ЕК</w:t>
      </w:r>
      <w:proofErr w:type="spellEnd"/>
      <w:r w:rsidRPr="00E47155">
        <w:t xml:space="preserve"> надав необхідні документи,</w:t>
      </w:r>
      <w:r w:rsidR="009C3DCB" w:rsidRPr="00E47155">
        <w:t xml:space="preserve"> що засвідчують поважність причин відсутності здобувача на атестації,</w:t>
      </w:r>
      <w:r w:rsidRPr="00E47155">
        <w:t xml:space="preserve"> </w:t>
      </w:r>
      <w:r w:rsidR="00F75C41" w:rsidRPr="00E47155">
        <w:t>за поданням декана факультету</w:t>
      </w:r>
      <w:r w:rsidR="00F44F3F">
        <w:t>/</w:t>
      </w:r>
      <w:r w:rsidR="00F75C41" w:rsidRPr="00E47155">
        <w:t xml:space="preserve">директора інституту відповідним наказом по </w:t>
      </w:r>
      <w:r w:rsidR="003A2EEB" w:rsidRPr="00E47155">
        <w:t>У</w:t>
      </w:r>
      <w:r w:rsidR="00F75C41" w:rsidRPr="00E47155">
        <w:t>ніверситету вносяться зміни до розкладу роботи </w:t>
      </w:r>
      <w:proofErr w:type="spellStart"/>
      <w:r w:rsidR="00F75C41" w:rsidRPr="00E47155">
        <w:t>ЕК</w:t>
      </w:r>
      <w:proofErr w:type="spellEnd"/>
      <w:r w:rsidRPr="00E47155">
        <w:t>.</w:t>
      </w:r>
    </w:p>
    <w:p w:rsidR="00205EAC" w:rsidRPr="00E47155" w:rsidRDefault="00227DDE" w:rsidP="00F6724D">
      <w:pPr>
        <w:pStyle w:val="20"/>
      </w:pPr>
      <w:r w:rsidRPr="00E47155">
        <w:t>А</w:t>
      </w:r>
      <w:r w:rsidR="00525BEE" w:rsidRPr="00E47155">
        <w:t>тестаційн</w:t>
      </w:r>
      <w:r w:rsidRPr="00E47155">
        <w:t>ий</w:t>
      </w:r>
      <w:r w:rsidR="009A7531" w:rsidRPr="00E47155">
        <w:t xml:space="preserve"> </w:t>
      </w:r>
      <w:r w:rsidR="00205EAC" w:rsidRPr="00E47155">
        <w:t>екзамен</w:t>
      </w:r>
      <w:bookmarkEnd w:id="7"/>
      <w:bookmarkEnd w:id="8"/>
    </w:p>
    <w:p w:rsidR="00D228C0" w:rsidRPr="00E47155" w:rsidRDefault="00D228C0" w:rsidP="00F54782">
      <w:pPr>
        <w:pStyle w:val="a0"/>
      </w:pPr>
      <w:r w:rsidRPr="00E47155">
        <w:t>Атестаційні</w:t>
      </w:r>
      <w:r w:rsidR="00EB202D" w:rsidRPr="00E47155">
        <w:t xml:space="preserve"> е</w:t>
      </w:r>
      <w:r w:rsidR="00205EAC" w:rsidRPr="00E47155">
        <w:t xml:space="preserve">кзамени проводяться на відкритому засіданні </w:t>
      </w:r>
      <w:proofErr w:type="spellStart"/>
      <w:r w:rsidR="00205EAC" w:rsidRPr="00E47155">
        <w:t>ЕК</w:t>
      </w:r>
      <w:proofErr w:type="spellEnd"/>
      <w:r w:rsidR="00205EAC" w:rsidRPr="00E47155">
        <w:t xml:space="preserve"> за участю не менше половини її складу за обов’язкової присутності голови </w:t>
      </w:r>
      <w:proofErr w:type="spellStart"/>
      <w:r w:rsidR="00205EAC" w:rsidRPr="00E47155">
        <w:t>ЕК</w:t>
      </w:r>
      <w:proofErr w:type="spellEnd"/>
      <w:r w:rsidR="00205EAC" w:rsidRPr="00E47155">
        <w:t xml:space="preserve">. </w:t>
      </w:r>
    </w:p>
    <w:p w:rsidR="00886C40" w:rsidRPr="00E47155" w:rsidRDefault="00205EAC" w:rsidP="00F54782">
      <w:pPr>
        <w:pStyle w:val="a0"/>
      </w:pPr>
      <w:r w:rsidRPr="00E47155">
        <w:t xml:space="preserve">Кожне засідання </w:t>
      </w:r>
      <w:proofErr w:type="spellStart"/>
      <w:r w:rsidRPr="00E47155">
        <w:t>ЕК</w:t>
      </w:r>
      <w:proofErr w:type="spellEnd"/>
      <w:r w:rsidRPr="00E47155">
        <w:t xml:space="preserve"> </w:t>
      </w:r>
      <w:r w:rsidR="001118ED" w:rsidRPr="001118ED">
        <w:t xml:space="preserve">щодо приймання </w:t>
      </w:r>
      <w:r w:rsidR="001118ED">
        <w:t>атестаційного</w:t>
      </w:r>
      <w:r w:rsidR="001118ED" w:rsidRPr="001118ED">
        <w:t xml:space="preserve"> екзамену </w:t>
      </w:r>
      <w:r w:rsidRPr="00E47155">
        <w:t xml:space="preserve">оформлюється протоколом. Протокол складається в одному примірнику. </w:t>
      </w:r>
      <w:r w:rsidRPr="00E47155">
        <w:lastRenderedPageBreak/>
        <w:t>Без підпис</w:t>
      </w:r>
      <w:r w:rsidR="006D0AA0" w:rsidRPr="00E47155">
        <w:t>у</w:t>
      </w:r>
      <w:r w:rsidRPr="00E47155">
        <w:t xml:space="preserve"> голови </w:t>
      </w:r>
      <w:proofErr w:type="spellStart"/>
      <w:r w:rsidR="006D0AA0" w:rsidRPr="00E47155">
        <w:t>ЕК</w:t>
      </w:r>
      <w:proofErr w:type="spellEnd"/>
      <w:r w:rsidR="006D0AA0" w:rsidRPr="00E47155">
        <w:t xml:space="preserve"> </w:t>
      </w:r>
      <w:r w:rsidRPr="00E47155">
        <w:t xml:space="preserve">та </w:t>
      </w:r>
      <w:r w:rsidR="006D0AA0" w:rsidRPr="00E47155">
        <w:t xml:space="preserve">підписів </w:t>
      </w:r>
      <w:r w:rsidRPr="00E47155">
        <w:t xml:space="preserve">членів </w:t>
      </w:r>
      <w:proofErr w:type="spellStart"/>
      <w:r w:rsidRPr="00E47155">
        <w:t>ЕК</w:t>
      </w:r>
      <w:proofErr w:type="spellEnd"/>
      <w:r w:rsidRPr="00E47155">
        <w:t>, які були присутні на засіданні, протокол вважається недійсним.</w:t>
      </w:r>
    </w:p>
    <w:p w:rsidR="00205EAC" w:rsidRPr="00F44F3F" w:rsidRDefault="00205EAC" w:rsidP="00F54782">
      <w:pPr>
        <w:pStyle w:val="a0"/>
        <w:rPr>
          <w:spacing w:val="-4"/>
        </w:rPr>
      </w:pPr>
      <w:r w:rsidRPr="00F44F3F">
        <w:rPr>
          <w:spacing w:val="-4"/>
        </w:rPr>
        <w:t>При проведенні</w:t>
      </w:r>
      <w:r w:rsidR="00EB202D" w:rsidRPr="00F44F3F">
        <w:rPr>
          <w:spacing w:val="-4"/>
        </w:rPr>
        <w:t xml:space="preserve"> </w:t>
      </w:r>
      <w:r w:rsidR="00D228C0" w:rsidRPr="00F44F3F">
        <w:rPr>
          <w:spacing w:val="-4"/>
        </w:rPr>
        <w:t xml:space="preserve">атестаційного </w:t>
      </w:r>
      <w:r w:rsidRPr="00F44F3F">
        <w:rPr>
          <w:spacing w:val="-4"/>
        </w:rPr>
        <w:t xml:space="preserve">екзамену в усній формі кожний член </w:t>
      </w:r>
      <w:proofErr w:type="spellStart"/>
      <w:r w:rsidRPr="00F44F3F">
        <w:rPr>
          <w:spacing w:val="-4"/>
        </w:rPr>
        <w:t>ЕК</w:t>
      </w:r>
      <w:proofErr w:type="spellEnd"/>
      <w:r w:rsidRPr="00F44F3F">
        <w:rPr>
          <w:spacing w:val="-4"/>
        </w:rPr>
        <w:t xml:space="preserve"> оцінює відповідь </w:t>
      </w:r>
      <w:r w:rsidR="00D754DD" w:rsidRPr="00F44F3F">
        <w:rPr>
          <w:spacing w:val="-4"/>
        </w:rPr>
        <w:t>здобувача</w:t>
      </w:r>
      <w:r w:rsidRPr="00F44F3F">
        <w:rPr>
          <w:spacing w:val="-4"/>
        </w:rPr>
        <w:t xml:space="preserve"> з кожного питання </w:t>
      </w:r>
      <w:r w:rsidR="00065B92" w:rsidRPr="00F44F3F">
        <w:rPr>
          <w:spacing w:val="-4"/>
        </w:rPr>
        <w:t xml:space="preserve">екзаменаційного білета </w:t>
      </w:r>
      <w:r w:rsidRPr="00F44F3F">
        <w:rPr>
          <w:spacing w:val="-4"/>
        </w:rPr>
        <w:t xml:space="preserve">у балах згідно з </w:t>
      </w:r>
      <w:proofErr w:type="spellStart"/>
      <w:r w:rsidR="00C87ABD" w:rsidRPr="00F44F3F">
        <w:rPr>
          <w:spacing w:val="-4"/>
        </w:rPr>
        <w:t>РСО</w:t>
      </w:r>
      <w:proofErr w:type="spellEnd"/>
      <w:r w:rsidRPr="00F44F3F">
        <w:rPr>
          <w:spacing w:val="-4"/>
        </w:rPr>
        <w:t xml:space="preserve">. Якість відповідей </w:t>
      </w:r>
      <w:r w:rsidR="00D754DD" w:rsidRPr="00F44F3F">
        <w:rPr>
          <w:spacing w:val="-4"/>
        </w:rPr>
        <w:t>здобувача</w:t>
      </w:r>
      <w:r w:rsidRPr="00F44F3F">
        <w:rPr>
          <w:spacing w:val="-4"/>
        </w:rPr>
        <w:t xml:space="preserve"> на додаткові запитання членів </w:t>
      </w:r>
      <w:proofErr w:type="spellStart"/>
      <w:r w:rsidRPr="00F44F3F">
        <w:rPr>
          <w:spacing w:val="-4"/>
        </w:rPr>
        <w:t>ЕК</w:t>
      </w:r>
      <w:proofErr w:type="spellEnd"/>
      <w:r w:rsidRPr="00F44F3F">
        <w:rPr>
          <w:spacing w:val="-4"/>
        </w:rPr>
        <w:t xml:space="preserve"> має</w:t>
      </w:r>
      <w:r w:rsidR="00065B92" w:rsidRPr="00F44F3F">
        <w:rPr>
          <w:spacing w:val="-4"/>
        </w:rPr>
        <w:t xml:space="preserve"> враховуватися при оцінюванні </w:t>
      </w:r>
      <w:r w:rsidRPr="00F44F3F">
        <w:rPr>
          <w:spacing w:val="-4"/>
        </w:rPr>
        <w:t>питань екзаменаційного білета.</w:t>
      </w:r>
    </w:p>
    <w:p w:rsidR="00886C40" w:rsidRPr="00E47155" w:rsidRDefault="00205EAC" w:rsidP="00F54782">
      <w:pPr>
        <w:pStyle w:val="a0"/>
      </w:pPr>
      <w:r w:rsidRPr="00E47155">
        <w:t>Після закінчення</w:t>
      </w:r>
      <w:r w:rsidR="00EB202D" w:rsidRPr="00E47155">
        <w:t xml:space="preserve"> </w:t>
      </w:r>
      <w:r w:rsidR="00D228C0" w:rsidRPr="00E47155">
        <w:t xml:space="preserve">атестаційного </w:t>
      </w:r>
      <w:r w:rsidRPr="00E47155">
        <w:t xml:space="preserve">екзамену, на закритому засіданні </w:t>
      </w:r>
      <w:proofErr w:type="spellStart"/>
      <w:r w:rsidRPr="00E47155">
        <w:t>ЕК</w:t>
      </w:r>
      <w:proofErr w:type="spellEnd"/>
      <w:r w:rsidRPr="00E47155">
        <w:t xml:space="preserve">, визначається середній бал </w:t>
      </w:r>
      <w:r w:rsidR="00065B92" w:rsidRPr="00E47155">
        <w:t xml:space="preserve">оцінювання членами </w:t>
      </w:r>
      <w:proofErr w:type="spellStart"/>
      <w:r w:rsidR="00065B92" w:rsidRPr="00E47155">
        <w:t>ЕК</w:t>
      </w:r>
      <w:proofErr w:type="spellEnd"/>
      <w:r w:rsidR="00065B92" w:rsidRPr="00E47155">
        <w:t xml:space="preserve"> кожного </w:t>
      </w:r>
      <w:r w:rsidRPr="00E47155">
        <w:t>питання</w:t>
      </w:r>
      <w:r w:rsidR="00065B92" w:rsidRPr="00E47155">
        <w:t xml:space="preserve"> екзаменаційного білета</w:t>
      </w:r>
      <w:r w:rsidRPr="00E47155">
        <w:t xml:space="preserve">. Сума цих середніх балів </w:t>
      </w:r>
      <w:r w:rsidR="00525BEE" w:rsidRPr="00E47155">
        <w:t>переводиться до оцінок згідно з</w:t>
      </w:r>
      <w:r w:rsidRPr="00E47155">
        <w:t xml:space="preserve"> </w:t>
      </w:r>
      <w:r w:rsidR="00741605" w:rsidRPr="00E47155">
        <w:rPr>
          <w:color w:val="0070C0"/>
          <w:u w:val="single"/>
        </w:rPr>
        <w:t>Положенням про систему оцінювання результатів навчання здобувачів вищої освіти в КПІ ім. Ігоря Сікорського</w:t>
      </w:r>
      <w:r w:rsidRPr="00E47155">
        <w:t>.</w:t>
      </w:r>
    </w:p>
    <w:p w:rsidR="00205EAC" w:rsidRPr="00E47155" w:rsidRDefault="00205EAC" w:rsidP="00F54782">
      <w:pPr>
        <w:pStyle w:val="a0"/>
      </w:pPr>
      <w:r w:rsidRPr="00E47155">
        <w:t>Результати</w:t>
      </w:r>
      <w:r w:rsidR="00EB202D" w:rsidRPr="00E47155">
        <w:t xml:space="preserve"> </w:t>
      </w:r>
      <w:r w:rsidR="00D228C0" w:rsidRPr="00E47155">
        <w:t xml:space="preserve">атестаційного </w:t>
      </w:r>
      <w:r w:rsidRPr="00E47155">
        <w:t xml:space="preserve">екзамену в усній формі голова </w:t>
      </w:r>
      <w:proofErr w:type="spellStart"/>
      <w:r w:rsidRPr="00E47155">
        <w:t>ЕК</w:t>
      </w:r>
      <w:proofErr w:type="spellEnd"/>
      <w:r w:rsidRPr="00E47155">
        <w:t xml:space="preserve"> оголошує </w:t>
      </w:r>
      <w:r w:rsidR="00D754DD" w:rsidRPr="00E47155">
        <w:t>здобувачам</w:t>
      </w:r>
      <w:r w:rsidRPr="00E47155">
        <w:t xml:space="preserve"> у день складання </w:t>
      </w:r>
      <w:r w:rsidR="00D228C0" w:rsidRPr="00E47155">
        <w:t xml:space="preserve">атестаційного </w:t>
      </w:r>
      <w:r w:rsidRPr="00E47155">
        <w:t>екзамену.</w:t>
      </w:r>
    </w:p>
    <w:p w:rsidR="00205EAC" w:rsidRPr="00E47155" w:rsidRDefault="00205EAC" w:rsidP="00F54782">
      <w:pPr>
        <w:pStyle w:val="a0"/>
      </w:pPr>
      <w:r w:rsidRPr="00E47155">
        <w:t xml:space="preserve">При проведенні </w:t>
      </w:r>
      <w:r w:rsidR="00D228C0" w:rsidRPr="00E47155">
        <w:t xml:space="preserve">атестаційного </w:t>
      </w:r>
      <w:r w:rsidRPr="00E47155">
        <w:t xml:space="preserve">екзамену в письмовій формі голова </w:t>
      </w:r>
      <w:proofErr w:type="spellStart"/>
      <w:r w:rsidRPr="00E47155">
        <w:t>ЕК</w:t>
      </w:r>
      <w:proofErr w:type="spellEnd"/>
      <w:r w:rsidRPr="00E47155">
        <w:t xml:space="preserve"> обов’язково має бути присутнім при виконанні </w:t>
      </w:r>
      <w:r w:rsidR="00D754DD" w:rsidRPr="00E47155">
        <w:t>здобувачами</w:t>
      </w:r>
      <w:r w:rsidRPr="00E47155">
        <w:t xml:space="preserve"> екзаменаційної роботи. Після її закінчення голова </w:t>
      </w:r>
      <w:proofErr w:type="spellStart"/>
      <w:r w:rsidRPr="00E47155">
        <w:t>ЕК</w:t>
      </w:r>
      <w:proofErr w:type="spellEnd"/>
      <w:r w:rsidRPr="00E47155">
        <w:t xml:space="preserve"> розподіляє екзаменаційні роботи</w:t>
      </w:r>
      <w:r w:rsidR="00C8107A" w:rsidRPr="00E47155">
        <w:t xml:space="preserve"> (окремі питання)</w:t>
      </w:r>
      <w:r w:rsidRPr="00E47155">
        <w:t xml:space="preserve"> </w:t>
      </w:r>
      <w:r w:rsidR="00D754DD" w:rsidRPr="00E47155">
        <w:t>здобувачів</w:t>
      </w:r>
      <w:r w:rsidRPr="00E47155">
        <w:t xml:space="preserve"> для перевірки членами </w:t>
      </w:r>
      <w:proofErr w:type="spellStart"/>
      <w:r w:rsidRPr="00E47155">
        <w:t>ЕК</w:t>
      </w:r>
      <w:proofErr w:type="spellEnd"/>
      <w:r w:rsidRPr="00E47155">
        <w:t xml:space="preserve">. Оцінювання виконується згідно з </w:t>
      </w:r>
      <w:proofErr w:type="spellStart"/>
      <w:r w:rsidR="00C87ABD" w:rsidRPr="00E47155">
        <w:t>РСО</w:t>
      </w:r>
      <w:proofErr w:type="spellEnd"/>
      <w:r w:rsidRPr="00E47155">
        <w:t xml:space="preserve">. Голова </w:t>
      </w:r>
      <w:proofErr w:type="spellStart"/>
      <w:r w:rsidRPr="00E47155">
        <w:t>ЕК</w:t>
      </w:r>
      <w:proofErr w:type="spellEnd"/>
      <w:r w:rsidRPr="00E47155">
        <w:t xml:space="preserve"> обов’язково має перевірити екзаменаційні роботи, які оцінені на «відмінно», а також вибірково декілька інших екзаменаційних робіт </w:t>
      </w:r>
      <w:r w:rsidR="00D754DD" w:rsidRPr="00E47155">
        <w:t>здобувачів</w:t>
      </w:r>
      <w:r w:rsidRPr="00E47155">
        <w:t>.</w:t>
      </w:r>
    </w:p>
    <w:p w:rsidR="00205EAC" w:rsidRPr="00E47155" w:rsidRDefault="00205EAC" w:rsidP="00F54782">
      <w:pPr>
        <w:pStyle w:val="a0"/>
      </w:pPr>
      <w:r w:rsidRPr="00E47155">
        <w:t>Результати письмового</w:t>
      </w:r>
      <w:r w:rsidR="00EB202D" w:rsidRPr="00E47155">
        <w:t xml:space="preserve"> </w:t>
      </w:r>
      <w:r w:rsidR="00D754DD" w:rsidRPr="00E47155">
        <w:t>атестаційного</w:t>
      </w:r>
      <w:r w:rsidRPr="00E47155">
        <w:t xml:space="preserve"> екзамену голова </w:t>
      </w:r>
      <w:proofErr w:type="spellStart"/>
      <w:r w:rsidRPr="00E47155">
        <w:t>ЕК</w:t>
      </w:r>
      <w:proofErr w:type="spellEnd"/>
      <w:r w:rsidRPr="00E47155">
        <w:t xml:space="preserve"> оголошує </w:t>
      </w:r>
      <w:r w:rsidR="00D754DD" w:rsidRPr="00E47155">
        <w:t>здобувачам</w:t>
      </w:r>
      <w:r w:rsidRPr="00E47155">
        <w:t xml:space="preserve"> після перевірки робіт, але не пізніше наступного дня.</w:t>
      </w:r>
    </w:p>
    <w:p w:rsidR="00886C40" w:rsidRPr="00E47155" w:rsidRDefault="00635B09" w:rsidP="00F54782">
      <w:pPr>
        <w:pStyle w:val="a0"/>
      </w:pPr>
      <w:r w:rsidRPr="00E47155">
        <w:t xml:space="preserve">Рішення </w:t>
      </w:r>
      <w:proofErr w:type="spellStart"/>
      <w:r w:rsidRPr="00E47155">
        <w:t>ЕК</w:t>
      </w:r>
      <w:proofErr w:type="spellEnd"/>
      <w:r w:rsidRPr="00E47155">
        <w:t xml:space="preserve"> про видачу здобувачам дипломів (дипломів з відзнакою), присудження відповідного ступеня вищої освіти та присвоєння кваліфікації приймається та оголошується </w:t>
      </w:r>
      <w:r w:rsidR="00525BEE" w:rsidRPr="00E47155">
        <w:t xml:space="preserve">здобувачам </w:t>
      </w:r>
      <w:r w:rsidRPr="00E47155">
        <w:t xml:space="preserve">після складання всіх </w:t>
      </w:r>
      <w:r w:rsidR="00D228C0" w:rsidRPr="00E47155">
        <w:t xml:space="preserve">атестаційних </w:t>
      </w:r>
      <w:r w:rsidRPr="00E47155">
        <w:t xml:space="preserve">екзаменів та/або захисту кваліфікаційної роботи. Рішення приймається на закритому засіданні комісії відкритим голосуванням звичайною більшістю голосів членів </w:t>
      </w:r>
      <w:proofErr w:type="spellStart"/>
      <w:r w:rsidR="00D228C0" w:rsidRPr="00E47155">
        <w:t>ЕК</w:t>
      </w:r>
      <w:proofErr w:type="spellEnd"/>
      <w:r w:rsidRPr="00E47155">
        <w:t>, які брали участь у її засіданні. При однаковій кількості голосів голова комісії має вирішальний голос.</w:t>
      </w:r>
    </w:p>
    <w:p w:rsidR="0090180C" w:rsidRPr="00E47155" w:rsidRDefault="00525BEE" w:rsidP="00F54782">
      <w:pPr>
        <w:pStyle w:val="a0"/>
      </w:pPr>
      <w:r w:rsidRPr="00E47155">
        <w:t xml:space="preserve">Умови, за якими </w:t>
      </w:r>
      <w:proofErr w:type="spellStart"/>
      <w:r w:rsidRPr="00E47155">
        <w:t>ЕК</w:t>
      </w:r>
      <w:proofErr w:type="spellEnd"/>
      <w:r w:rsidRPr="00E47155">
        <w:t xml:space="preserve"> може прийняти рішення про видачу здобувачу диплома з відзнакою, зазначені у додатку </w:t>
      </w:r>
      <w:r w:rsidR="00741605" w:rsidRPr="00E47155">
        <w:t>А</w:t>
      </w:r>
      <w:r w:rsidRPr="00E47155">
        <w:t xml:space="preserve"> цього Положення.</w:t>
      </w:r>
    </w:p>
    <w:p w:rsidR="006B24FE" w:rsidRPr="00F44F3F" w:rsidRDefault="006B24FE" w:rsidP="00F54782">
      <w:pPr>
        <w:pStyle w:val="a0"/>
      </w:pPr>
      <w:r w:rsidRPr="00F44F3F">
        <w:t xml:space="preserve">Отримання здобувачем оцінки «незадовільно» на одному з </w:t>
      </w:r>
      <w:r w:rsidRPr="00F44F3F">
        <w:rPr>
          <w:szCs w:val="26"/>
        </w:rPr>
        <w:t xml:space="preserve">атестаційних </w:t>
      </w:r>
      <w:r w:rsidRPr="00F44F3F">
        <w:t>екзаменів позбавляє його права продовжувати проходити наступні етапи атестації.</w:t>
      </w:r>
    </w:p>
    <w:p w:rsidR="00205EAC" w:rsidRPr="00E47155" w:rsidRDefault="004B1678" w:rsidP="00F6724D">
      <w:pPr>
        <w:pStyle w:val="20"/>
      </w:pPr>
      <w:bookmarkStart w:id="9" w:name="_Toc500254286"/>
      <w:bookmarkStart w:id="10" w:name="_Toc503779979"/>
      <w:r w:rsidRPr="00E47155">
        <w:t>З</w:t>
      </w:r>
      <w:r w:rsidR="00205EAC" w:rsidRPr="00E47155">
        <w:t>ахист</w:t>
      </w:r>
      <w:bookmarkEnd w:id="9"/>
      <w:bookmarkEnd w:id="10"/>
      <w:r w:rsidR="007C1FFC" w:rsidRPr="00E47155">
        <w:t xml:space="preserve"> кваліфікаційних робіт</w:t>
      </w:r>
    </w:p>
    <w:p w:rsidR="00E4319A" w:rsidRPr="00E47155" w:rsidRDefault="00E4319A" w:rsidP="00F54782">
      <w:pPr>
        <w:pStyle w:val="a0"/>
      </w:pPr>
      <w:r w:rsidRPr="00E47155">
        <w:t xml:space="preserve">Захист кваліфікаційних робіт здійснюється відкрито і гласно. Здобувачі та інші особи, що присутні на захисті кваліфікаційних робіт, можуть вільно проводити аудіо- та/або </w:t>
      </w:r>
      <w:proofErr w:type="spellStart"/>
      <w:r w:rsidRPr="00E47155">
        <w:t>відеофіксацію</w:t>
      </w:r>
      <w:proofErr w:type="spellEnd"/>
      <w:r w:rsidRPr="00E47155">
        <w:t xml:space="preserve"> процесу захисту, крім захисту кваліфікаційних робіт за закритою тематикою.</w:t>
      </w:r>
    </w:p>
    <w:p w:rsidR="00525BEE" w:rsidRPr="00E47155" w:rsidRDefault="00205EAC" w:rsidP="00F54782">
      <w:pPr>
        <w:pStyle w:val="a0"/>
      </w:pPr>
      <w:r w:rsidRPr="00E47155">
        <w:t xml:space="preserve">Захист </w:t>
      </w:r>
      <w:r w:rsidR="004D0809" w:rsidRPr="00E47155">
        <w:t>кваліфіка</w:t>
      </w:r>
      <w:r w:rsidRPr="00E47155">
        <w:t xml:space="preserve">ційних робіт проводиться на відкритому засіданні </w:t>
      </w:r>
      <w:proofErr w:type="spellStart"/>
      <w:r w:rsidRPr="00E47155">
        <w:t>ЕК</w:t>
      </w:r>
      <w:proofErr w:type="spellEnd"/>
      <w:r w:rsidRPr="00E47155">
        <w:t xml:space="preserve"> за участю не менше половини її складу за обов’язкової присутності голови </w:t>
      </w:r>
      <w:proofErr w:type="spellStart"/>
      <w:r w:rsidRPr="00E47155">
        <w:t>ЕК</w:t>
      </w:r>
      <w:proofErr w:type="spellEnd"/>
      <w:r w:rsidRPr="00E47155">
        <w:t xml:space="preserve">. </w:t>
      </w:r>
    </w:p>
    <w:p w:rsidR="00886C40" w:rsidRPr="00E47155" w:rsidRDefault="00B55EF2" w:rsidP="00F54782">
      <w:pPr>
        <w:pStyle w:val="a0"/>
      </w:pPr>
      <w:r w:rsidRPr="008C438F">
        <w:lastRenderedPageBreak/>
        <w:t xml:space="preserve">Кожне засідання </w:t>
      </w:r>
      <w:proofErr w:type="spellStart"/>
      <w:r w:rsidRPr="008C438F">
        <w:t>ЕК</w:t>
      </w:r>
      <w:proofErr w:type="spellEnd"/>
      <w:r w:rsidRPr="008C438F">
        <w:t xml:space="preserve"> з розгляду окремої кваліфікаційної роботи оформлюється протоколом.</w:t>
      </w:r>
      <w:r w:rsidR="00205EAC" w:rsidRPr="008C438F">
        <w:t xml:space="preserve"> Протокол складається в одному примірнику. </w:t>
      </w:r>
      <w:r w:rsidR="006D0AA0" w:rsidRPr="008C438F">
        <w:t xml:space="preserve">Без підпису голови </w:t>
      </w:r>
      <w:proofErr w:type="spellStart"/>
      <w:r w:rsidR="006D0AA0" w:rsidRPr="008C438F">
        <w:t>ЕК</w:t>
      </w:r>
      <w:proofErr w:type="spellEnd"/>
      <w:r w:rsidR="006D0AA0" w:rsidRPr="008C438F">
        <w:t xml:space="preserve"> та підписів членів </w:t>
      </w:r>
      <w:proofErr w:type="spellStart"/>
      <w:r w:rsidR="006D0AA0" w:rsidRPr="008C438F">
        <w:t>ЕК</w:t>
      </w:r>
      <w:proofErr w:type="spellEnd"/>
      <w:r w:rsidR="006D0AA0" w:rsidRPr="008C438F">
        <w:t>, які були присутні на засіданні,</w:t>
      </w:r>
      <w:r w:rsidR="006D0AA0" w:rsidRPr="00E47155">
        <w:t xml:space="preserve"> протокол </w:t>
      </w:r>
      <w:r w:rsidR="008C438F">
        <w:t>недійсний</w:t>
      </w:r>
      <w:r w:rsidR="006D0AA0" w:rsidRPr="00E47155">
        <w:t>.</w:t>
      </w:r>
    </w:p>
    <w:p w:rsidR="00205EAC" w:rsidRPr="00E47155" w:rsidRDefault="00205EAC" w:rsidP="00F54782">
      <w:pPr>
        <w:pStyle w:val="a0"/>
      </w:pPr>
      <w:r w:rsidRPr="00E47155">
        <w:t xml:space="preserve">Регламент захисту </w:t>
      </w:r>
      <w:r w:rsidR="004D0809" w:rsidRPr="00E47155">
        <w:t>кваліфіка</w:t>
      </w:r>
      <w:r w:rsidRPr="00E47155">
        <w:t>ційних робіт включає:</w:t>
      </w:r>
    </w:p>
    <w:p w:rsidR="00205EAC" w:rsidRPr="00E47155" w:rsidRDefault="00205EAC" w:rsidP="00863C96">
      <w:pPr>
        <w:pStyle w:val="a"/>
        <w:ind w:left="851" w:hanging="371"/>
      </w:pPr>
      <w:r w:rsidRPr="00E47155">
        <w:t xml:space="preserve">оголошення секретарем </w:t>
      </w:r>
      <w:proofErr w:type="spellStart"/>
      <w:r w:rsidRPr="00E47155">
        <w:t>ЕК</w:t>
      </w:r>
      <w:proofErr w:type="spellEnd"/>
      <w:r w:rsidRPr="00E47155">
        <w:t xml:space="preserve"> інформації про </w:t>
      </w:r>
      <w:r w:rsidR="004D0809" w:rsidRPr="00E47155">
        <w:t>кваліфіка</w:t>
      </w:r>
      <w:r w:rsidRPr="00E47155">
        <w:t xml:space="preserve">ційну роботу, що </w:t>
      </w:r>
      <w:r w:rsidR="008D0E10" w:rsidRPr="00E47155">
        <w:t>подана</w:t>
      </w:r>
      <w:r w:rsidRPr="00E47155">
        <w:t xml:space="preserve"> до захисту, а саме: прізвища, імені та по батькові здобувача, теми </w:t>
      </w:r>
      <w:r w:rsidR="004D0809" w:rsidRPr="00E47155">
        <w:t>кваліфіка</w:t>
      </w:r>
      <w:r w:rsidRPr="00E47155">
        <w:t>ційної роботи, наукових і творчих досягнень здобувача;</w:t>
      </w:r>
    </w:p>
    <w:p w:rsidR="00205EAC" w:rsidRPr="00E47155" w:rsidRDefault="00205EAC" w:rsidP="00863C96">
      <w:pPr>
        <w:pStyle w:val="a"/>
        <w:ind w:left="851" w:hanging="371"/>
      </w:pPr>
      <w:r w:rsidRPr="00E47155">
        <w:t xml:space="preserve">доповідь здобувача (10-15 хвилин) у довільній формі про сутність </w:t>
      </w:r>
      <w:r w:rsidR="004D0809" w:rsidRPr="00E47155">
        <w:t>кваліфіка</w:t>
      </w:r>
      <w:r w:rsidRPr="00E47155">
        <w:t xml:space="preserve">ційної роботи, основні технічні (наукові) рішення, отримані результати та ступінь виконання завдання. При цьому можуть використовуватися різні форми візуалізації доповіді (обов’язковий графічний матеріал </w:t>
      </w:r>
      <w:r w:rsidR="004D0809" w:rsidRPr="00E47155">
        <w:t>кваліфіка</w:t>
      </w:r>
      <w:r w:rsidRPr="00E47155">
        <w:t xml:space="preserve">ційної роботи, визначений завданням на </w:t>
      </w:r>
      <w:r w:rsidR="004D0809" w:rsidRPr="00E47155">
        <w:t>кваліфіка</w:t>
      </w:r>
      <w:r w:rsidRPr="00E47155">
        <w:t>ційну роботу</w:t>
      </w:r>
      <w:r w:rsidR="008B511F" w:rsidRPr="00E47155">
        <w:t>, презентації</w:t>
      </w:r>
      <w:r w:rsidRPr="00E47155">
        <w:t xml:space="preserve">) та технічні засоби (мультимедійні </w:t>
      </w:r>
      <w:proofErr w:type="spellStart"/>
      <w:r w:rsidRPr="00E47155">
        <w:t>про</w:t>
      </w:r>
      <w:r w:rsidR="005744F8" w:rsidRPr="00E47155">
        <w:t>є</w:t>
      </w:r>
      <w:r w:rsidRPr="00E47155">
        <w:t>ктори</w:t>
      </w:r>
      <w:proofErr w:type="spellEnd"/>
      <w:r w:rsidRPr="00E47155">
        <w:t>, аудіо-, відеоапаратура тощо);</w:t>
      </w:r>
    </w:p>
    <w:p w:rsidR="00205EAC" w:rsidRPr="00E47155" w:rsidRDefault="00205EAC" w:rsidP="00863C96">
      <w:pPr>
        <w:pStyle w:val="a"/>
        <w:ind w:left="851" w:hanging="371"/>
      </w:pPr>
      <w:r w:rsidRPr="00E47155">
        <w:t xml:space="preserve">демонстрація експерименту (1-2 хвилини). Залежно від необхідного часу для демонстрації експерименту в повному обсязі або можливості розміщення експериментального обладнання, макетів, зразків тощо, демонстрація може проводитися або безпосередньо на засіданні </w:t>
      </w:r>
      <w:proofErr w:type="spellStart"/>
      <w:r w:rsidRPr="00E47155">
        <w:t>ЕК</w:t>
      </w:r>
      <w:proofErr w:type="spellEnd"/>
      <w:r w:rsidRPr="00E47155">
        <w:t xml:space="preserve">, або напередодні захисту в лабораторії, де знаходиться експериментальний зразок, за присутності членів </w:t>
      </w:r>
      <w:proofErr w:type="spellStart"/>
      <w:r w:rsidR="003A0138" w:rsidRPr="00E47155">
        <w:t>ЕК</w:t>
      </w:r>
      <w:proofErr w:type="spellEnd"/>
      <w:r w:rsidRPr="00E47155">
        <w:t xml:space="preserve">, яким головою комісії доручено ознайомлення з експериментальною частиною </w:t>
      </w:r>
      <w:r w:rsidR="004D0809" w:rsidRPr="00E47155">
        <w:t>кваліфіка</w:t>
      </w:r>
      <w:r w:rsidRPr="00E47155">
        <w:t>ційної роботи;</w:t>
      </w:r>
    </w:p>
    <w:p w:rsidR="00205EAC" w:rsidRPr="00E47155" w:rsidRDefault="00205EAC" w:rsidP="00863C96">
      <w:pPr>
        <w:pStyle w:val="a"/>
        <w:ind w:left="851" w:hanging="371"/>
      </w:pPr>
      <w:r w:rsidRPr="00E47155">
        <w:t xml:space="preserve">відповіді на запитання членів </w:t>
      </w:r>
      <w:proofErr w:type="spellStart"/>
      <w:r w:rsidRPr="00E47155">
        <w:t>ЕК</w:t>
      </w:r>
      <w:proofErr w:type="spellEnd"/>
      <w:r w:rsidRPr="00E47155">
        <w:t>;</w:t>
      </w:r>
    </w:p>
    <w:p w:rsidR="00646E6C" w:rsidRPr="00E47155" w:rsidRDefault="00646E6C" w:rsidP="00863C96">
      <w:pPr>
        <w:pStyle w:val="a"/>
        <w:ind w:left="851" w:hanging="371"/>
      </w:pPr>
      <w:r w:rsidRPr="00E47155">
        <w:t xml:space="preserve">оголошення секретарем </w:t>
      </w:r>
      <w:proofErr w:type="spellStart"/>
      <w:r w:rsidRPr="00E47155">
        <w:t>ЕК</w:t>
      </w:r>
      <w:proofErr w:type="spellEnd"/>
      <w:r w:rsidRPr="00E47155">
        <w:t xml:space="preserve"> відгуку керівника (наукового керівника) або виступ керівника (наукового керівника) (в разі його присутності на захисті) зі стислою характеристикою роботи здобувача в процесі підготовки кваліфікаційної роботи (до 2-х хвилин);</w:t>
      </w:r>
    </w:p>
    <w:p w:rsidR="00646E6C" w:rsidRPr="00E47155" w:rsidRDefault="00646E6C" w:rsidP="00863C96">
      <w:pPr>
        <w:pStyle w:val="a"/>
        <w:ind w:left="851" w:hanging="371"/>
      </w:pPr>
      <w:r w:rsidRPr="00E47155">
        <w:t xml:space="preserve">оголошення секретарем </w:t>
      </w:r>
      <w:proofErr w:type="spellStart"/>
      <w:r w:rsidRPr="00E47155">
        <w:t>ЕК</w:t>
      </w:r>
      <w:proofErr w:type="spellEnd"/>
      <w:r w:rsidRPr="00E47155">
        <w:t xml:space="preserve"> рецензії на кваліфікаційну роботу або озвучення рецензії рецензентом (в разі його присутності на захисті);</w:t>
      </w:r>
    </w:p>
    <w:p w:rsidR="00205EAC" w:rsidRPr="00E47155" w:rsidRDefault="00205EAC" w:rsidP="00863C96">
      <w:pPr>
        <w:pStyle w:val="a"/>
        <w:ind w:left="851" w:hanging="371"/>
      </w:pPr>
      <w:r w:rsidRPr="00E47155">
        <w:t>відповіді здобувача на зауваження керівника (наукового керівника) та рецензента (3-5 хвилин);</w:t>
      </w:r>
    </w:p>
    <w:p w:rsidR="00205EAC" w:rsidRPr="00E47155" w:rsidRDefault="00205EAC" w:rsidP="00863C96">
      <w:pPr>
        <w:pStyle w:val="a"/>
        <w:ind w:left="851" w:hanging="371"/>
      </w:pPr>
      <w:r w:rsidRPr="00E47155">
        <w:t xml:space="preserve">оголошення голови </w:t>
      </w:r>
      <w:proofErr w:type="spellStart"/>
      <w:r w:rsidRPr="00E47155">
        <w:t>ЕК</w:t>
      </w:r>
      <w:proofErr w:type="spellEnd"/>
      <w:r w:rsidRPr="00E47155">
        <w:t xml:space="preserve"> про закінчення захисту.</w:t>
      </w:r>
    </w:p>
    <w:p w:rsidR="00886C40" w:rsidRPr="00E47155" w:rsidRDefault="00205EAC" w:rsidP="00F54782">
      <w:pPr>
        <w:pStyle w:val="a0"/>
      </w:pPr>
      <w:r w:rsidRPr="00E47155">
        <w:t xml:space="preserve">Захист комплексної </w:t>
      </w:r>
      <w:r w:rsidR="004D0809" w:rsidRPr="00E47155">
        <w:t>кваліфіка</w:t>
      </w:r>
      <w:r w:rsidRPr="00E47155">
        <w:t xml:space="preserve">ційної роботи, як правило, планується і проводиться на одному засіданні </w:t>
      </w:r>
      <w:proofErr w:type="spellStart"/>
      <w:r w:rsidRPr="00E47155">
        <w:t>ЕК</w:t>
      </w:r>
      <w:proofErr w:type="spellEnd"/>
      <w:r w:rsidRPr="00E47155">
        <w:t>, причому здобувачу, який захищається першим, доручається доповісти як про загальну частину роботи, так і про індивідуальну частину зі збільшенням (за необхідності) часу на доповідь.</w:t>
      </w:r>
    </w:p>
    <w:p w:rsidR="00886C40" w:rsidRPr="00E47155" w:rsidRDefault="00205EAC" w:rsidP="00F54782">
      <w:pPr>
        <w:pStyle w:val="a0"/>
      </w:pPr>
      <w:r w:rsidRPr="00E47155">
        <w:t xml:space="preserve">Усі здобувачі, які виконували комплексну </w:t>
      </w:r>
      <w:r w:rsidR="004D0809" w:rsidRPr="00E47155">
        <w:t>кваліфіка</w:t>
      </w:r>
      <w:r w:rsidRPr="00E47155">
        <w:t xml:space="preserve">ційну роботу, повинні бути повною мірою обізнані із загальною частиною роботи і готові до запитань членів </w:t>
      </w:r>
      <w:proofErr w:type="spellStart"/>
      <w:r w:rsidR="00AC1CBF" w:rsidRPr="00E47155">
        <w:t>ЕК</w:t>
      </w:r>
      <w:proofErr w:type="spellEnd"/>
      <w:r w:rsidRPr="00E47155">
        <w:t xml:space="preserve"> не тільки з індивідуальної, а й із загальної частини роботи.</w:t>
      </w:r>
    </w:p>
    <w:p w:rsidR="00AC1CBF" w:rsidRPr="00E47155" w:rsidRDefault="00AC1CBF" w:rsidP="00F54782">
      <w:pPr>
        <w:pStyle w:val="a0"/>
      </w:pPr>
      <w:r w:rsidRPr="00E47155">
        <w:t xml:space="preserve">Захист кваліфікаційних робіт може </w:t>
      </w:r>
      <w:proofErr w:type="spellStart"/>
      <w:r w:rsidRPr="00E47155">
        <w:t>здійснюватись</w:t>
      </w:r>
      <w:proofErr w:type="spellEnd"/>
      <w:r w:rsidRPr="00E47155">
        <w:t xml:space="preserve"> як в </w:t>
      </w:r>
      <w:r w:rsidR="008C438F">
        <w:t>У</w:t>
      </w:r>
      <w:r w:rsidRPr="00E47155">
        <w:t xml:space="preserve">ніверситеті, так і на підприємствах, в установах та організаціях різних форм власності, для яких тематика поданих до захисту кваліфікаційних робіт становить науково-теоретичну або практичну цінність. Виїзне засідання </w:t>
      </w:r>
      <w:proofErr w:type="spellStart"/>
      <w:r w:rsidR="008C438F">
        <w:t>ЕК</w:t>
      </w:r>
      <w:proofErr w:type="spellEnd"/>
      <w:r w:rsidRPr="00E47155">
        <w:t xml:space="preserve"> проводиться за таким же регламентом, як і засідання, що проводиться в </w:t>
      </w:r>
      <w:r w:rsidR="000019E7" w:rsidRPr="00E47155">
        <w:t>У</w:t>
      </w:r>
      <w:r w:rsidRPr="00E47155">
        <w:t>ніверситеті.</w:t>
      </w:r>
    </w:p>
    <w:p w:rsidR="003836C6" w:rsidRPr="00E47155" w:rsidRDefault="003836C6" w:rsidP="00F54782">
      <w:pPr>
        <w:pStyle w:val="a0"/>
      </w:pPr>
      <w:r w:rsidRPr="00E47155">
        <w:lastRenderedPageBreak/>
        <w:t xml:space="preserve">При проведенні захисту кваліфікаційної роботи кожний член </w:t>
      </w:r>
      <w:proofErr w:type="spellStart"/>
      <w:r w:rsidRPr="00E47155">
        <w:t>ЕК</w:t>
      </w:r>
      <w:proofErr w:type="spellEnd"/>
      <w:r w:rsidRPr="00E47155">
        <w:t xml:space="preserve"> оцінює якість кваліфікаційної роботи та якість її захисту згідно з </w:t>
      </w:r>
      <w:proofErr w:type="spellStart"/>
      <w:r w:rsidR="00C87ABD" w:rsidRPr="00E47155">
        <w:t>РСО</w:t>
      </w:r>
      <w:proofErr w:type="spellEnd"/>
      <w:r w:rsidRPr="00E47155">
        <w:t>. Після закінчення захисту</w:t>
      </w:r>
      <w:r w:rsidR="001C0EAC" w:rsidRPr="00E47155">
        <w:t>,</w:t>
      </w:r>
      <w:r w:rsidRPr="00E47155">
        <w:t xml:space="preserve"> на закритому засіданні </w:t>
      </w:r>
      <w:proofErr w:type="spellStart"/>
      <w:r w:rsidRPr="00E47155">
        <w:t>ЕК</w:t>
      </w:r>
      <w:proofErr w:type="spellEnd"/>
      <w:r w:rsidR="001C0EAC" w:rsidRPr="00E47155">
        <w:t>,</w:t>
      </w:r>
      <w:r w:rsidRPr="00E47155">
        <w:t xml:space="preserve"> підраховується середній бал оцінювання членами </w:t>
      </w:r>
      <w:proofErr w:type="spellStart"/>
      <w:r w:rsidRPr="00E47155">
        <w:t>ЕК</w:t>
      </w:r>
      <w:proofErr w:type="spellEnd"/>
      <w:r w:rsidRPr="00E47155">
        <w:t xml:space="preserve"> якості кваліфікаційної роботи та якості її захисту, який вноситься до протоколу, і далі згідно з </w:t>
      </w:r>
      <w:r w:rsidR="00741605" w:rsidRPr="00E47155">
        <w:rPr>
          <w:color w:val="0070C0"/>
          <w:u w:val="single"/>
        </w:rPr>
        <w:t>Положенням про систему оцінювання результатів навчання здобувачів вищої освіти в КПІ ім. Ігоря Сікорського</w:t>
      </w:r>
      <w:r w:rsidRPr="00E47155">
        <w:t xml:space="preserve"> переводиться до оцінки, яка також вноситься до протоколу.</w:t>
      </w:r>
    </w:p>
    <w:p w:rsidR="003836C6" w:rsidRPr="00E47155" w:rsidRDefault="003836C6" w:rsidP="00F54782">
      <w:pPr>
        <w:pStyle w:val="a0"/>
      </w:pPr>
      <w:r w:rsidRPr="00E47155">
        <w:t xml:space="preserve">Рішення </w:t>
      </w:r>
      <w:proofErr w:type="spellStart"/>
      <w:r w:rsidRPr="00E47155">
        <w:t>ЕК</w:t>
      </w:r>
      <w:proofErr w:type="spellEnd"/>
      <w:r w:rsidRPr="00E47155">
        <w:t xml:space="preserve"> про оцінку результатів захисту кваліфікаційних робіт, а також про видачу здобувачу диплома (диплома з відзнакою), присудження відповідного ступеня вищої освіти та присвоєння кваліфікації приймається на закритому засіданні </w:t>
      </w:r>
      <w:proofErr w:type="spellStart"/>
      <w:r w:rsidRPr="00E47155">
        <w:t>ЕК</w:t>
      </w:r>
      <w:proofErr w:type="spellEnd"/>
      <w:r w:rsidRPr="00E47155">
        <w:t xml:space="preserve"> та оголошується у день захисту. Рішення приймається відкритим голосуванням звичайною більшістю голосів членів комісії, які брали участь у її засіданні. За однакової кількості голосів голова </w:t>
      </w:r>
      <w:proofErr w:type="spellStart"/>
      <w:r w:rsidRPr="00E47155">
        <w:t>ЕК</w:t>
      </w:r>
      <w:proofErr w:type="spellEnd"/>
      <w:r w:rsidRPr="00E47155">
        <w:t xml:space="preserve"> має вирішальний голос.</w:t>
      </w:r>
    </w:p>
    <w:p w:rsidR="00686992" w:rsidRPr="00E47155" w:rsidRDefault="003836C6" w:rsidP="00F54782">
      <w:pPr>
        <w:pStyle w:val="a0"/>
      </w:pPr>
      <w:r w:rsidRPr="00E47155">
        <w:t xml:space="preserve">Умови, за якими </w:t>
      </w:r>
      <w:proofErr w:type="spellStart"/>
      <w:r w:rsidRPr="00E47155">
        <w:t>ЕК</w:t>
      </w:r>
      <w:proofErr w:type="spellEnd"/>
      <w:r w:rsidRPr="00E47155">
        <w:t xml:space="preserve"> може прийняти рішення про видачу здобувачу вищої освіти диплома з відзнакою, зазначені у додатку </w:t>
      </w:r>
      <w:r w:rsidR="00741605" w:rsidRPr="00E47155">
        <w:t>А</w:t>
      </w:r>
      <w:r w:rsidRPr="00E47155">
        <w:t xml:space="preserve"> цього Положення.</w:t>
      </w:r>
    </w:p>
    <w:p w:rsidR="00DC5158" w:rsidRPr="00EF4253" w:rsidRDefault="00DC5158" w:rsidP="00F54782">
      <w:pPr>
        <w:pStyle w:val="a0"/>
      </w:pPr>
      <w:r w:rsidRPr="00EF4253">
        <w:t xml:space="preserve">У </w:t>
      </w:r>
      <w:r w:rsidR="00657A14" w:rsidRPr="00EF4253">
        <w:t>разі</w:t>
      </w:r>
      <w:r w:rsidR="0005317B" w:rsidRPr="00EF4253">
        <w:t xml:space="preserve"> отримання здобувачем за результатами </w:t>
      </w:r>
      <w:r w:rsidRPr="00EF4253">
        <w:t>захист</w:t>
      </w:r>
      <w:r w:rsidR="0005317B" w:rsidRPr="00EF4253">
        <w:t>у</w:t>
      </w:r>
      <w:r w:rsidRPr="00EF4253">
        <w:t xml:space="preserve"> кваліфікаційної </w:t>
      </w:r>
      <w:r w:rsidR="0005317B" w:rsidRPr="00EF4253">
        <w:t>роботи оцінки «незадовільно»</w:t>
      </w:r>
      <w:r w:rsidRPr="00EF4253">
        <w:t xml:space="preserve">, </w:t>
      </w:r>
      <w:proofErr w:type="spellStart"/>
      <w:r w:rsidRPr="00EF4253">
        <w:t>ЕК</w:t>
      </w:r>
      <w:proofErr w:type="spellEnd"/>
      <w:r w:rsidRPr="00EF4253">
        <w:t xml:space="preserve"> встановлює, чи може здобувач</w:t>
      </w:r>
      <w:r w:rsidR="008C43E9" w:rsidRPr="00EF4253">
        <w:t xml:space="preserve"> (у разі його поновлення для підготовки кваліфікаційної роботи та проходження атестації)</w:t>
      </w:r>
      <w:r w:rsidRPr="00EF4253">
        <w:t xml:space="preserve"> подати на захист </w:t>
      </w:r>
      <w:r w:rsidR="008C43E9" w:rsidRPr="00EF4253">
        <w:t xml:space="preserve">доопрацьовану </w:t>
      </w:r>
      <w:r w:rsidRPr="00EF4253">
        <w:t xml:space="preserve">кваліфікаційну роботу </w:t>
      </w:r>
      <w:r w:rsidR="008C43E9" w:rsidRPr="00EF4253">
        <w:t>за тією ж темою</w:t>
      </w:r>
      <w:r w:rsidRPr="00EF4253">
        <w:t xml:space="preserve"> </w:t>
      </w:r>
      <w:r w:rsidR="005F747B" w:rsidRPr="00EF4253">
        <w:t>або</w:t>
      </w:r>
      <w:r w:rsidRPr="00EF4253">
        <w:t xml:space="preserve"> він повинен </w:t>
      </w:r>
      <w:r w:rsidR="005F747B" w:rsidRPr="00EF4253">
        <w:t>виконати кваліфікаційну роботу за новою темою, узгодженою</w:t>
      </w:r>
      <w:r w:rsidRPr="00EF4253">
        <w:t xml:space="preserve"> з випусковою кафедрою.</w:t>
      </w:r>
    </w:p>
    <w:p w:rsidR="00205EAC" w:rsidRPr="00E47155" w:rsidRDefault="005F747B" w:rsidP="00C730DA">
      <w:pPr>
        <w:pStyle w:val="1"/>
      </w:pPr>
      <w:bookmarkStart w:id="11" w:name="_Toc500254287"/>
      <w:bookmarkStart w:id="12" w:name="_Toc503779980"/>
      <w:r>
        <w:t>Підведення</w:t>
      </w:r>
      <w:r w:rsidR="00205EAC" w:rsidRPr="00E47155">
        <w:t xml:space="preserve"> підсумків атестації</w:t>
      </w:r>
      <w:bookmarkEnd w:id="11"/>
      <w:bookmarkEnd w:id="12"/>
    </w:p>
    <w:p w:rsidR="005F747B" w:rsidRPr="008C438F" w:rsidRDefault="005F747B" w:rsidP="00F54782">
      <w:pPr>
        <w:pStyle w:val="a0"/>
      </w:pPr>
      <w:r w:rsidRPr="008C438F">
        <w:t xml:space="preserve">Здобувачі, які успішно пройшли атестацію, відраховуються з Університету у зв’язку із завершенням навчання за відповідним рівнем вищої освіти. Рішенням </w:t>
      </w:r>
      <w:proofErr w:type="spellStart"/>
      <w:r w:rsidRPr="008C438F">
        <w:t>ЕК</w:t>
      </w:r>
      <w:proofErr w:type="spellEnd"/>
      <w:r w:rsidRPr="008C438F">
        <w:t xml:space="preserve"> здобувачам може бути надана рекомендація щодо продовження навчання на наступному рівні вищої освіти.</w:t>
      </w:r>
    </w:p>
    <w:p w:rsidR="000E64AF" w:rsidRPr="00E5151B" w:rsidRDefault="000E64AF" w:rsidP="00F54782">
      <w:pPr>
        <w:pStyle w:val="a0"/>
      </w:pPr>
      <w:r w:rsidRPr="00E5151B">
        <w:t xml:space="preserve">Здобувач, який отримав оцінку «незадовільно» за результатами атестаційного екзамену або захисту кваліфікаційної роботи, чи не з’явився </w:t>
      </w:r>
      <w:r w:rsidRPr="008C438F">
        <w:t xml:space="preserve">на засідання </w:t>
      </w:r>
      <w:proofErr w:type="spellStart"/>
      <w:r w:rsidRPr="008C438F">
        <w:t>ЕК</w:t>
      </w:r>
      <w:proofErr w:type="spellEnd"/>
      <w:r w:rsidRPr="008C438F">
        <w:t xml:space="preserve"> без поважної причини, відраховується з Університету</w:t>
      </w:r>
      <w:r w:rsidR="005F747B" w:rsidRPr="008C438F">
        <w:t xml:space="preserve"> як такий, що не виконав індивідуальний навчальний план</w:t>
      </w:r>
      <w:r w:rsidRPr="008C438F">
        <w:t>. Йому видається</w:t>
      </w:r>
      <w:r w:rsidRPr="00E5151B">
        <w:t xml:space="preserve"> академічна довідка встановленого зразка.</w:t>
      </w:r>
    </w:p>
    <w:p w:rsidR="003734E7" w:rsidRPr="00E5151B" w:rsidRDefault="003734E7" w:rsidP="00F54782">
      <w:pPr>
        <w:pStyle w:val="a0"/>
      </w:pPr>
      <w:r w:rsidRPr="00E5151B">
        <w:t xml:space="preserve">Результати захисту кваліфікаційної роботи або складання атестаційних екзаменів заносяться до відомості, яка підписується всіма членами </w:t>
      </w:r>
      <w:proofErr w:type="spellStart"/>
      <w:r w:rsidRPr="00E5151B">
        <w:t>ЕК</w:t>
      </w:r>
      <w:proofErr w:type="spellEnd"/>
      <w:r w:rsidRPr="00E5151B">
        <w:t>, передається до деканату факультету</w:t>
      </w:r>
      <w:r w:rsidR="00BD5FB3">
        <w:t>/</w:t>
      </w:r>
      <w:r w:rsidRPr="00E5151B">
        <w:t xml:space="preserve">інституту і є підставою для підготовки </w:t>
      </w:r>
      <w:proofErr w:type="spellStart"/>
      <w:r w:rsidRPr="00E5151B">
        <w:t>проєктів</w:t>
      </w:r>
      <w:proofErr w:type="spellEnd"/>
      <w:r w:rsidRPr="00E5151B">
        <w:t xml:space="preserve"> наказів щодо завершення навчання за відповідним рівнем вищої освіти або відрахування здобувачів за невиконання індивідуального навчального плану.</w:t>
      </w:r>
    </w:p>
    <w:p w:rsidR="000E64AF" w:rsidRPr="00E5151B" w:rsidRDefault="000E64AF" w:rsidP="00F54782">
      <w:pPr>
        <w:pStyle w:val="a0"/>
      </w:pPr>
      <w:r w:rsidRPr="00E5151B">
        <w:t xml:space="preserve">Здобувач, який не склав атестаційний екзамен або не захистив кваліфікаційну роботу, може бути поновлений для </w:t>
      </w:r>
      <w:r w:rsidR="00DA77A2" w:rsidRPr="00E5151B">
        <w:t>проходження атестації</w:t>
      </w:r>
      <w:r w:rsidRPr="00E5151B">
        <w:t>.</w:t>
      </w:r>
    </w:p>
    <w:p w:rsidR="008659F9" w:rsidRPr="008C438F" w:rsidRDefault="008659F9" w:rsidP="00F54782">
      <w:pPr>
        <w:pStyle w:val="a0"/>
      </w:pPr>
      <w:r w:rsidRPr="008C438F">
        <w:lastRenderedPageBreak/>
        <w:t>Повторно складаються лише ті види атестації, з яких отримані оцінки «незадовільно». Вони визначаються навчальним планом, що діяв у рік закінчення Університету.</w:t>
      </w:r>
    </w:p>
    <w:p w:rsidR="00635BAD" w:rsidRPr="008C438F" w:rsidRDefault="00635BAD" w:rsidP="00F54782">
      <w:pPr>
        <w:pStyle w:val="a0"/>
      </w:pPr>
      <w:r w:rsidRPr="008C438F">
        <w:t>Поновлення осіб для повторного захисту кваліфікаційної роботи або складання атестаційних екзаменів, а також допуск до атестації здобувачів, які з поважних причин не змогли пройти її у встановлений термін</w:t>
      </w:r>
      <w:r w:rsidR="008166DB" w:rsidRPr="008C438F">
        <w:t>,</w:t>
      </w:r>
      <w:r w:rsidRPr="008C438F">
        <w:t xml:space="preserve"> здійснюється за заявою особи на ім’я ректора Університету з</w:t>
      </w:r>
      <w:r w:rsidR="00EF4253">
        <w:t xml:space="preserve"> візами-</w:t>
      </w:r>
      <w:r w:rsidRPr="008C438F">
        <w:t>погодженням</w:t>
      </w:r>
      <w:r w:rsidR="00EF4253">
        <w:t>и</w:t>
      </w:r>
      <w:r w:rsidRPr="008C438F">
        <w:t xml:space="preserve"> </w:t>
      </w:r>
      <w:r w:rsidR="00EF4253">
        <w:t>керівника (наукового керівника</w:t>
      </w:r>
      <w:r w:rsidRPr="008C438F">
        <w:t>) ква</w:t>
      </w:r>
      <w:r w:rsidR="00EF4253">
        <w:t>ліфікаційної роботи, завідувача випускової кафедри та декана</w:t>
      </w:r>
      <w:r w:rsidRPr="008C438F">
        <w:t xml:space="preserve"> факультету</w:t>
      </w:r>
      <w:r w:rsidR="00EF4253">
        <w:t>/директора</w:t>
      </w:r>
      <w:r w:rsidRPr="008C438F">
        <w:t xml:space="preserve"> інституту.</w:t>
      </w:r>
    </w:p>
    <w:p w:rsidR="003836C6" w:rsidRPr="00E47155" w:rsidRDefault="00205EAC" w:rsidP="00F54782">
      <w:pPr>
        <w:pStyle w:val="a0"/>
      </w:pPr>
      <w:r w:rsidRPr="00E47155">
        <w:t xml:space="preserve">За підсумками роботи </w:t>
      </w:r>
      <w:proofErr w:type="spellStart"/>
      <w:r w:rsidRPr="00E47155">
        <w:t>ЕК</w:t>
      </w:r>
      <w:proofErr w:type="spellEnd"/>
      <w:r w:rsidR="003836C6" w:rsidRPr="00E47155">
        <w:t xml:space="preserve"> її голова складає звіт.</w:t>
      </w:r>
    </w:p>
    <w:p w:rsidR="00886C40" w:rsidRPr="00E47155" w:rsidRDefault="003836C6" w:rsidP="00F54782">
      <w:pPr>
        <w:pStyle w:val="a0"/>
      </w:pPr>
      <w:r w:rsidRPr="00E47155">
        <w:t>У</w:t>
      </w:r>
      <w:r w:rsidR="00205EAC" w:rsidRPr="00E47155">
        <w:t xml:space="preserve"> звіті мають бути відображені результати </w:t>
      </w:r>
      <w:r w:rsidRPr="00E47155">
        <w:t xml:space="preserve">атестації </w:t>
      </w:r>
      <w:r w:rsidR="00205EAC" w:rsidRPr="00E47155">
        <w:t>з аналізом рівня підготовки здобувачів, його відповідності вимогам стандартів вищої освіти</w:t>
      </w:r>
      <w:r w:rsidRPr="00E47155">
        <w:t>, освітнім програмам</w:t>
      </w:r>
      <w:r w:rsidR="00205EAC" w:rsidRPr="00E47155">
        <w:t>. Вказуються недоліки, допущені у підготовці здобувачів, та надаються пропозиції щодо їх усунення.</w:t>
      </w:r>
    </w:p>
    <w:p w:rsidR="003836C6" w:rsidRPr="00E47155" w:rsidRDefault="003836C6" w:rsidP="00F54782">
      <w:pPr>
        <w:pStyle w:val="a0"/>
      </w:pPr>
      <w:r w:rsidRPr="00E47155">
        <w:t xml:space="preserve">Орієнтовний варіант структури та змісту звіту </w:t>
      </w:r>
      <w:proofErr w:type="spellStart"/>
      <w:r w:rsidR="008C0A56" w:rsidRPr="00E47155">
        <w:t>ЕК</w:t>
      </w:r>
      <w:proofErr w:type="spellEnd"/>
      <w:r w:rsidR="008C0A56" w:rsidRPr="00E47155">
        <w:t xml:space="preserve"> </w:t>
      </w:r>
      <w:r w:rsidRPr="00E47155">
        <w:t>наведе</w:t>
      </w:r>
      <w:r w:rsidR="008C0A56" w:rsidRPr="00E47155">
        <w:t xml:space="preserve">но у додатку </w:t>
      </w:r>
      <w:r w:rsidR="00AC19C3" w:rsidRPr="00E47155">
        <w:t>Б</w:t>
      </w:r>
      <w:r w:rsidR="008C0A56" w:rsidRPr="00E47155">
        <w:t xml:space="preserve"> цього Положення.</w:t>
      </w:r>
    </w:p>
    <w:p w:rsidR="002C6ED6" w:rsidRPr="00E47155" w:rsidRDefault="00205EAC" w:rsidP="00F54782">
      <w:pPr>
        <w:pStyle w:val="a0"/>
      </w:pPr>
      <w:r w:rsidRPr="00E47155">
        <w:t xml:space="preserve">Звіт про роботу </w:t>
      </w:r>
      <w:proofErr w:type="spellStart"/>
      <w:r w:rsidRPr="00E47155">
        <w:t>ЕК</w:t>
      </w:r>
      <w:proofErr w:type="spellEnd"/>
      <w:r w:rsidRPr="00E47155">
        <w:t xml:space="preserve"> обговорюється та </w:t>
      </w:r>
      <w:r w:rsidR="00E70823" w:rsidRPr="00E47155">
        <w:t>погоджується</w:t>
      </w:r>
      <w:r w:rsidRPr="00E47155">
        <w:t xml:space="preserve"> на її заключному засіданні і підписується головою </w:t>
      </w:r>
      <w:proofErr w:type="spellStart"/>
      <w:r w:rsidR="002C6ED6" w:rsidRPr="00E47155">
        <w:t>ЕК</w:t>
      </w:r>
      <w:proofErr w:type="spellEnd"/>
      <w:r w:rsidR="002C6ED6" w:rsidRPr="00E47155">
        <w:t>.</w:t>
      </w:r>
    </w:p>
    <w:p w:rsidR="003836C6" w:rsidRPr="00E47155" w:rsidRDefault="00205EAC" w:rsidP="00F54782">
      <w:pPr>
        <w:pStyle w:val="a0"/>
      </w:pPr>
      <w:r w:rsidRPr="00E47155">
        <w:t xml:space="preserve">Зі звітом обов’язково </w:t>
      </w:r>
      <w:r w:rsidR="003836C6" w:rsidRPr="00E47155">
        <w:t>мають</w:t>
      </w:r>
      <w:r w:rsidRPr="00E47155">
        <w:t xml:space="preserve"> ознайомитися завідувач випускової кафедри та декан факультету</w:t>
      </w:r>
      <w:r w:rsidR="008C438F">
        <w:t>/</w:t>
      </w:r>
      <w:r w:rsidR="003836C6" w:rsidRPr="00E47155">
        <w:t xml:space="preserve">директор інституту </w:t>
      </w:r>
      <w:r w:rsidRPr="00E47155">
        <w:t xml:space="preserve">(або його </w:t>
      </w:r>
      <w:r w:rsidR="00E70823" w:rsidRPr="00E47155">
        <w:t xml:space="preserve">перший </w:t>
      </w:r>
      <w:r w:rsidRPr="00E47155">
        <w:t>заступник), що засві</w:t>
      </w:r>
      <w:r w:rsidR="002C6ED6" w:rsidRPr="00E47155">
        <w:t>дчується їх підписами на звіті.</w:t>
      </w:r>
    </w:p>
    <w:p w:rsidR="003B1A60" w:rsidRDefault="00205EAC" w:rsidP="00F54782">
      <w:pPr>
        <w:pStyle w:val="a0"/>
      </w:pPr>
      <w:r w:rsidRPr="007F7C0B">
        <w:t xml:space="preserve">Звіт подається </w:t>
      </w:r>
      <w:r w:rsidR="000019E7" w:rsidRPr="007F7C0B">
        <w:t>до навчального відділу</w:t>
      </w:r>
      <w:r w:rsidRPr="007F7C0B">
        <w:t xml:space="preserve"> </w:t>
      </w:r>
      <w:r w:rsidR="000019E7" w:rsidRPr="007F7C0B">
        <w:t>У</w:t>
      </w:r>
      <w:r w:rsidRPr="007F7C0B">
        <w:t xml:space="preserve">ніверситету у двотижневий термін після закінчення роботи </w:t>
      </w:r>
      <w:proofErr w:type="spellStart"/>
      <w:r w:rsidRPr="007F7C0B">
        <w:t>ЕК</w:t>
      </w:r>
      <w:proofErr w:type="spellEnd"/>
      <w:r w:rsidR="00F94048">
        <w:t>.</w:t>
      </w:r>
    </w:p>
    <w:p w:rsidR="00205EAC" w:rsidRPr="00BD5FB3" w:rsidRDefault="00F94048" w:rsidP="00F54782">
      <w:pPr>
        <w:pStyle w:val="a0"/>
      </w:pPr>
      <w:r w:rsidRPr="00BD5FB3">
        <w:t xml:space="preserve">Результати атестації </w:t>
      </w:r>
      <w:r w:rsidR="003B1A60" w:rsidRPr="00BD5FB3">
        <w:t>оприлюднюються</w:t>
      </w:r>
      <w:r w:rsidRPr="00BD5FB3">
        <w:t xml:space="preserve"> на веб-сайті випускової кафедри</w:t>
      </w:r>
      <w:r w:rsidR="003B1A60" w:rsidRPr="00BD5FB3">
        <w:t xml:space="preserve">, </w:t>
      </w:r>
      <w:r w:rsidR="00083FF1" w:rsidRPr="00BD5FB3">
        <w:t>де</w:t>
      </w:r>
      <w:r w:rsidR="003525E0" w:rsidRPr="00BD5FB3">
        <w:t xml:space="preserve">, зокрема, </w:t>
      </w:r>
      <w:r w:rsidR="00083FF1" w:rsidRPr="00BD5FB3">
        <w:t>зазначаються</w:t>
      </w:r>
      <w:r w:rsidR="003525E0" w:rsidRPr="00BD5FB3">
        <w:t xml:space="preserve">: </w:t>
      </w:r>
      <w:r w:rsidR="00083FF1" w:rsidRPr="00BD5FB3">
        <w:t xml:space="preserve">рівень підготовки випускників, характеристика рівня </w:t>
      </w:r>
      <w:proofErr w:type="spellStart"/>
      <w:r w:rsidR="00083FF1" w:rsidRPr="00BD5FB3">
        <w:t>компетентностей</w:t>
      </w:r>
      <w:proofErr w:type="spellEnd"/>
      <w:r w:rsidR="00083FF1" w:rsidRPr="00BD5FB3">
        <w:t>, знань та умінь випускників, їх відповідність вимогам освітньої програми, науково-технічний рівень виконаних кваліфікаційних робіт, позитивні фактори у підготовці здобувачів вищої освіти</w:t>
      </w:r>
      <w:r w:rsidR="0044783D">
        <w:t xml:space="preserve"> тощо</w:t>
      </w:r>
      <w:r w:rsidR="00205EAC" w:rsidRPr="00BD5FB3">
        <w:t>.</w:t>
      </w:r>
    </w:p>
    <w:p w:rsidR="00BF1755" w:rsidRDefault="00BF1755" w:rsidP="00F54782">
      <w:pPr>
        <w:pStyle w:val="a0"/>
      </w:pPr>
      <w:r w:rsidRPr="00E47155">
        <w:t xml:space="preserve">Підсумки роботи </w:t>
      </w:r>
      <w:proofErr w:type="spellStart"/>
      <w:r w:rsidRPr="00E47155">
        <w:t>ЕК</w:t>
      </w:r>
      <w:proofErr w:type="spellEnd"/>
      <w:r w:rsidRPr="00E47155">
        <w:t xml:space="preserve"> щорічно обговорюються на засіданнях випускових кафедр, вчених рад факультетів</w:t>
      </w:r>
      <w:r w:rsidR="00BD5FB3">
        <w:t>/</w:t>
      </w:r>
      <w:r w:rsidRPr="00E47155">
        <w:t xml:space="preserve">інститутів, Методичної та Вченої рад </w:t>
      </w:r>
      <w:r w:rsidR="000019E7" w:rsidRPr="00E47155">
        <w:t>У</w:t>
      </w:r>
      <w:r w:rsidRPr="00E47155">
        <w:t>ніверситету.</w:t>
      </w:r>
    </w:p>
    <w:p w:rsidR="00A1242A" w:rsidRDefault="00A1242A" w:rsidP="00A1242A">
      <w:pPr>
        <w:pStyle w:val="a0"/>
        <w:numPr>
          <w:ilvl w:val="0"/>
          <w:numId w:val="0"/>
        </w:numPr>
      </w:pPr>
    </w:p>
    <w:p w:rsidR="00A1242A" w:rsidRDefault="00A1242A" w:rsidP="00A1242A">
      <w:pPr>
        <w:pStyle w:val="a0"/>
        <w:numPr>
          <w:ilvl w:val="0"/>
          <w:numId w:val="0"/>
        </w:numPr>
      </w:pPr>
    </w:p>
    <w:p w:rsidR="00A1242A" w:rsidRDefault="00A1242A" w:rsidP="00A1242A">
      <w:pPr>
        <w:pStyle w:val="a0"/>
        <w:numPr>
          <w:ilvl w:val="0"/>
          <w:numId w:val="0"/>
        </w:numPr>
      </w:pPr>
    </w:p>
    <w:p w:rsidR="00A1242A" w:rsidRDefault="00A1242A" w:rsidP="00A1242A">
      <w:pPr>
        <w:pStyle w:val="a0"/>
        <w:numPr>
          <w:ilvl w:val="0"/>
          <w:numId w:val="0"/>
        </w:numPr>
      </w:pPr>
    </w:p>
    <w:p w:rsidR="00A1242A" w:rsidRPr="00A1242A" w:rsidRDefault="00A1242A" w:rsidP="00A1242A">
      <w:pPr>
        <w:pStyle w:val="a0"/>
        <w:numPr>
          <w:ilvl w:val="0"/>
          <w:numId w:val="0"/>
        </w:numPr>
      </w:pPr>
      <w:r>
        <w:t>Проректор з навчальної роботи</w:t>
      </w:r>
      <w:r>
        <w:tab/>
      </w:r>
      <w:r>
        <w:tab/>
      </w:r>
      <w:r>
        <w:tab/>
      </w:r>
      <w:r>
        <w:tab/>
        <w:t>Анатолій МЕЛЬНИЧЕНКО</w:t>
      </w:r>
    </w:p>
    <w:p w:rsidR="00424B2B" w:rsidRPr="00E47155" w:rsidRDefault="00205EAC" w:rsidP="008D39BB">
      <w:pPr>
        <w:pStyle w:val="aff1"/>
        <w:rPr>
          <w:color w:val="FFFFFF"/>
        </w:rPr>
      </w:pPr>
      <w:r w:rsidRPr="00E47155">
        <w:br w:type="page"/>
      </w:r>
      <w:r w:rsidR="002C6ED6" w:rsidRPr="00E47155">
        <w:lastRenderedPageBreak/>
        <w:t xml:space="preserve">Додаток </w:t>
      </w:r>
      <w:r w:rsidR="000019E7" w:rsidRPr="00E47155">
        <w:t>А</w:t>
      </w:r>
    </w:p>
    <w:p w:rsidR="004E65B4" w:rsidRPr="00E47155" w:rsidRDefault="004E65B4" w:rsidP="004E65B4"/>
    <w:p w:rsidR="002C6ED6" w:rsidRPr="00E47155" w:rsidRDefault="004E65B4" w:rsidP="004E65B4">
      <w:pPr>
        <w:pStyle w:val="20"/>
      </w:pPr>
      <w:r w:rsidRPr="00E47155">
        <w:t xml:space="preserve">А.1. </w:t>
      </w:r>
      <w:r w:rsidR="004B1678" w:rsidRPr="00E47155">
        <w:t>Умови, за якими екзаменаційна комісія</w:t>
      </w:r>
      <w:r w:rsidRPr="00E47155">
        <w:t xml:space="preserve"> може прийняти</w:t>
      </w:r>
      <w:r w:rsidR="00424B2B" w:rsidRPr="00E47155">
        <w:br/>
      </w:r>
      <w:r w:rsidR="002C6ED6" w:rsidRPr="00E47155">
        <w:t>рішення про видачу</w:t>
      </w:r>
      <w:r w:rsidR="004B1678" w:rsidRPr="00E47155">
        <w:t xml:space="preserve"> </w:t>
      </w:r>
      <w:r w:rsidRPr="00E47155">
        <w:t>диплома з відзнакою</w:t>
      </w:r>
      <w:r w:rsidR="00424B2B" w:rsidRPr="00E47155">
        <w:br/>
      </w:r>
      <w:r w:rsidR="002C6ED6" w:rsidRPr="00E47155">
        <w:t xml:space="preserve">здобувачу </w:t>
      </w:r>
      <w:r w:rsidR="00424B2B" w:rsidRPr="00E47155">
        <w:t>ступеня</w:t>
      </w:r>
      <w:r w:rsidR="002C6ED6" w:rsidRPr="00E47155">
        <w:t xml:space="preserve"> </w:t>
      </w:r>
      <w:r w:rsidR="00424B2B" w:rsidRPr="00E47155">
        <w:rPr>
          <w:u w:val="single"/>
        </w:rPr>
        <w:t>бакалавра</w:t>
      </w:r>
      <w:r w:rsidR="00424B2B" w:rsidRPr="00E47155">
        <w:t>:</w:t>
      </w:r>
    </w:p>
    <w:p w:rsidR="00597DA7" w:rsidRPr="00E5151B" w:rsidRDefault="004B1678" w:rsidP="000035FE">
      <w:pPr>
        <w:numPr>
          <w:ilvl w:val="0"/>
          <w:numId w:val="2"/>
        </w:numPr>
        <w:tabs>
          <w:tab w:val="left" w:pos="426"/>
        </w:tabs>
        <w:ind w:left="426" w:hanging="426"/>
        <w:jc w:val="both"/>
        <w:rPr>
          <w:rFonts w:ascii="Calibri" w:hAnsi="Calibri"/>
          <w:sz w:val="28"/>
          <w:szCs w:val="28"/>
        </w:rPr>
      </w:pPr>
      <w:r w:rsidRPr="00E5151B">
        <w:rPr>
          <w:rFonts w:ascii="Calibri" w:hAnsi="Calibri"/>
          <w:sz w:val="28"/>
          <w:szCs w:val="28"/>
        </w:rPr>
        <w:t xml:space="preserve">здобувач вищої освіти </w:t>
      </w:r>
      <w:r w:rsidR="00BB66BD" w:rsidRPr="00E5151B">
        <w:rPr>
          <w:rFonts w:ascii="Calibri" w:hAnsi="Calibri"/>
          <w:sz w:val="28"/>
          <w:szCs w:val="28"/>
        </w:rPr>
        <w:t>має оцінки «відмінно»</w:t>
      </w:r>
      <w:r w:rsidR="00D217BC" w:rsidRPr="00E5151B">
        <w:rPr>
          <w:rFonts w:ascii="Calibri" w:hAnsi="Calibri"/>
          <w:sz w:val="28"/>
          <w:szCs w:val="28"/>
        </w:rPr>
        <w:t xml:space="preserve"> </w:t>
      </w:r>
      <w:r w:rsidR="00597DA7" w:rsidRPr="00E5151B">
        <w:rPr>
          <w:rFonts w:ascii="Calibri" w:hAnsi="Calibri"/>
          <w:sz w:val="28"/>
          <w:szCs w:val="28"/>
        </w:rPr>
        <w:t>з</w:t>
      </w:r>
      <w:r w:rsidR="00D217BC" w:rsidRPr="00E5151B">
        <w:rPr>
          <w:rFonts w:ascii="Calibri" w:hAnsi="Calibri"/>
          <w:sz w:val="28"/>
          <w:szCs w:val="28"/>
        </w:rPr>
        <w:t xml:space="preserve"> </w:t>
      </w:r>
      <w:r w:rsidR="00597DA7" w:rsidRPr="00E5151B">
        <w:rPr>
          <w:rFonts w:ascii="Calibri" w:hAnsi="Calibri"/>
          <w:sz w:val="28"/>
          <w:szCs w:val="28"/>
        </w:rPr>
        <w:t>не</w:t>
      </w:r>
      <w:r w:rsidR="00D217BC" w:rsidRPr="00E5151B">
        <w:rPr>
          <w:rFonts w:ascii="Calibri" w:hAnsi="Calibri"/>
          <w:sz w:val="28"/>
          <w:szCs w:val="28"/>
        </w:rPr>
        <w:t xml:space="preserve"> </w:t>
      </w:r>
      <w:r w:rsidR="00597DA7" w:rsidRPr="00E5151B">
        <w:rPr>
          <w:rFonts w:ascii="Calibri" w:hAnsi="Calibri"/>
          <w:sz w:val="28"/>
          <w:szCs w:val="28"/>
        </w:rPr>
        <w:t xml:space="preserve">менше 75% семестрових контролів, а з інших семестрових контролів – оцінки </w:t>
      </w:r>
      <w:r w:rsidR="00D217BC" w:rsidRPr="00E5151B">
        <w:rPr>
          <w:rFonts w:ascii="Calibri" w:hAnsi="Calibri"/>
          <w:sz w:val="28"/>
          <w:szCs w:val="28"/>
        </w:rPr>
        <w:t xml:space="preserve">«дуже добре» та </w:t>
      </w:r>
      <w:r w:rsidR="00597DA7" w:rsidRPr="00E5151B">
        <w:rPr>
          <w:rFonts w:ascii="Calibri" w:hAnsi="Calibri"/>
          <w:sz w:val="28"/>
          <w:szCs w:val="28"/>
        </w:rPr>
        <w:t>«добре»;</w:t>
      </w:r>
    </w:p>
    <w:p w:rsidR="00D228C0" w:rsidRPr="00E5151B" w:rsidRDefault="002C6ED6" w:rsidP="000035FE">
      <w:pPr>
        <w:numPr>
          <w:ilvl w:val="0"/>
          <w:numId w:val="2"/>
        </w:numPr>
        <w:tabs>
          <w:tab w:val="left" w:pos="426"/>
        </w:tabs>
        <w:ind w:left="426" w:hanging="426"/>
        <w:jc w:val="both"/>
        <w:rPr>
          <w:rFonts w:ascii="Calibri" w:hAnsi="Calibri"/>
          <w:sz w:val="28"/>
          <w:szCs w:val="28"/>
        </w:rPr>
      </w:pPr>
      <w:r w:rsidRPr="00E5151B">
        <w:rPr>
          <w:rFonts w:ascii="Calibri" w:hAnsi="Calibri"/>
          <w:sz w:val="28"/>
          <w:szCs w:val="28"/>
        </w:rPr>
        <w:t>здобувач вищої освіти</w:t>
      </w:r>
      <w:r w:rsidR="00D228C0" w:rsidRPr="00E5151B">
        <w:rPr>
          <w:rFonts w:ascii="Calibri" w:hAnsi="Calibri"/>
          <w:sz w:val="28"/>
          <w:szCs w:val="28"/>
        </w:rPr>
        <w:t xml:space="preserve"> склав </w:t>
      </w:r>
      <w:r w:rsidRPr="00E5151B">
        <w:rPr>
          <w:rFonts w:ascii="Calibri" w:hAnsi="Calibri"/>
          <w:sz w:val="28"/>
          <w:szCs w:val="28"/>
        </w:rPr>
        <w:t>атестаційні</w:t>
      </w:r>
      <w:r w:rsidR="00D228C0" w:rsidRPr="00E5151B">
        <w:rPr>
          <w:rFonts w:ascii="Calibri" w:hAnsi="Calibri"/>
          <w:sz w:val="28"/>
          <w:szCs w:val="28"/>
        </w:rPr>
        <w:t xml:space="preserve"> екзамени</w:t>
      </w:r>
      <w:r w:rsidR="00CE2A6A" w:rsidRPr="00E5151B">
        <w:rPr>
          <w:rFonts w:ascii="Calibri" w:hAnsi="Calibri"/>
          <w:sz w:val="28"/>
          <w:szCs w:val="28"/>
        </w:rPr>
        <w:t xml:space="preserve"> та/або</w:t>
      </w:r>
      <w:r w:rsidR="00D228C0" w:rsidRPr="00E5151B">
        <w:rPr>
          <w:rFonts w:ascii="Calibri" w:hAnsi="Calibri"/>
          <w:sz w:val="28"/>
          <w:szCs w:val="28"/>
        </w:rPr>
        <w:t xml:space="preserve"> </w:t>
      </w:r>
      <w:r w:rsidR="00CE2A6A" w:rsidRPr="00E5151B">
        <w:rPr>
          <w:rFonts w:ascii="Calibri" w:hAnsi="Calibri"/>
          <w:sz w:val="28"/>
          <w:szCs w:val="28"/>
        </w:rPr>
        <w:t xml:space="preserve">захистив кваліфікаційну роботу </w:t>
      </w:r>
      <w:r w:rsidR="00D228C0" w:rsidRPr="00E5151B">
        <w:rPr>
          <w:rFonts w:ascii="Calibri" w:hAnsi="Calibri"/>
          <w:sz w:val="28"/>
          <w:szCs w:val="28"/>
        </w:rPr>
        <w:t>з оцінкою «відмінно».</w:t>
      </w:r>
    </w:p>
    <w:p w:rsidR="00D228C0" w:rsidRPr="00E47155" w:rsidRDefault="00D228C0" w:rsidP="001806B3">
      <w:pPr>
        <w:rPr>
          <w:szCs w:val="26"/>
        </w:rPr>
      </w:pPr>
    </w:p>
    <w:p w:rsidR="004E65B4" w:rsidRPr="00E47155" w:rsidRDefault="004E65B4" w:rsidP="001806B3">
      <w:pPr>
        <w:rPr>
          <w:szCs w:val="26"/>
        </w:rPr>
      </w:pPr>
    </w:p>
    <w:p w:rsidR="004E65B4" w:rsidRPr="00E47155" w:rsidRDefault="004E65B4" w:rsidP="001806B3">
      <w:pPr>
        <w:rPr>
          <w:szCs w:val="26"/>
        </w:rPr>
      </w:pPr>
    </w:p>
    <w:p w:rsidR="00424B2B" w:rsidRPr="00E47155" w:rsidRDefault="004E65B4" w:rsidP="004E65B4">
      <w:pPr>
        <w:pStyle w:val="20"/>
      </w:pPr>
      <w:r w:rsidRPr="00E47155">
        <w:t xml:space="preserve">А.2. </w:t>
      </w:r>
      <w:r w:rsidR="00424B2B" w:rsidRPr="00E47155">
        <w:t>Умови, за якими екза</w:t>
      </w:r>
      <w:r w:rsidRPr="00E47155">
        <w:t>менаційна комісія може прийняти</w:t>
      </w:r>
      <w:r w:rsidR="00424B2B" w:rsidRPr="00E47155">
        <w:br/>
        <w:t>рішення</w:t>
      </w:r>
      <w:r w:rsidRPr="00E47155">
        <w:t xml:space="preserve"> про видачу диплома з відзнакою</w:t>
      </w:r>
      <w:r w:rsidR="00424B2B" w:rsidRPr="00E47155">
        <w:br/>
        <w:t xml:space="preserve">здобувачу ступеня </w:t>
      </w:r>
      <w:r w:rsidR="00424B2B" w:rsidRPr="00E47155">
        <w:rPr>
          <w:u w:val="single"/>
        </w:rPr>
        <w:t>магістра</w:t>
      </w:r>
      <w:r w:rsidR="00424B2B" w:rsidRPr="00E47155">
        <w:t>:</w:t>
      </w:r>
    </w:p>
    <w:p w:rsidR="00424B2B" w:rsidRPr="00E5151B" w:rsidRDefault="00424B2B" w:rsidP="000035FE">
      <w:pPr>
        <w:numPr>
          <w:ilvl w:val="0"/>
          <w:numId w:val="7"/>
        </w:numPr>
        <w:tabs>
          <w:tab w:val="left" w:pos="426"/>
        </w:tabs>
        <w:ind w:left="426" w:hanging="426"/>
        <w:jc w:val="both"/>
        <w:rPr>
          <w:rFonts w:ascii="Calibri" w:hAnsi="Calibri"/>
          <w:sz w:val="28"/>
          <w:szCs w:val="28"/>
        </w:rPr>
      </w:pPr>
      <w:r w:rsidRPr="00E5151B">
        <w:rPr>
          <w:rFonts w:ascii="Calibri" w:hAnsi="Calibri"/>
          <w:sz w:val="28"/>
          <w:szCs w:val="28"/>
        </w:rPr>
        <w:t>здобувач вищої освіти має оцінки «відмінно» з не менше 75% семестрових контролів, а з інших семестрових контролів – оцінки «дуже добре» та «добре»;</w:t>
      </w:r>
    </w:p>
    <w:p w:rsidR="00424B2B" w:rsidRPr="00E5151B" w:rsidRDefault="00424B2B" w:rsidP="000035FE">
      <w:pPr>
        <w:numPr>
          <w:ilvl w:val="0"/>
          <w:numId w:val="7"/>
        </w:numPr>
        <w:tabs>
          <w:tab w:val="left" w:pos="426"/>
        </w:tabs>
        <w:ind w:left="426" w:hanging="426"/>
        <w:jc w:val="both"/>
        <w:rPr>
          <w:rFonts w:ascii="Calibri" w:hAnsi="Calibri"/>
          <w:sz w:val="28"/>
          <w:szCs w:val="28"/>
        </w:rPr>
      </w:pPr>
      <w:r w:rsidRPr="00E5151B">
        <w:rPr>
          <w:rFonts w:ascii="Calibri" w:hAnsi="Calibri"/>
          <w:sz w:val="28"/>
          <w:szCs w:val="28"/>
        </w:rPr>
        <w:t>здобувач вищої освіти склав атестаційні екзамени та/або захистив кваліфікаційну роботу з оцінкою «відмінно»;</w:t>
      </w:r>
    </w:p>
    <w:p w:rsidR="00424B2B" w:rsidRPr="00E5151B" w:rsidRDefault="00424B2B" w:rsidP="000035FE">
      <w:pPr>
        <w:numPr>
          <w:ilvl w:val="0"/>
          <w:numId w:val="7"/>
        </w:numPr>
        <w:tabs>
          <w:tab w:val="left" w:pos="426"/>
        </w:tabs>
        <w:ind w:left="426" w:hanging="426"/>
        <w:jc w:val="both"/>
        <w:rPr>
          <w:rFonts w:ascii="Calibri" w:hAnsi="Calibri"/>
          <w:sz w:val="28"/>
          <w:szCs w:val="28"/>
        </w:rPr>
      </w:pPr>
      <w:r w:rsidRPr="00E5151B">
        <w:rPr>
          <w:rFonts w:ascii="Calibri" w:hAnsi="Calibri"/>
          <w:sz w:val="28"/>
          <w:szCs w:val="28"/>
        </w:rPr>
        <w:t>здобувач вищої освіти має не менше одного з досягнень:</w:t>
      </w:r>
    </w:p>
    <w:p w:rsidR="00424B2B" w:rsidRPr="00E5151B" w:rsidRDefault="00424B2B" w:rsidP="000035FE">
      <w:pPr>
        <w:numPr>
          <w:ilvl w:val="1"/>
          <w:numId w:val="8"/>
        </w:numPr>
        <w:tabs>
          <w:tab w:val="left" w:pos="993"/>
        </w:tabs>
        <w:ind w:left="993"/>
        <w:jc w:val="both"/>
        <w:rPr>
          <w:rFonts w:ascii="Calibri" w:hAnsi="Calibri"/>
          <w:sz w:val="28"/>
          <w:szCs w:val="28"/>
        </w:rPr>
      </w:pPr>
      <w:r w:rsidRPr="00E5151B">
        <w:rPr>
          <w:rFonts w:ascii="Calibri" w:hAnsi="Calibri"/>
          <w:sz w:val="28"/>
          <w:szCs w:val="28"/>
        </w:rPr>
        <w:t xml:space="preserve">публікація у </w:t>
      </w:r>
      <w:r w:rsidR="00B30385" w:rsidRPr="00E5151B">
        <w:rPr>
          <w:rFonts w:ascii="Calibri" w:hAnsi="Calibri"/>
          <w:sz w:val="28"/>
          <w:szCs w:val="28"/>
        </w:rPr>
        <w:t xml:space="preserve">науковому </w:t>
      </w:r>
      <w:r w:rsidRPr="00E5151B">
        <w:rPr>
          <w:rFonts w:ascii="Calibri" w:hAnsi="Calibri"/>
          <w:sz w:val="28"/>
          <w:szCs w:val="28"/>
        </w:rPr>
        <w:t xml:space="preserve">фаховому виданні </w:t>
      </w:r>
      <w:r w:rsidR="00B30385" w:rsidRPr="00E5151B">
        <w:rPr>
          <w:rFonts w:ascii="Calibri" w:hAnsi="Calibri"/>
          <w:sz w:val="28"/>
          <w:szCs w:val="28"/>
        </w:rPr>
        <w:t>(</w:t>
      </w:r>
      <w:r w:rsidRPr="00E5151B">
        <w:rPr>
          <w:rFonts w:ascii="Calibri" w:hAnsi="Calibri"/>
          <w:sz w:val="28"/>
          <w:szCs w:val="28"/>
        </w:rPr>
        <w:t xml:space="preserve">не нижче категорії </w:t>
      </w:r>
      <w:r w:rsidR="00B30385" w:rsidRPr="00E5151B">
        <w:rPr>
          <w:rFonts w:ascii="Calibri" w:hAnsi="Calibri"/>
          <w:sz w:val="28"/>
          <w:szCs w:val="28"/>
        </w:rPr>
        <w:t>«</w:t>
      </w:r>
      <w:r w:rsidRPr="00E5151B">
        <w:rPr>
          <w:rFonts w:ascii="Calibri" w:hAnsi="Calibri"/>
          <w:sz w:val="28"/>
          <w:szCs w:val="28"/>
        </w:rPr>
        <w:t>В</w:t>
      </w:r>
      <w:r w:rsidR="00B30385" w:rsidRPr="00E5151B">
        <w:rPr>
          <w:rFonts w:ascii="Calibri" w:hAnsi="Calibri"/>
          <w:sz w:val="28"/>
          <w:szCs w:val="28"/>
        </w:rPr>
        <w:t>»)</w:t>
      </w:r>
      <w:r w:rsidRPr="00E5151B">
        <w:rPr>
          <w:rFonts w:ascii="Calibri" w:hAnsi="Calibri"/>
          <w:sz w:val="28"/>
          <w:szCs w:val="28"/>
        </w:rPr>
        <w:t>;</w:t>
      </w:r>
    </w:p>
    <w:p w:rsidR="00424B2B" w:rsidRPr="00E5151B" w:rsidRDefault="00424B2B" w:rsidP="000035FE">
      <w:pPr>
        <w:numPr>
          <w:ilvl w:val="1"/>
          <w:numId w:val="8"/>
        </w:numPr>
        <w:tabs>
          <w:tab w:val="left" w:pos="993"/>
        </w:tabs>
        <w:ind w:left="993"/>
        <w:jc w:val="both"/>
        <w:rPr>
          <w:rFonts w:ascii="Calibri" w:hAnsi="Calibri"/>
          <w:sz w:val="28"/>
          <w:szCs w:val="28"/>
        </w:rPr>
      </w:pPr>
      <w:r w:rsidRPr="00E5151B">
        <w:rPr>
          <w:rFonts w:ascii="Calibri" w:hAnsi="Calibri"/>
          <w:sz w:val="28"/>
          <w:szCs w:val="28"/>
        </w:rPr>
        <w:t xml:space="preserve">отримання охоронного документу за </w:t>
      </w:r>
      <w:r w:rsidR="00B30385" w:rsidRPr="00E5151B">
        <w:rPr>
          <w:rFonts w:ascii="Calibri" w:hAnsi="Calibri"/>
          <w:sz w:val="28"/>
          <w:szCs w:val="28"/>
        </w:rPr>
        <w:t>результат</w:t>
      </w:r>
      <w:r w:rsidR="00863C96">
        <w:rPr>
          <w:rFonts w:ascii="Calibri" w:hAnsi="Calibri"/>
          <w:sz w:val="28"/>
          <w:szCs w:val="28"/>
        </w:rPr>
        <w:t>ами</w:t>
      </w:r>
      <w:r w:rsidRPr="00E5151B">
        <w:rPr>
          <w:rFonts w:ascii="Calibri" w:hAnsi="Calibri"/>
          <w:sz w:val="28"/>
          <w:szCs w:val="28"/>
        </w:rPr>
        <w:t xml:space="preserve"> </w:t>
      </w:r>
      <w:r w:rsidR="00B30385" w:rsidRPr="00E5151B">
        <w:rPr>
          <w:rFonts w:ascii="Calibri" w:hAnsi="Calibri"/>
          <w:sz w:val="28"/>
          <w:szCs w:val="28"/>
        </w:rPr>
        <w:t>виконання</w:t>
      </w:r>
      <w:r w:rsidRPr="00E5151B">
        <w:rPr>
          <w:rFonts w:ascii="Calibri" w:hAnsi="Calibri"/>
          <w:sz w:val="28"/>
          <w:szCs w:val="28"/>
        </w:rPr>
        <w:t xml:space="preserve"> кваліфікаційної роботи;</w:t>
      </w:r>
    </w:p>
    <w:p w:rsidR="00424B2B" w:rsidRPr="00E5151B" w:rsidRDefault="00424B2B" w:rsidP="000035FE">
      <w:pPr>
        <w:numPr>
          <w:ilvl w:val="1"/>
          <w:numId w:val="8"/>
        </w:numPr>
        <w:tabs>
          <w:tab w:val="left" w:pos="993"/>
        </w:tabs>
        <w:ind w:left="993"/>
        <w:jc w:val="both"/>
        <w:rPr>
          <w:rFonts w:ascii="Calibri" w:hAnsi="Calibri"/>
          <w:sz w:val="28"/>
          <w:szCs w:val="28"/>
        </w:rPr>
      </w:pPr>
      <w:r w:rsidRPr="00E5151B">
        <w:rPr>
          <w:rFonts w:ascii="Calibri" w:hAnsi="Calibri"/>
          <w:sz w:val="28"/>
          <w:szCs w:val="28"/>
        </w:rPr>
        <w:t xml:space="preserve">участь у конкурсі </w:t>
      </w:r>
      <w:proofErr w:type="spellStart"/>
      <w:r w:rsidRPr="00E5151B">
        <w:rPr>
          <w:rFonts w:ascii="Calibri" w:hAnsi="Calibri"/>
          <w:sz w:val="28"/>
          <w:szCs w:val="28"/>
        </w:rPr>
        <w:t>стартапів</w:t>
      </w:r>
      <w:proofErr w:type="spellEnd"/>
      <w:r w:rsidRPr="00E5151B">
        <w:rPr>
          <w:rFonts w:ascii="Calibri" w:hAnsi="Calibri"/>
          <w:sz w:val="28"/>
          <w:szCs w:val="28"/>
        </w:rPr>
        <w:t xml:space="preserve"> </w:t>
      </w:r>
      <w:proofErr w:type="spellStart"/>
      <w:r w:rsidRPr="00E5151B">
        <w:rPr>
          <w:rFonts w:ascii="Calibri" w:hAnsi="Calibri"/>
          <w:sz w:val="28"/>
          <w:szCs w:val="28"/>
        </w:rPr>
        <w:t>Sikorsky</w:t>
      </w:r>
      <w:proofErr w:type="spellEnd"/>
      <w:r w:rsidRPr="00E5151B">
        <w:rPr>
          <w:rFonts w:ascii="Calibri" w:hAnsi="Calibri"/>
          <w:sz w:val="28"/>
          <w:szCs w:val="28"/>
        </w:rPr>
        <w:t xml:space="preserve"> </w:t>
      </w:r>
      <w:proofErr w:type="spellStart"/>
      <w:r w:rsidRPr="00E5151B">
        <w:rPr>
          <w:rFonts w:ascii="Calibri" w:hAnsi="Calibri"/>
          <w:sz w:val="28"/>
          <w:szCs w:val="28"/>
        </w:rPr>
        <w:t>Challenge</w:t>
      </w:r>
      <w:proofErr w:type="spellEnd"/>
      <w:r w:rsidRPr="00E5151B">
        <w:rPr>
          <w:rFonts w:ascii="Calibri" w:hAnsi="Calibri"/>
          <w:sz w:val="28"/>
          <w:szCs w:val="28"/>
        </w:rPr>
        <w:t>.</w:t>
      </w:r>
    </w:p>
    <w:p w:rsidR="00424B2B" w:rsidRPr="00E47155" w:rsidRDefault="00424B2B" w:rsidP="00424B2B">
      <w:pPr>
        <w:rPr>
          <w:szCs w:val="26"/>
        </w:rPr>
      </w:pPr>
    </w:p>
    <w:p w:rsidR="00205EAC" w:rsidRPr="00E47155" w:rsidRDefault="00205EAC" w:rsidP="006D07B9">
      <w:pPr>
        <w:pStyle w:val="aff1"/>
      </w:pPr>
      <w:r w:rsidRPr="00E47155">
        <w:br w:type="page"/>
      </w:r>
      <w:bookmarkStart w:id="13" w:name="_Toc500254290"/>
      <w:bookmarkStart w:id="14" w:name="_Toc503779982"/>
      <w:r w:rsidRPr="00E47155">
        <w:lastRenderedPageBreak/>
        <w:t xml:space="preserve">Додаток </w:t>
      </w:r>
      <w:bookmarkEnd w:id="13"/>
      <w:r w:rsidR="000019E7" w:rsidRPr="00E47155">
        <w:t>Б</w:t>
      </w:r>
      <w:r w:rsidRPr="00E47155">
        <w:rPr>
          <w:color w:val="FFFFFF"/>
        </w:rPr>
        <w:t>.</w:t>
      </w:r>
      <w:bookmarkStart w:id="15" w:name="_Toc372281377"/>
      <w:bookmarkStart w:id="16" w:name="_Toc500254291"/>
      <w:r w:rsidRPr="00E47155">
        <w:br/>
      </w:r>
      <w:r w:rsidR="00B7267D" w:rsidRPr="00E47155">
        <w:t>Орієнтовні с</w:t>
      </w:r>
      <w:r w:rsidR="00BD1B11" w:rsidRPr="00E47155">
        <w:t>труктура</w:t>
      </w:r>
      <w:r w:rsidR="00EF14C6" w:rsidRPr="00E47155">
        <w:t xml:space="preserve"> та зміст</w:t>
      </w:r>
      <w:r w:rsidR="00770270" w:rsidRPr="00E47155">
        <w:t xml:space="preserve"> </w:t>
      </w:r>
      <w:r w:rsidRPr="00E47155">
        <w:t xml:space="preserve">звіту </w:t>
      </w:r>
      <w:bookmarkEnd w:id="15"/>
      <w:r w:rsidRPr="00E47155">
        <w:t>екзаменаційної комісії</w:t>
      </w:r>
      <w:bookmarkEnd w:id="14"/>
      <w:bookmarkEnd w:id="16"/>
    </w:p>
    <w:p w:rsidR="008C0A56" w:rsidRPr="00E47155" w:rsidRDefault="008C0A56" w:rsidP="008C0A56">
      <w:pPr>
        <w:spacing w:before="480" w:after="120"/>
        <w:jc w:val="center"/>
        <w:rPr>
          <w:rFonts w:ascii="Calibri" w:hAnsi="Calibri"/>
          <w:b/>
          <w:bCs/>
          <w:spacing w:val="60"/>
          <w:sz w:val="28"/>
          <w:szCs w:val="28"/>
        </w:rPr>
      </w:pPr>
      <w:r w:rsidRPr="00E47155">
        <w:rPr>
          <w:rFonts w:ascii="Calibri" w:hAnsi="Calibri"/>
          <w:b/>
          <w:bCs/>
          <w:spacing w:val="60"/>
          <w:sz w:val="28"/>
          <w:szCs w:val="28"/>
        </w:rPr>
        <w:t>ЗВІТ</w:t>
      </w:r>
    </w:p>
    <w:p w:rsidR="008C0A56" w:rsidRPr="00E47155" w:rsidRDefault="008C0A56" w:rsidP="008C0A56">
      <w:pPr>
        <w:spacing w:after="120"/>
        <w:jc w:val="center"/>
        <w:rPr>
          <w:rFonts w:ascii="Calibri" w:hAnsi="Calibri"/>
          <w:b/>
          <w:bCs/>
          <w:sz w:val="28"/>
          <w:szCs w:val="28"/>
        </w:rPr>
      </w:pPr>
      <w:r w:rsidRPr="00E47155">
        <w:rPr>
          <w:rFonts w:ascii="Calibri" w:hAnsi="Calibri"/>
          <w:b/>
          <w:bCs/>
          <w:sz w:val="28"/>
          <w:szCs w:val="28"/>
        </w:rPr>
        <w:t xml:space="preserve">про роботу екзаменаційної комісії № </w:t>
      </w:r>
      <w:proofErr w:type="spellStart"/>
      <w:r w:rsidRPr="00E47155">
        <w:rPr>
          <w:rFonts w:ascii="Calibri" w:hAnsi="Calibri"/>
          <w:b/>
          <w:bCs/>
          <w:color w:val="FF0000"/>
          <w:sz w:val="28"/>
          <w:szCs w:val="28"/>
        </w:rPr>
        <w:t>ХХ</w:t>
      </w:r>
      <w:proofErr w:type="spellEnd"/>
    </w:p>
    <w:p w:rsidR="008C0A56" w:rsidRPr="00E47155" w:rsidRDefault="008C0A56" w:rsidP="008C0A56">
      <w:pPr>
        <w:jc w:val="center"/>
        <w:rPr>
          <w:rFonts w:ascii="Calibri" w:hAnsi="Calibri"/>
          <w:b/>
          <w:szCs w:val="26"/>
        </w:rPr>
      </w:pPr>
      <w:r w:rsidRPr="00E47155">
        <w:rPr>
          <w:rFonts w:ascii="Calibri" w:hAnsi="Calibri"/>
          <w:b/>
          <w:szCs w:val="26"/>
        </w:rPr>
        <w:t>з проведення атестації здобувачів ступеня</w:t>
      </w:r>
      <w:r w:rsidRPr="00E47155">
        <w:rPr>
          <w:rFonts w:ascii="Calibri" w:hAnsi="Calibri"/>
          <w:b/>
          <w:color w:val="FF0000"/>
          <w:szCs w:val="26"/>
        </w:rPr>
        <w:t xml:space="preserve"> бакалавра/магістра</w:t>
      </w:r>
      <w:r w:rsidRPr="00E47155">
        <w:rPr>
          <w:rFonts w:ascii="Calibri" w:hAnsi="Calibri"/>
          <w:b/>
          <w:color w:val="FF0000"/>
          <w:szCs w:val="26"/>
        </w:rPr>
        <w:br/>
      </w:r>
      <w:r w:rsidRPr="00E47155">
        <w:rPr>
          <w:rFonts w:ascii="Calibri" w:hAnsi="Calibri"/>
          <w:b/>
          <w:szCs w:val="26"/>
        </w:rPr>
        <w:t xml:space="preserve">за освітньою програмою </w:t>
      </w:r>
      <w:r w:rsidRPr="00E47155">
        <w:rPr>
          <w:rFonts w:ascii="Calibri" w:hAnsi="Calibri"/>
          <w:b/>
          <w:color w:val="FF0000"/>
          <w:szCs w:val="26"/>
        </w:rPr>
        <w:t xml:space="preserve">«Назва» </w:t>
      </w:r>
      <w:r w:rsidRPr="00E47155">
        <w:rPr>
          <w:rFonts w:ascii="Calibri" w:hAnsi="Calibri"/>
          <w:b/>
          <w:szCs w:val="26"/>
        </w:rPr>
        <w:t xml:space="preserve">спеціальності </w:t>
      </w:r>
      <w:proofErr w:type="spellStart"/>
      <w:r w:rsidRPr="00E47155">
        <w:rPr>
          <w:rFonts w:ascii="Calibri" w:hAnsi="Calibri"/>
          <w:b/>
          <w:color w:val="FF0000"/>
          <w:szCs w:val="26"/>
        </w:rPr>
        <w:t>ХХХ</w:t>
      </w:r>
      <w:proofErr w:type="spellEnd"/>
      <w:r w:rsidRPr="00E47155">
        <w:rPr>
          <w:rFonts w:ascii="Calibri" w:hAnsi="Calibri"/>
          <w:b/>
          <w:color w:val="FF0000"/>
          <w:szCs w:val="26"/>
        </w:rPr>
        <w:t xml:space="preserve"> «Назва»</w:t>
      </w:r>
    </w:p>
    <w:p w:rsidR="008C0A56" w:rsidRPr="00E47155" w:rsidRDefault="008C0A56" w:rsidP="008C0A56">
      <w:pPr>
        <w:rPr>
          <w:rFonts w:ascii="Calibri" w:hAnsi="Calibri"/>
        </w:rPr>
      </w:pPr>
    </w:p>
    <w:p w:rsidR="008C0A56" w:rsidRPr="00E47155" w:rsidRDefault="008C0A56" w:rsidP="008C0A56">
      <w:pPr>
        <w:jc w:val="center"/>
        <w:rPr>
          <w:rFonts w:ascii="Calibri" w:hAnsi="Calibri"/>
          <w:b/>
          <w:bCs/>
          <w:sz w:val="24"/>
        </w:rPr>
      </w:pPr>
      <w:r w:rsidRPr="00E47155">
        <w:rPr>
          <w:rFonts w:ascii="Calibri" w:hAnsi="Calibri"/>
          <w:b/>
          <w:bCs/>
          <w:sz w:val="24"/>
        </w:rPr>
        <w:t>1. Склад екзаменаційної комісії та організація її роботи</w:t>
      </w:r>
    </w:p>
    <w:p w:rsidR="008C0A56" w:rsidRPr="00E47155" w:rsidRDefault="008C0A56" w:rsidP="008C0A56">
      <w:pPr>
        <w:ind w:firstLine="480"/>
        <w:jc w:val="both"/>
        <w:rPr>
          <w:rFonts w:ascii="Calibri" w:hAnsi="Calibri"/>
          <w:spacing w:val="-2"/>
          <w:sz w:val="24"/>
        </w:rPr>
      </w:pPr>
      <w:r w:rsidRPr="00E47155">
        <w:rPr>
          <w:rFonts w:ascii="Calibri" w:hAnsi="Calibri"/>
          <w:spacing w:val="-2"/>
          <w:sz w:val="24"/>
        </w:rPr>
        <w:t xml:space="preserve">Екзаменаційна комісія з проведення атестації </w:t>
      </w:r>
      <w:r w:rsidR="00B34D04" w:rsidRPr="00E47155">
        <w:rPr>
          <w:rFonts w:ascii="Calibri" w:hAnsi="Calibri"/>
          <w:spacing w:val="-2"/>
          <w:sz w:val="24"/>
        </w:rPr>
        <w:t xml:space="preserve">здобувачів </w:t>
      </w:r>
      <w:r w:rsidRPr="00E47155">
        <w:rPr>
          <w:rFonts w:ascii="Calibri" w:hAnsi="Calibri"/>
          <w:spacing w:val="-2"/>
          <w:sz w:val="24"/>
        </w:rPr>
        <w:t xml:space="preserve">ступеня </w:t>
      </w:r>
      <w:r w:rsidRPr="00E47155">
        <w:rPr>
          <w:rFonts w:ascii="Calibri" w:hAnsi="Calibri"/>
          <w:color w:val="FF0000"/>
          <w:spacing w:val="-2"/>
          <w:sz w:val="24"/>
        </w:rPr>
        <w:t xml:space="preserve">бакалавра/магістра </w:t>
      </w:r>
      <w:r w:rsidRPr="00E47155">
        <w:rPr>
          <w:rFonts w:ascii="Calibri" w:hAnsi="Calibri"/>
          <w:spacing w:val="-2"/>
          <w:sz w:val="24"/>
        </w:rPr>
        <w:t xml:space="preserve">призначена наказом по університету від </w:t>
      </w:r>
      <w:r w:rsidRPr="00E47155">
        <w:rPr>
          <w:rFonts w:ascii="Calibri" w:hAnsi="Calibri"/>
          <w:color w:val="FF0000"/>
          <w:spacing w:val="-2"/>
          <w:sz w:val="24"/>
        </w:rPr>
        <w:t>ХХ.ХХ.20ХХ</w:t>
      </w:r>
      <w:r w:rsidRPr="00E47155">
        <w:rPr>
          <w:rFonts w:ascii="Calibri" w:hAnsi="Calibri"/>
          <w:spacing w:val="-2"/>
          <w:sz w:val="24"/>
        </w:rPr>
        <w:t xml:space="preserve"> р. № </w:t>
      </w:r>
      <w:proofErr w:type="spellStart"/>
      <w:r w:rsidRPr="00E47155">
        <w:rPr>
          <w:rFonts w:ascii="Calibri" w:hAnsi="Calibri"/>
          <w:color w:val="FF0000"/>
          <w:spacing w:val="-2"/>
          <w:sz w:val="24"/>
        </w:rPr>
        <w:t>ХХХХ</w:t>
      </w:r>
      <w:proofErr w:type="spellEnd"/>
      <w:r w:rsidRPr="00E47155">
        <w:rPr>
          <w:rFonts w:ascii="Calibri" w:hAnsi="Calibri"/>
          <w:spacing w:val="-2"/>
          <w:sz w:val="24"/>
        </w:rPr>
        <w:t xml:space="preserve"> у складі:</w:t>
      </w:r>
    </w:p>
    <w:p w:rsidR="008C0A56" w:rsidRPr="00E47155" w:rsidRDefault="008C0A56" w:rsidP="008C0A56">
      <w:pPr>
        <w:tabs>
          <w:tab w:val="left" w:leader="underscore" w:pos="9295"/>
        </w:tabs>
        <w:rPr>
          <w:rFonts w:ascii="Calibri" w:hAnsi="Calibri"/>
          <w:color w:val="FF0000"/>
          <w:sz w:val="24"/>
        </w:rPr>
      </w:pPr>
      <w:r w:rsidRPr="00E47155">
        <w:rPr>
          <w:rFonts w:ascii="Calibri" w:hAnsi="Calibri"/>
          <w:sz w:val="24"/>
        </w:rPr>
        <w:t>Голова комісії</w:t>
      </w:r>
      <w:r w:rsidRPr="00E47155">
        <w:rPr>
          <w:rFonts w:ascii="Calibri" w:hAnsi="Calibri"/>
          <w:color w:val="FF0000"/>
          <w:sz w:val="24"/>
        </w:rPr>
        <w:t xml:space="preserve"> Прізвище, ім’я, по батькові, науковий ступінь, вчене звання, посада</w:t>
      </w:r>
    </w:p>
    <w:p w:rsidR="008C0A56" w:rsidRPr="00E47155" w:rsidRDefault="008C0A56" w:rsidP="008C0A56">
      <w:pPr>
        <w:tabs>
          <w:tab w:val="left" w:pos="1526"/>
          <w:tab w:val="left" w:leader="underscore" w:pos="9295"/>
        </w:tabs>
        <w:rPr>
          <w:rFonts w:ascii="Calibri" w:hAnsi="Calibri"/>
          <w:color w:val="FF0000"/>
          <w:sz w:val="24"/>
        </w:rPr>
      </w:pPr>
      <w:r w:rsidRPr="00E47155">
        <w:rPr>
          <w:rFonts w:ascii="Calibri" w:hAnsi="Calibri"/>
          <w:sz w:val="24"/>
        </w:rPr>
        <w:t xml:space="preserve">Члени комісії: </w:t>
      </w:r>
      <w:r w:rsidRPr="00E47155">
        <w:rPr>
          <w:rFonts w:ascii="Calibri" w:hAnsi="Calibri"/>
          <w:color w:val="FF0000"/>
          <w:sz w:val="24"/>
        </w:rPr>
        <w:t>Прізвище, ім’я, по батькові, науковий ступінь, вчене звання, посада</w:t>
      </w:r>
    </w:p>
    <w:p w:rsidR="008C0A56" w:rsidRPr="00E47155" w:rsidRDefault="008C0A56" w:rsidP="008C0A56">
      <w:pPr>
        <w:tabs>
          <w:tab w:val="left" w:pos="1526"/>
          <w:tab w:val="left" w:leader="underscore" w:pos="9295"/>
        </w:tabs>
        <w:rPr>
          <w:rFonts w:ascii="Calibri" w:hAnsi="Calibri"/>
          <w:color w:val="FF0000"/>
          <w:sz w:val="24"/>
        </w:rPr>
      </w:pPr>
      <w:r w:rsidRPr="00E47155">
        <w:rPr>
          <w:rFonts w:ascii="Calibri" w:hAnsi="Calibri"/>
          <w:color w:val="FF0000"/>
          <w:sz w:val="24"/>
        </w:rPr>
        <w:tab/>
        <w:t>Прізвище, ім’я, по батькові, науковий ступінь, вчене звання, посада</w:t>
      </w:r>
    </w:p>
    <w:p w:rsidR="008C0A56" w:rsidRPr="00E47155" w:rsidRDefault="008C0A56" w:rsidP="008C0A56">
      <w:pPr>
        <w:tabs>
          <w:tab w:val="left" w:pos="1526"/>
          <w:tab w:val="left" w:leader="underscore" w:pos="9295"/>
        </w:tabs>
        <w:rPr>
          <w:rFonts w:ascii="Calibri" w:hAnsi="Calibri"/>
          <w:sz w:val="24"/>
        </w:rPr>
      </w:pPr>
      <w:r w:rsidRPr="00E47155">
        <w:rPr>
          <w:rFonts w:ascii="Calibri" w:hAnsi="Calibri"/>
          <w:color w:val="FF0000"/>
          <w:sz w:val="24"/>
        </w:rPr>
        <w:tab/>
        <w:t>Прізвище, ім’я, по батькові, науковий ступінь, вчене звання, посада</w:t>
      </w:r>
    </w:p>
    <w:p w:rsidR="008C0A56" w:rsidRPr="00E47155" w:rsidRDefault="008C0A56" w:rsidP="008C0A56">
      <w:pPr>
        <w:ind w:firstLine="539"/>
        <w:rPr>
          <w:rFonts w:ascii="Calibri" w:hAnsi="Calibri"/>
          <w:sz w:val="24"/>
        </w:rPr>
      </w:pPr>
    </w:p>
    <w:p w:rsidR="008C0A56" w:rsidRPr="00E47155" w:rsidRDefault="008C0A56" w:rsidP="008C0A56">
      <w:pPr>
        <w:ind w:firstLine="480"/>
        <w:jc w:val="both"/>
        <w:rPr>
          <w:rFonts w:ascii="Calibri" w:hAnsi="Calibri"/>
          <w:sz w:val="24"/>
        </w:rPr>
      </w:pPr>
      <w:r w:rsidRPr="00E47155">
        <w:rPr>
          <w:rFonts w:ascii="Calibri" w:hAnsi="Calibri"/>
          <w:sz w:val="24"/>
        </w:rPr>
        <w:t xml:space="preserve">За період роботи екзаменаційної комісії з </w:t>
      </w:r>
      <w:r w:rsidRPr="00E47155">
        <w:rPr>
          <w:rFonts w:ascii="Calibri" w:hAnsi="Calibri"/>
          <w:color w:val="FF0000"/>
          <w:sz w:val="24"/>
        </w:rPr>
        <w:t>ХХ.ХХ.20ХХ</w:t>
      </w:r>
      <w:r w:rsidRPr="00E47155">
        <w:rPr>
          <w:rFonts w:ascii="Calibri" w:hAnsi="Calibri"/>
          <w:sz w:val="24"/>
        </w:rPr>
        <w:t xml:space="preserve"> р. по </w:t>
      </w:r>
      <w:r w:rsidRPr="00E47155">
        <w:rPr>
          <w:rFonts w:ascii="Calibri" w:hAnsi="Calibri"/>
          <w:color w:val="FF0000"/>
          <w:sz w:val="24"/>
        </w:rPr>
        <w:t>ХХ.ХХ.20ХХ</w:t>
      </w:r>
      <w:r w:rsidRPr="00E47155">
        <w:rPr>
          <w:rFonts w:ascii="Calibri" w:hAnsi="Calibri"/>
          <w:sz w:val="24"/>
        </w:rPr>
        <w:t xml:space="preserve"> р. проведено </w:t>
      </w:r>
      <w:proofErr w:type="spellStart"/>
      <w:r w:rsidRPr="00E47155">
        <w:rPr>
          <w:rFonts w:ascii="Calibri" w:hAnsi="Calibri"/>
          <w:color w:val="FF0000"/>
          <w:sz w:val="24"/>
        </w:rPr>
        <w:t>ХХ</w:t>
      </w:r>
      <w:proofErr w:type="spellEnd"/>
      <w:r w:rsidR="00B34D04" w:rsidRPr="00E47155">
        <w:rPr>
          <w:rFonts w:ascii="Calibri" w:hAnsi="Calibri"/>
          <w:sz w:val="24"/>
        </w:rPr>
        <w:t xml:space="preserve"> засідань:</w:t>
      </w:r>
    </w:p>
    <w:p w:rsidR="008C0A56" w:rsidRPr="00E47155" w:rsidRDefault="008C0A56" w:rsidP="008C0A56">
      <w:pPr>
        <w:ind w:firstLine="480"/>
        <w:jc w:val="both"/>
        <w:rPr>
          <w:rFonts w:ascii="Calibri" w:hAnsi="Calibri"/>
          <w:i/>
          <w:iCs/>
          <w:sz w:val="24"/>
        </w:rPr>
      </w:pPr>
      <w:r w:rsidRPr="00E47155">
        <w:rPr>
          <w:rFonts w:ascii="Calibri" w:hAnsi="Calibri"/>
          <w:i/>
          <w:iCs/>
          <w:sz w:val="24"/>
        </w:rPr>
        <w:t>Зазначається дата проведення кожного засідання та кількість проекзаменованих здобувачів або кількість захистів кваліфікаційних робіт, що відбулися на ньому.</w:t>
      </w:r>
    </w:p>
    <w:p w:rsidR="008C0A56" w:rsidRPr="00E47155" w:rsidRDefault="008C0A56" w:rsidP="008C0A56">
      <w:pPr>
        <w:ind w:firstLine="480"/>
        <w:jc w:val="both"/>
        <w:rPr>
          <w:rFonts w:ascii="Calibri" w:hAnsi="Calibri"/>
          <w:i/>
          <w:sz w:val="24"/>
        </w:rPr>
      </w:pPr>
      <w:r w:rsidRPr="00E47155">
        <w:rPr>
          <w:rFonts w:ascii="Calibri" w:hAnsi="Calibri"/>
          <w:i/>
          <w:sz w:val="24"/>
        </w:rPr>
        <w:t>Далі у довільній формі надається така інформація:</w:t>
      </w:r>
    </w:p>
    <w:p w:rsidR="008C0A56" w:rsidRPr="00863C96" w:rsidRDefault="008C0A56" w:rsidP="00863C96">
      <w:pPr>
        <w:pStyle w:val="a"/>
        <w:ind w:left="851" w:hanging="371"/>
        <w:rPr>
          <w:i/>
        </w:rPr>
      </w:pPr>
      <w:r w:rsidRPr="00863C96">
        <w:rPr>
          <w:i/>
        </w:rPr>
        <w:t xml:space="preserve">питання організації роботи комісії (розклад роботи </w:t>
      </w:r>
      <w:proofErr w:type="spellStart"/>
      <w:r w:rsidRPr="00863C96">
        <w:rPr>
          <w:i/>
        </w:rPr>
        <w:t>ЕК</w:t>
      </w:r>
      <w:proofErr w:type="spellEnd"/>
      <w:r w:rsidRPr="00863C96">
        <w:rPr>
          <w:i/>
        </w:rPr>
        <w:t>), повнота забезпечення необхідними матеріалами і документами;</w:t>
      </w:r>
    </w:p>
    <w:p w:rsidR="008C0A56" w:rsidRPr="00863C96" w:rsidRDefault="008C0A56" w:rsidP="00863C96">
      <w:pPr>
        <w:pStyle w:val="a"/>
        <w:ind w:left="851" w:hanging="371"/>
        <w:rPr>
          <w:i/>
        </w:rPr>
      </w:pPr>
      <w:r w:rsidRPr="00863C96">
        <w:rPr>
          <w:i/>
        </w:rPr>
        <w:t>присутність та виступ на захисті керівників і рецензентів;</w:t>
      </w:r>
    </w:p>
    <w:p w:rsidR="008C0A56" w:rsidRPr="00863C96" w:rsidRDefault="008C0A56" w:rsidP="00863C96">
      <w:pPr>
        <w:pStyle w:val="a"/>
        <w:ind w:left="851" w:hanging="371"/>
        <w:rPr>
          <w:i/>
        </w:rPr>
      </w:pPr>
      <w:r w:rsidRPr="00863C96">
        <w:rPr>
          <w:i/>
        </w:rPr>
        <w:t xml:space="preserve">якість </w:t>
      </w:r>
      <w:proofErr w:type="spellStart"/>
      <w:r w:rsidR="00C87ABD" w:rsidRPr="00863C96">
        <w:rPr>
          <w:i/>
        </w:rPr>
        <w:t>РСО</w:t>
      </w:r>
      <w:proofErr w:type="spellEnd"/>
      <w:r w:rsidR="00C87ABD" w:rsidRPr="00863C96">
        <w:rPr>
          <w:i/>
        </w:rPr>
        <w:t xml:space="preserve"> </w:t>
      </w:r>
      <w:r w:rsidRPr="00863C96">
        <w:rPr>
          <w:i/>
        </w:rPr>
        <w:t>екзаменаційних робіт та захисту кваліфікаційних робіт;</w:t>
      </w:r>
    </w:p>
    <w:p w:rsidR="008C0A56" w:rsidRPr="00863C96" w:rsidRDefault="008C0A56" w:rsidP="00863C96">
      <w:pPr>
        <w:pStyle w:val="a"/>
        <w:ind w:left="851" w:hanging="371"/>
        <w:rPr>
          <w:i/>
        </w:rPr>
      </w:pPr>
      <w:r w:rsidRPr="00863C96">
        <w:rPr>
          <w:i/>
        </w:rPr>
        <w:t xml:space="preserve">повнота і логічність відповідей в екзаменаційних роботах, доповідей та відповідей на запитання членів </w:t>
      </w:r>
      <w:proofErr w:type="spellStart"/>
      <w:r w:rsidRPr="00863C96">
        <w:rPr>
          <w:i/>
        </w:rPr>
        <w:t>ЕК</w:t>
      </w:r>
      <w:proofErr w:type="spellEnd"/>
      <w:r w:rsidRPr="00863C96">
        <w:rPr>
          <w:i/>
        </w:rPr>
        <w:t>;</w:t>
      </w:r>
    </w:p>
    <w:p w:rsidR="008C0A56" w:rsidRPr="00863C96" w:rsidRDefault="008C0A56" w:rsidP="00863C96">
      <w:pPr>
        <w:pStyle w:val="a"/>
        <w:ind w:left="851" w:hanging="371"/>
        <w:rPr>
          <w:i/>
        </w:rPr>
      </w:pPr>
      <w:r w:rsidRPr="00863C96">
        <w:rPr>
          <w:i/>
        </w:rPr>
        <w:t xml:space="preserve">наявність особливих думок членів </w:t>
      </w:r>
      <w:proofErr w:type="spellStart"/>
      <w:r w:rsidRPr="00863C96">
        <w:rPr>
          <w:i/>
        </w:rPr>
        <w:t>ЕК</w:t>
      </w:r>
      <w:proofErr w:type="spellEnd"/>
      <w:r w:rsidRPr="00863C96">
        <w:rPr>
          <w:i/>
        </w:rPr>
        <w:t>;</w:t>
      </w:r>
    </w:p>
    <w:p w:rsidR="008C0A56" w:rsidRPr="00863C96" w:rsidRDefault="008C0A56" w:rsidP="00863C96">
      <w:pPr>
        <w:pStyle w:val="a"/>
        <w:ind w:left="851" w:hanging="371"/>
        <w:rPr>
          <w:i/>
        </w:rPr>
      </w:pPr>
      <w:r w:rsidRPr="00863C96">
        <w:rPr>
          <w:i/>
        </w:rPr>
        <w:t xml:space="preserve">технічне забезпечення атестації (підготовленість аудиторій, наявність аудіо-, відео- та/або комп’ютерної техніки, можливість демонстрації </w:t>
      </w:r>
      <w:r w:rsidR="00C66861" w:rsidRPr="00863C96">
        <w:rPr>
          <w:i/>
        </w:rPr>
        <w:t>наявних функціонуючих</w:t>
      </w:r>
      <w:r w:rsidRPr="00863C96">
        <w:rPr>
          <w:i/>
        </w:rPr>
        <w:t xml:space="preserve"> макетів, зразків тощо);</w:t>
      </w:r>
    </w:p>
    <w:p w:rsidR="008C0A56" w:rsidRPr="00863C96" w:rsidRDefault="008C0A56" w:rsidP="00863C96">
      <w:pPr>
        <w:pStyle w:val="a"/>
        <w:ind w:left="851" w:hanging="371"/>
        <w:rPr>
          <w:i/>
        </w:rPr>
      </w:pPr>
      <w:r w:rsidRPr="00863C96">
        <w:rPr>
          <w:i/>
        </w:rPr>
        <w:t xml:space="preserve">зауваження щодо організації роботи </w:t>
      </w:r>
      <w:proofErr w:type="spellStart"/>
      <w:r w:rsidRPr="00863C96">
        <w:rPr>
          <w:i/>
        </w:rPr>
        <w:t>ЕК</w:t>
      </w:r>
      <w:proofErr w:type="spellEnd"/>
      <w:r w:rsidRPr="00863C96">
        <w:rPr>
          <w:i/>
        </w:rPr>
        <w:t>.</w:t>
      </w:r>
    </w:p>
    <w:p w:rsidR="008C0A56" w:rsidRPr="00E47155" w:rsidRDefault="008C0A56" w:rsidP="008C0A56">
      <w:pPr>
        <w:ind w:left="360"/>
        <w:rPr>
          <w:rFonts w:ascii="Calibri" w:hAnsi="Calibri"/>
          <w:sz w:val="24"/>
        </w:rPr>
      </w:pPr>
    </w:p>
    <w:p w:rsidR="008C0A56" w:rsidRPr="00E47155" w:rsidRDefault="008C0A56" w:rsidP="008C0A56">
      <w:pPr>
        <w:jc w:val="center"/>
        <w:rPr>
          <w:rFonts w:ascii="Calibri" w:hAnsi="Calibri"/>
          <w:b/>
          <w:bCs/>
          <w:sz w:val="24"/>
        </w:rPr>
      </w:pPr>
      <w:r w:rsidRPr="00E47155">
        <w:rPr>
          <w:rFonts w:ascii="Calibri" w:hAnsi="Calibri"/>
          <w:b/>
          <w:bCs/>
          <w:sz w:val="24"/>
        </w:rPr>
        <w:t>2. Результати атестації</w:t>
      </w:r>
    </w:p>
    <w:p w:rsidR="008C0A56" w:rsidRPr="00E47155" w:rsidRDefault="008C0A56" w:rsidP="008C0A56">
      <w:pPr>
        <w:ind w:firstLine="480"/>
        <w:jc w:val="both"/>
        <w:rPr>
          <w:rFonts w:ascii="Calibri" w:hAnsi="Calibri"/>
          <w:i/>
          <w:iCs/>
          <w:spacing w:val="-4"/>
          <w:sz w:val="24"/>
        </w:rPr>
      </w:pPr>
      <w:r w:rsidRPr="00E47155">
        <w:rPr>
          <w:rFonts w:ascii="Calibri" w:hAnsi="Calibri"/>
          <w:i/>
          <w:iCs/>
          <w:spacing w:val="-4"/>
          <w:sz w:val="24"/>
        </w:rPr>
        <w:t xml:space="preserve">Результати атестації надаються у вигляді таблиці (за формою, наведеною в додатку до звіту про роботу </w:t>
      </w:r>
      <w:proofErr w:type="spellStart"/>
      <w:r w:rsidRPr="00E47155">
        <w:rPr>
          <w:rFonts w:ascii="Calibri" w:hAnsi="Calibri"/>
          <w:i/>
          <w:iCs/>
          <w:spacing w:val="-4"/>
          <w:sz w:val="24"/>
        </w:rPr>
        <w:t>ЕК</w:t>
      </w:r>
      <w:proofErr w:type="spellEnd"/>
      <w:r w:rsidRPr="00E47155">
        <w:rPr>
          <w:rFonts w:ascii="Calibri" w:hAnsi="Calibri"/>
          <w:i/>
          <w:iCs/>
          <w:spacing w:val="-4"/>
          <w:sz w:val="24"/>
        </w:rPr>
        <w:t>). Текстова частина цього розділу являє собою стислий коментар:</w:t>
      </w:r>
    </w:p>
    <w:p w:rsidR="008C0A56" w:rsidRPr="00863C96" w:rsidRDefault="008C0A56" w:rsidP="00863C96">
      <w:pPr>
        <w:pStyle w:val="a"/>
        <w:ind w:left="851" w:hanging="371"/>
        <w:rPr>
          <w:i/>
        </w:rPr>
      </w:pPr>
      <w:r w:rsidRPr="00863C96">
        <w:rPr>
          <w:i/>
        </w:rPr>
        <w:t>даних таблиці;</w:t>
      </w:r>
    </w:p>
    <w:p w:rsidR="008C0A56" w:rsidRPr="00863C96" w:rsidRDefault="008C0A56" w:rsidP="00863C96">
      <w:pPr>
        <w:pStyle w:val="a"/>
        <w:ind w:left="851" w:hanging="371"/>
        <w:rPr>
          <w:i/>
        </w:rPr>
      </w:pPr>
      <w:r w:rsidRPr="00863C96">
        <w:rPr>
          <w:i/>
        </w:rPr>
        <w:t xml:space="preserve">загальної думки членів </w:t>
      </w:r>
      <w:proofErr w:type="spellStart"/>
      <w:r w:rsidRPr="00863C96">
        <w:rPr>
          <w:i/>
        </w:rPr>
        <w:t>ЕК</w:t>
      </w:r>
      <w:proofErr w:type="spellEnd"/>
      <w:r w:rsidRPr="00863C96">
        <w:rPr>
          <w:i/>
        </w:rPr>
        <w:t xml:space="preserve"> щодо відповідності наведених показників;</w:t>
      </w:r>
    </w:p>
    <w:p w:rsidR="008C0A56" w:rsidRPr="00863C96" w:rsidRDefault="008C0A56" w:rsidP="00863C96">
      <w:pPr>
        <w:pStyle w:val="a"/>
        <w:ind w:left="851" w:hanging="371"/>
        <w:rPr>
          <w:i/>
        </w:rPr>
      </w:pPr>
      <w:r w:rsidRPr="00863C96">
        <w:rPr>
          <w:i/>
        </w:rPr>
        <w:t xml:space="preserve">врахування пропозицій і недоліків попередніх </w:t>
      </w:r>
      <w:proofErr w:type="spellStart"/>
      <w:r w:rsidRPr="00863C96">
        <w:rPr>
          <w:i/>
        </w:rPr>
        <w:t>ЕК</w:t>
      </w:r>
      <w:proofErr w:type="spellEnd"/>
      <w:r w:rsidRPr="00863C96">
        <w:rPr>
          <w:i/>
        </w:rPr>
        <w:t>;</w:t>
      </w:r>
    </w:p>
    <w:p w:rsidR="008C0A56" w:rsidRPr="00863C96" w:rsidRDefault="008C0A56" w:rsidP="00863C96">
      <w:pPr>
        <w:pStyle w:val="a"/>
        <w:ind w:left="851" w:hanging="371"/>
        <w:rPr>
          <w:i/>
        </w:rPr>
      </w:pPr>
      <w:r w:rsidRPr="00863C96">
        <w:rPr>
          <w:i/>
        </w:rPr>
        <w:t>відповідність тематики кваліфікаційних робіт профілю спеціальності, актуальність тематики;</w:t>
      </w:r>
    </w:p>
    <w:p w:rsidR="008C0A56" w:rsidRPr="00863C96" w:rsidRDefault="008C0A56" w:rsidP="00863C96">
      <w:pPr>
        <w:pStyle w:val="a"/>
        <w:ind w:left="851" w:hanging="371"/>
        <w:rPr>
          <w:i/>
        </w:rPr>
      </w:pPr>
      <w:r w:rsidRPr="00863C96">
        <w:rPr>
          <w:i/>
        </w:rPr>
        <w:t>загальну характеристику кваліфікаційних робіт, які рекомендовані до впровадж</w:t>
      </w:r>
      <w:r w:rsidR="00D607AE" w:rsidRPr="00863C96">
        <w:rPr>
          <w:i/>
        </w:rPr>
        <w:t>ення або мають наукову цінність</w:t>
      </w:r>
      <w:r w:rsidRPr="00863C96">
        <w:rPr>
          <w:i/>
        </w:rPr>
        <w:t>.</w:t>
      </w:r>
    </w:p>
    <w:p w:rsidR="008C0A56" w:rsidRPr="00E47155" w:rsidRDefault="008C0A56" w:rsidP="008C0A56">
      <w:pPr>
        <w:rPr>
          <w:rFonts w:ascii="Calibri" w:hAnsi="Calibri"/>
          <w:sz w:val="24"/>
        </w:rPr>
      </w:pPr>
    </w:p>
    <w:p w:rsidR="008C0A56" w:rsidRPr="00E47155" w:rsidRDefault="008C0A56" w:rsidP="008C0A56">
      <w:pPr>
        <w:keepNext/>
        <w:jc w:val="center"/>
        <w:rPr>
          <w:rFonts w:ascii="Calibri" w:hAnsi="Calibri"/>
          <w:b/>
          <w:bCs/>
          <w:sz w:val="24"/>
        </w:rPr>
      </w:pPr>
      <w:r w:rsidRPr="00E47155">
        <w:rPr>
          <w:rFonts w:ascii="Calibri" w:hAnsi="Calibri"/>
          <w:b/>
          <w:bCs/>
          <w:sz w:val="24"/>
        </w:rPr>
        <w:lastRenderedPageBreak/>
        <w:t>3. Якість підготовки здобувачів вищої освіти</w:t>
      </w:r>
    </w:p>
    <w:p w:rsidR="008C0A56" w:rsidRPr="00E47155" w:rsidRDefault="008C0A56" w:rsidP="008C0A56">
      <w:pPr>
        <w:keepNext/>
        <w:ind w:firstLine="480"/>
        <w:jc w:val="both"/>
        <w:rPr>
          <w:rFonts w:ascii="Calibri" w:hAnsi="Calibri"/>
          <w:i/>
          <w:iCs/>
          <w:sz w:val="24"/>
        </w:rPr>
      </w:pPr>
      <w:r w:rsidRPr="00E47155">
        <w:rPr>
          <w:rFonts w:ascii="Calibri" w:hAnsi="Calibri"/>
          <w:i/>
          <w:iCs/>
          <w:sz w:val="24"/>
        </w:rPr>
        <w:t xml:space="preserve">У цьому розділі на підставі аналізу виконаних екзаменаційних робіт та захисту і змісту кваліфікаційних робіт </w:t>
      </w:r>
      <w:r w:rsidR="00C66861" w:rsidRPr="00E47155">
        <w:rPr>
          <w:rFonts w:ascii="Calibri" w:hAnsi="Calibri"/>
          <w:i/>
          <w:iCs/>
          <w:sz w:val="24"/>
        </w:rPr>
        <w:t>зазначаються</w:t>
      </w:r>
      <w:r w:rsidRPr="00E47155">
        <w:rPr>
          <w:rFonts w:ascii="Calibri" w:hAnsi="Calibri"/>
          <w:i/>
          <w:iCs/>
          <w:sz w:val="24"/>
        </w:rPr>
        <w:t>:</w:t>
      </w:r>
    </w:p>
    <w:p w:rsidR="008C0A56" w:rsidRPr="00863C96" w:rsidRDefault="008C0A56" w:rsidP="00863C96">
      <w:pPr>
        <w:pStyle w:val="a"/>
        <w:ind w:left="851" w:hanging="371"/>
        <w:rPr>
          <w:i/>
        </w:rPr>
      </w:pPr>
      <w:r w:rsidRPr="00863C96">
        <w:rPr>
          <w:i/>
        </w:rPr>
        <w:t>рівень підготовки здобувачів відповідного рівня вищої освіти;</w:t>
      </w:r>
    </w:p>
    <w:p w:rsidR="008C0A56" w:rsidRPr="00863C96" w:rsidRDefault="008C0A56" w:rsidP="00863C96">
      <w:pPr>
        <w:pStyle w:val="a"/>
        <w:ind w:left="851" w:hanging="371"/>
        <w:rPr>
          <w:i/>
        </w:rPr>
      </w:pPr>
      <w:r w:rsidRPr="00863C96">
        <w:rPr>
          <w:i/>
        </w:rPr>
        <w:t xml:space="preserve">характеристика рівня </w:t>
      </w:r>
      <w:proofErr w:type="spellStart"/>
      <w:r w:rsidRPr="00863C96">
        <w:rPr>
          <w:i/>
        </w:rPr>
        <w:t>компетентностей</w:t>
      </w:r>
      <w:proofErr w:type="spellEnd"/>
      <w:r w:rsidRPr="00863C96">
        <w:rPr>
          <w:i/>
        </w:rPr>
        <w:t>, знань та</w:t>
      </w:r>
      <w:r w:rsidR="0071266B" w:rsidRPr="00863C96">
        <w:rPr>
          <w:i/>
        </w:rPr>
        <w:t xml:space="preserve"> умінь випускників, їх відповід</w:t>
      </w:r>
      <w:r w:rsidRPr="00863C96">
        <w:rPr>
          <w:i/>
        </w:rPr>
        <w:t>ність вимогам освітньої програми;</w:t>
      </w:r>
    </w:p>
    <w:p w:rsidR="008C0A56" w:rsidRPr="00863C96" w:rsidRDefault="008C0A56" w:rsidP="00863C96">
      <w:pPr>
        <w:pStyle w:val="a"/>
        <w:ind w:left="851" w:hanging="371"/>
        <w:rPr>
          <w:i/>
        </w:rPr>
      </w:pPr>
      <w:r w:rsidRPr="00863C96">
        <w:rPr>
          <w:i/>
        </w:rPr>
        <w:t>науково-технічний рівень виконаних кваліфікаційних робіт, їх відповідність сучасному рівню науки, техніки, виробництва (використання інформаційних технологій, сучасних методів аналізу та синтезу, математичного моделювання та оптимізації, вирішення екологічних питань, економічного обґрунтування прийнятих технічних рішень тощо);</w:t>
      </w:r>
    </w:p>
    <w:p w:rsidR="008C0A56" w:rsidRPr="00863C96" w:rsidRDefault="008C0A56" w:rsidP="00863C96">
      <w:pPr>
        <w:pStyle w:val="a"/>
        <w:ind w:left="851" w:hanging="371"/>
        <w:rPr>
          <w:i/>
        </w:rPr>
      </w:pPr>
      <w:r w:rsidRPr="00863C96">
        <w:rPr>
          <w:i/>
        </w:rPr>
        <w:t>позитивні фактори у підготовці здобувачів вищої освіти;</w:t>
      </w:r>
    </w:p>
    <w:p w:rsidR="008C0A56" w:rsidRPr="00863C96" w:rsidRDefault="008C0A56" w:rsidP="00863C96">
      <w:pPr>
        <w:pStyle w:val="a"/>
        <w:ind w:left="851" w:hanging="371"/>
        <w:rPr>
          <w:i/>
        </w:rPr>
      </w:pPr>
      <w:r w:rsidRPr="00863C96">
        <w:rPr>
          <w:i/>
        </w:rPr>
        <w:t>недоліки та невирішені питання, які впливають на якість підготовки здобувачів вищої освіти.</w:t>
      </w:r>
    </w:p>
    <w:p w:rsidR="008C0A56" w:rsidRPr="00E47155" w:rsidRDefault="008C0A56" w:rsidP="008C0A56">
      <w:pPr>
        <w:rPr>
          <w:rFonts w:ascii="Calibri" w:hAnsi="Calibri"/>
          <w:sz w:val="24"/>
        </w:rPr>
      </w:pPr>
    </w:p>
    <w:p w:rsidR="008C0A56" w:rsidRPr="00E47155" w:rsidRDefault="008C0A56" w:rsidP="008C0A56">
      <w:pPr>
        <w:jc w:val="center"/>
        <w:rPr>
          <w:rFonts w:ascii="Calibri" w:hAnsi="Calibri"/>
          <w:b/>
          <w:bCs/>
          <w:sz w:val="24"/>
        </w:rPr>
      </w:pPr>
      <w:r w:rsidRPr="00E47155">
        <w:rPr>
          <w:rFonts w:ascii="Calibri" w:hAnsi="Calibri"/>
          <w:b/>
          <w:bCs/>
          <w:sz w:val="24"/>
        </w:rPr>
        <w:t>4. Висновки та рекомендації</w:t>
      </w:r>
    </w:p>
    <w:p w:rsidR="008C0A56" w:rsidRPr="00E47155" w:rsidRDefault="008C0A56" w:rsidP="008C0A56">
      <w:pPr>
        <w:pStyle w:val="31"/>
        <w:ind w:firstLine="480"/>
        <w:jc w:val="both"/>
        <w:rPr>
          <w:rFonts w:ascii="Calibri" w:hAnsi="Calibri"/>
          <w:sz w:val="24"/>
        </w:rPr>
      </w:pPr>
      <w:proofErr w:type="spellStart"/>
      <w:r w:rsidRPr="00E47155">
        <w:rPr>
          <w:rFonts w:ascii="Calibri" w:hAnsi="Calibri"/>
          <w:sz w:val="24"/>
        </w:rPr>
        <w:t>Формулюються</w:t>
      </w:r>
      <w:proofErr w:type="spellEnd"/>
      <w:r w:rsidRPr="00E47155">
        <w:rPr>
          <w:rFonts w:ascii="Calibri" w:hAnsi="Calibri"/>
          <w:sz w:val="24"/>
        </w:rPr>
        <w:t xml:space="preserve"> загальні висновки щодо якості підготовки здобувачів вищої освіти із зазначенням позитивних здобутків та виявлених недоліків, надаються рекомендації та пропозиції, спрямовані на підвищення ефективності підготовки, звертається увага керівництва кафедри, факультету</w:t>
      </w:r>
      <w:r w:rsidR="00BD5FB3">
        <w:rPr>
          <w:rFonts w:ascii="Calibri" w:hAnsi="Calibri"/>
          <w:sz w:val="24"/>
        </w:rPr>
        <w:t>/</w:t>
      </w:r>
      <w:r w:rsidR="00171C28" w:rsidRPr="00E47155">
        <w:rPr>
          <w:rFonts w:ascii="Calibri" w:hAnsi="Calibri"/>
          <w:sz w:val="24"/>
        </w:rPr>
        <w:t xml:space="preserve">інституту </w:t>
      </w:r>
      <w:r w:rsidRPr="00E47155">
        <w:rPr>
          <w:rFonts w:ascii="Calibri" w:hAnsi="Calibri"/>
          <w:sz w:val="24"/>
        </w:rPr>
        <w:t>та університету на необхідність усунення недоліків, які суттєво впливають на якість підготовки майбутніх випускників.</w:t>
      </w:r>
    </w:p>
    <w:p w:rsidR="008C0A56" w:rsidRDefault="008C0A56" w:rsidP="008C0A56">
      <w:pPr>
        <w:rPr>
          <w:rFonts w:ascii="Calibri" w:hAnsi="Calibri"/>
          <w:iCs/>
          <w:sz w:val="24"/>
        </w:rPr>
      </w:pPr>
    </w:p>
    <w:p w:rsidR="00863C96" w:rsidRDefault="00863C96" w:rsidP="008C0A56">
      <w:pPr>
        <w:rPr>
          <w:rFonts w:ascii="Calibri" w:hAnsi="Calibri"/>
          <w:iCs/>
          <w:sz w:val="24"/>
        </w:rPr>
      </w:pPr>
    </w:p>
    <w:p w:rsidR="00863C96" w:rsidRPr="00E47155" w:rsidRDefault="00863C96" w:rsidP="008C0A56">
      <w:pPr>
        <w:rPr>
          <w:rFonts w:ascii="Calibri" w:hAnsi="Calibri"/>
          <w:iCs/>
          <w:sz w:val="24"/>
        </w:rPr>
      </w:pPr>
    </w:p>
    <w:p w:rsidR="008C0A56" w:rsidRPr="00E47155" w:rsidRDefault="008C0A56" w:rsidP="008C0A56">
      <w:pPr>
        <w:jc w:val="both"/>
        <w:rPr>
          <w:rFonts w:ascii="Calibri" w:hAnsi="Calibri"/>
          <w:iCs/>
          <w:sz w:val="24"/>
        </w:rPr>
      </w:pPr>
      <w:r w:rsidRPr="00E47155">
        <w:rPr>
          <w:rFonts w:ascii="Calibri" w:hAnsi="Calibri"/>
          <w:iCs/>
          <w:sz w:val="24"/>
        </w:rPr>
        <w:t>Погоджено на заключному засіданні екзаменаційної комісії, протокол № </w:t>
      </w:r>
      <w:proofErr w:type="spellStart"/>
      <w:r w:rsidRPr="00E47155">
        <w:rPr>
          <w:rFonts w:ascii="Calibri" w:hAnsi="Calibri"/>
          <w:iCs/>
          <w:color w:val="FF0000"/>
          <w:sz w:val="24"/>
        </w:rPr>
        <w:t>ХХ</w:t>
      </w:r>
      <w:proofErr w:type="spellEnd"/>
      <w:r w:rsidRPr="00E47155">
        <w:rPr>
          <w:rFonts w:ascii="Calibri" w:hAnsi="Calibri"/>
          <w:iCs/>
          <w:sz w:val="24"/>
        </w:rPr>
        <w:t xml:space="preserve"> від </w:t>
      </w:r>
      <w:r w:rsidRPr="00E47155">
        <w:rPr>
          <w:rFonts w:ascii="Calibri" w:hAnsi="Calibri"/>
          <w:color w:val="FF0000"/>
          <w:sz w:val="24"/>
        </w:rPr>
        <w:t>ХХ.ХХ.20ХХ</w:t>
      </w:r>
      <w:r w:rsidRPr="00E47155">
        <w:rPr>
          <w:rFonts w:ascii="Calibri" w:hAnsi="Calibri"/>
          <w:sz w:val="24"/>
        </w:rPr>
        <w:t xml:space="preserve"> р.</w:t>
      </w:r>
    </w:p>
    <w:p w:rsidR="008C0A56" w:rsidRPr="00E47155" w:rsidRDefault="008C0A56" w:rsidP="008C0A56">
      <w:pPr>
        <w:rPr>
          <w:rFonts w:ascii="Calibri" w:hAnsi="Calibri"/>
          <w:iCs/>
          <w:sz w:val="24"/>
        </w:rPr>
      </w:pPr>
    </w:p>
    <w:p w:rsidR="008C0A56" w:rsidRPr="00E47155" w:rsidRDefault="008C0A56" w:rsidP="008C0A56">
      <w:pPr>
        <w:rPr>
          <w:rFonts w:ascii="Calibri" w:hAnsi="Calibri"/>
          <w:iCs/>
          <w:sz w:val="24"/>
        </w:rPr>
      </w:pPr>
    </w:p>
    <w:p w:rsidR="008C0A56" w:rsidRPr="00E47155" w:rsidRDefault="008C0A56" w:rsidP="008C0A56">
      <w:pPr>
        <w:tabs>
          <w:tab w:val="left" w:pos="4678"/>
          <w:tab w:val="left" w:pos="6946"/>
        </w:tabs>
        <w:rPr>
          <w:rFonts w:ascii="Calibri" w:hAnsi="Calibri"/>
          <w:b/>
          <w:sz w:val="24"/>
        </w:rPr>
      </w:pPr>
      <w:r w:rsidRPr="00E47155">
        <w:rPr>
          <w:rFonts w:ascii="Calibri" w:hAnsi="Calibri"/>
          <w:b/>
          <w:bCs/>
          <w:sz w:val="24"/>
        </w:rPr>
        <w:t>Голова</w:t>
      </w:r>
      <w:r w:rsidRPr="00E47155">
        <w:rPr>
          <w:rFonts w:ascii="Calibri" w:hAnsi="Calibri"/>
          <w:b/>
          <w:sz w:val="24"/>
        </w:rPr>
        <w:t xml:space="preserve"> </w:t>
      </w:r>
      <w:r w:rsidRPr="00E47155">
        <w:rPr>
          <w:rFonts w:ascii="Calibri" w:hAnsi="Calibri"/>
          <w:b/>
          <w:bCs/>
          <w:iCs/>
          <w:sz w:val="24"/>
        </w:rPr>
        <w:t xml:space="preserve">екзаменаційної комісії </w:t>
      </w:r>
      <w:r w:rsidRPr="00E47155">
        <w:rPr>
          <w:rFonts w:ascii="Calibri" w:hAnsi="Calibri"/>
          <w:b/>
          <w:bCs/>
          <w:iCs/>
          <w:sz w:val="24"/>
        </w:rPr>
        <w:tab/>
      </w:r>
      <w:r w:rsidRPr="00E47155">
        <w:rPr>
          <w:rFonts w:ascii="Calibri" w:hAnsi="Calibri"/>
          <w:sz w:val="24"/>
        </w:rPr>
        <w:t>____________</w:t>
      </w:r>
      <w:r w:rsidRPr="00E47155">
        <w:rPr>
          <w:rFonts w:ascii="Calibri" w:hAnsi="Calibri"/>
          <w:sz w:val="24"/>
        </w:rPr>
        <w:tab/>
      </w:r>
      <w:r w:rsidRPr="00E47155">
        <w:rPr>
          <w:rFonts w:ascii="Calibri" w:hAnsi="Calibri"/>
          <w:b/>
          <w:color w:val="FF0000"/>
          <w:sz w:val="24"/>
        </w:rPr>
        <w:t xml:space="preserve">Власне ім’я, </w:t>
      </w:r>
      <w:r w:rsidR="00B34D04" w:rsidRPr="00E47155">
        <w:rPr>
          <w:rFonts w:ascii="Calibri" w:hAnsi="Calibri"/>
          <w:b/>
          <w:color w:val="FF0000"/>
          <w:sz w:val="24"/>
        </w:rPr>
        <w:t>ПРІЗВИЩЕ</w:t>
      </w:r>
    </w:p>
    <w:p w:rsidR="008C0A56" w:rsidRPr="00E47155" w:rsidRDefault="008C0A56" w:rsidP="008C0A56">
      <w:pPr>
        <w:tabs>
          <w:tab w:val="left" w:pos="4678"/>
          <w:tab w:val="left" w:pos="6946"/>
        </w:tabs>
        <w:rPr>
          <w:rFonts w:ascii="Calibri" w:hAnsi="Calibri"/>
          <w:sz w:val="24"/>
        </w:rPr>
      </w:pPr>
    </w:p>
    <w:p w:rsidR="008C0A56" w:rsidRPr="00E47155" w:rsidRDefault="008C0A56" w:rsidP="008C0A56">
      <w:pPr>
        <w:tabs>
          <w:tab w:val="left" w:pos="4678"/>
          <w:tab w:val="left" w:pos="6946"/>
        </w:tabs>
        <w:rPr>
          <w:rFonts w:ascii="Calibri" w:hAnsi="Calibri"/>
          <w:bCs/>
          <w:sz w:val="24"/>
        </w:rPr>
      </w:pPr>
    </w:p>
    <w:p w:rsidR="008C0A56" w:rsidRPr="00E47155" w:rsidRDefault="008C0A56" w:rsidP="008C0A56">
      <w:pPr>
        <w:tabs>
          <w:tab w:val="left" w:pos="4678"/>
          <w:tab w:val="left" w:pos="6946"/>
        </w:tabs>
        <w:rPr>
          <w:rFonts w:ascii="Calibri" w:hAnsi="Calibri"/>
          <w:bCs/>
          <w:sz w:val="24"/>
        </w:rPr>
      </w:pPr>
      <w:r w:rsidRPr="00E47155">
        <w:rPr>
          <w:rFonts w:ascii="Calibri" w:hAnsi="Calibri"/>
          <w:bCs/>
          <w:sz w:val="24"/>
        </w:rPr>
        <w:t>Ознайомлений:</w:t>
      </w:r>
    </w:p>
    <w:p w:rsidR="008C0A56" w:rsidRPr="00E47155" w:rsidRDefault="008C0A56" w:rsidP="008C0A56">
      <w:pPr>
        <w:tabs>
          <w:tab w:val="left" w:pos="4678"/>
          <w:tab w:val="left" w:pos="6946"/>
        </w:tabs>
        <w:rPr>
          <w:rFonts w:ascii="Calibri" w:hAnsi="Calibri"/>
          <w:b/>
          <w:bCs/>
          <w:sz w:val="24"/>
        </w:rPr>
      </w:pPr>
    </w:p>
    <w:p w:rsidR="008C0A56" w:rsidRPr="00E47155" w:rsidRDefault="008C0A56" w:rsidP="008C0A56">
      <w:pPr>
        <w:tabs>
          <w:tab w:val="left" w:pos="4678"/>
          <w:tab w:val="left" w:pos="6946"/>
        </w:tabs>
        <w:rPr>
          <w:rFonts w:ascii="Calibri" w:hAnsi="Calibri"/>
          <w:b/>
          <w:sz w:val="24"/>
        </w:rPr>
      </w:pPr>
      <w:r w:rsidRPr="00E47155">
        <w:rPr>
          <w:rFonts w:ascii="Calibri" w:hAnsi="Calibri"/>
          <w:b/>
          <w:bCs/>
          <w:sz w:val="24"/>
        </w:rPr>
        <w:t xml:space="preserve">Завідувач кафедри </w:t>
      </w:r>
      <w:r w:rsidRPr="00E47155">
        <w:rPr>
          <w:rFonts w:ascii="Calibri" w:hAnsi="Calibri"/>
          <w:b/>
          <w:bCs/>
          <w:color w:val="FF0000"/>
          <w:sz w:val="24"/>
        </w:rPr>
        <w:t>назва кафедри</w:t>
      </w:r>
      <w:r w:rsidRPr="00E47155">
        <w:rPr>
          <w:rFonts w:ascii="Calibri" w:hAnsi="Calibri"/>
          <w:sz w:val="24"/>
        </w:rPr>
        <w:tab/>
        <w:t>____________</w:t>
      </w:r>
      <w:r w:rsidRPr="00E47155">
        <w:rPr>
          <w:rFonts w:ascii="Calibri" w:hAnsi="Calibri"/>
          <w:sz w:val="24"/>
        </w:rPr>
        <w:tab/>
      </w:r>
      <w:r w:rsidRPr="00E47155">
        <w:rPr>
          <w:rFonts w:ascii="Calibri" w:hAnsi="Calibri"/>
          <w:b/>
          <w:color w:val="FF0000"/>
          <w:sz w:val="24"/>
        </w:rPr>
        <w:t xml:space="preserve">Власне ім’я, </w:t>
      </w:r>
      <w:r w:rsidR="00B34D04" w:rsidRPr="00E47155">
        <w:rPr>
          <w:rFonts w:ascii="Calibri" w:hAnsi="Calibri"/>
          <w:b/>
          <w:color w:val="FF0000"/>
          <w:sz w:val="24"/>
        </w:rPr>
        <w:t>ПРІЗВИЩЕ</w:t>
      </w:r>
    </w:p>
    <w:p w:rsidR="008C0A56" w:rsidRPr="00E47155" w:rsidRDefault="008C0A56" w:rsidP="008C0A56">
      <w:pPr>
        <w:tabs>
          <w:tab w:val="left" w:pos="4678"/>
          <w:tab w:val="left" w:pos="6946"/>
        </w:tabs>
        <w:rPr>
          <w:rFonts w:ascii="Calibri" w:hAnsi="Calibri"/>
          <w:b/>
          <w:bCs/>
          <w:sz w:val="24"/>
        </w:rPr>
      </w:pPr>
    </w:p>
    <w:p w:rsidR="008C0A56" w:rsidRPr="00E47155" w:rsidRDefault="008C0A56" w:rsidP="008C0A56">
      <w:pPr>
        <w:tabs>
          <w:tab w:val="left" w:pos="4678"/>
          <w:tab w:val="left" w:pos="6946"/>
        </w:tabs>
        <w:rPr>
          <w:rFonts w:ascii="Calibri" w:hAnsi="Calibri"/>
          <w:b/>
          <w:sz w:val="24"/>
        </w:rPr>
      </w:pPr>
      <w:r w:rsidRPr="00E47155">
        <w:rPr>
          <w:rFonts w:ascii="Calibri" w:hAnsi="Calibri"/>
          <w:b/>
          <w:bCs/>
          <w:color w:val="FF0000"/>
          <w:sz w:val="24"/>
        </w:rPr>
        <w:t>Декан факультету/Директор інституту</w:t>
      </w:r>
      <w:r w:rsidRPr="00E47155">
        <w:rPr>
          <w:rFonts w:ascii="Calibri" w:hAnsi="Calibri"/>
          <w:sz w:val="24"/>
        </w:rPr>
        <w:tab/>
        <w:t>____________</w:t>
      </w:r>
      <w:r w:rsidRPr="00E47155">
        <w:rPr>
          <w:rFonts w:ascii="Calibri" w:hAnsi="Calibri"/>
          <w:sz w:val="24"/>
        </w:rPr>
        <w:tab/>
      </w:r>
      <w:r w:rsidRPr="00E47155">
        <w:rPr>
          <w:rFonts w:ascii="Calibri" w:hAnsi="Calibri"/>
          <w:b/>
          <w:color w:val="FF0000"/>
          <w:sz w:val="24"/>
        </w:rPr>
        <w:t xml:space="preserve">Власне ім’я, </w:t>
      </w:r>
      <w:r w:rsidR="00B34D04" w:rsidRPr="00E47155">
        <w:rPr>
          <w:rFonts w:ascii="Calibri" w:hAnsi="Calibri"/>
          <w:b/>
          <w:color w:val="FF0000"/>
          <w:sz w:val="24"/>
        </w:rPr>
        <w:t>ПРІЗВИЩЕ</w:t>
      </w:r>
    </w:p>
    <w:p w:rsidR="008C0A56" w:rsidRDefault="008C0A56" w:rsidP="008C0A56">
      <w:pPr>
        <w:ind w:left="1162" w:hanging="1162"/>
        <w:rPr>
          <w:rFonts w:ascii="Calibri" w:hAnsi="Calibri"/>
          <w:sz w:val="24"/>
        </w:rPr>
      </w:pPr>
    </w:p>
    <w:p w:rsidR="00863C96" w:rsidRDefault="00863C96" w:rsidP="008C0A56">
      <w:pPr>
        <w:ind w:left="1162" w:hanging="1162"/>
        <w:rPr>
          <w:rFonts w:ascii="Calibri" w:hAnsi="Calibri"/>
          <w:sz w:val="24"/>
        </w:rPr>
      </w:pPr>
    </w:p>
    <w:p w:rsidR="00863C96" w:rsidRDefault="00863C96" w:rsidP="008C0A56">
      <w:pPr>
        <w:ind w:left="1162" w:hanging="1162"/>
        <w:rPr>
          <w:rFonts w:ascii="Calibri" w:hAnsi="Calibri"/>
          <w:sz w:val="24"/>
        </w:rPr>
      </w:pPr>
    </w:p>
    <w:p w:rsidR="00863C96" w:rsidRPr="00E47155" w:rsidRDefault="00863C96" w:rsidP="008C0A56">
      <w:pPr>
        <w:ind w:left="1162" w:hanging="1162"/>
        <w:rPr>
          <w:rFonts w:ascii="Calibri" w:hAnsi="Calibri"/>
          <w:sz w:val="24"/>
        </w:rPr>
      </w:pPr>
    </w:p>
    <w:p w:rsidR="00BC42F3" w:rsidRPr="00E47155" w:rsidRDefault="00BC42F3" w:rsidP="00BC42F3">
      <w:pPr>
        <w:rPr>
          <w:rFonts w:ascii="Calibri" w:hAnsi="Calibri"/>
          <w:sz w:val="20"/>
          <w:szCs w:val="20"/>
        </w:rPr>
      </w:pPr>
      <w:r w:rsidRPr="00E47155">
        <w:rPr>
          <w:rFonts w:ascii="Calibri" w:hAnsi="Calibri"/>
          <w:sz w:val="20"/>
          <w:szCs w:val="20"/>
        </w:rPr>
        <w:t>Примітки:</w:t>
      </w:r>
    </w:p>
    <w:p w:rsidR="008C0A56" w:rsidRPr="00E47155" w:rsidRDefault="008C0A56" w:rsidP="00BC42F3">
      <w:pPr>
        <w:rPr>
          <w:rFonts w:ascii="Calibri" w:hAnsi="Calibri"/>
          <w:sz w:val="20"/>
          <w:szCs w:val="20"/>
        </w:rPr>
      </w:pPr>
      <w:r w:rsidRPr="00E47155">
        <w:rPr>
          <w:rFonts w:ascii="Calibri" w:hAnsi="Calibri"/>
          <w:sz w:val="20"/>
          <w:szCs w:val="20"/>
        </w:rPr>
        <w:t xml:space="preserve">1) </w:t>
      </w:r>
      <w:r w:rsidR="00BC42F3" w:rsidRPr="00E47155">
        <w:rPr>
          <w:rFonts w:ascii="Calibri" w:hAnsi="Calibri"/>
          <w:sz w:val="20"/>
          <w:szCs w:val="20"/>
        </w:rPr>
        <w:t>П</w:t>
      </w:r>
      <w:r w:rsidRPr="00E47155">
        <w:rPr>
          <w:rFonts w:ascii="Calibri" w:hAnsi="Calibri"/>
          <w:sz w:val="20"/>
          <w:szCs w:val="20"/>
        </w:rPr>
        <w:t>ри складанні звіту не обов’язково окремо виділяти вищезазначені розділи, крім розділу «Висновки та рекомендації»;</w:t>
      </w:r>
    </w:p>
    <w:p w:rsidR="008C0A56" w:rsidRPr="00E47155" w:rsidRDefault="008C0A56" w:rsidP="00BC42F3">
      <w:pPr>
        <w:rPr>
          <w:rFonts w:ascii="Calibri" w:hAnsi="Calibri"/>
          <w:sz w:val="20"/>
          <w:szCs w:val="20"/>
        </w:rPr>
      </w:pPr>
      <w:r w:rsidRPr="00E47155">
        <w:rPr>
          <w:rFonts w:ascii="Calibri" w:hAnsi="Calibri"/>
          <w:sz w:val="20"/>
          <w:szCs w:val="20"/>
        </w:rPr>
        <w:t xml:space="preserve">2) </w:t>
      </w:r>
      <w:r w:rsidR="00BC42F3" w:rsidRPr="00E47155">
        <w:rPr>
          <w:rFonts w:ascii="Calibri" w:hAnsi="Calibri"/>
          <w:i/>
          <w:sz w:val="20"/>
          <w:szCs w:val="20"/>
        </w:rPr>
        <w:t>К</w:t>
      </w:r>
      <w:r w:rsidRPr="00E47155">
        <w:rPr>
          <w:rFonts w:ascii="Calibri" w:hAnsi="Calibri"/>
          <w:i/>
          <w:sz w:val="20"/>
          <w:szCs w:val="20"/>
        </w:rPr>
        <w:t>урсивом</w:t>
      </w:r>
      <w:r w:rsidRPr="00E47155">
        <w:rPr>
          <w:rFonts w:ascii="Calibri" w:hAnsi="Calibri"/>
          <w:sz w:val="20"/>
          <w:szCs w:val="20"/>
        </w:rPr>
        <w:t xml:space="preserve"> надано рекомендації щодо змісту відповідного розділу</w:t>
      </w:r>
      <w:r w:rsidR="000019E7" w:rsidRPr="00E47155">
        <w:rPr>
          <w:rFonts w:ascii="Calibri" w:hAnsi="Calibri"/>
          <w:sz w:val="20"/>
          <w:szCs w:val="20"/>
        </w:rPr>
        <w:t>;</w:t>
      </w:r>
    </w:p>
    <w:p w:rsidR="000019E7" w:rsidRPr="00E47155" w:rsidRDefault="000019E7" w:rsidP="00BC42F3">
      <w:pPr>
        <w:rPr>
          <w:rFonts w:ascii="Calibri" w:hAnsi="Calibri"/>
          <w:sz w:val="20"/>
          <w:szCs w:val="20"/>
        </w:rPr>
      </w:pPr>
      <w:r w:rsidRPr="00E47155">
        <w:rPr>
          <w:rFonts w:ascii="Calibri" w:hAnsi="Calibri"/>
          <w:sz w:val="20"/>
          <w:szCs w:val="20"/>
        </w:rPr>
        <w:t xml:space="preserve">3) </w:t>
      </w:r>
      <w:r w:rsidR="00BC42F3" w:rsidRPr="00E47155">
        <w:rPr>
          <w:rFonts w:ascii="Calibri" w:hAnsi="Calibri"/>
          <w:sz w:val="20"/>
          <w:szCs w:val="20"/>
        </w:rPr>
        <w:t>З</w:t>
      </w:r>
      <w:r w:rsidRPr="00E47155">
        <w:rPr>
          <w:rFonts w:ascii="Calibri" w:hAnsi="Calibri"/>
          <w:sz w:val="20"/>
          <w:szCs w:val="20"/>
        </w:rPr>
        <w:t xml:space="preserve">віт складається у двох примірниках, один з яких передається до навчального відділу Університету, а другий зберігається на </w:t>
      </w:r>
      <w:r w:rsidR="00BC42F3" w:rsidRPr="00E47155">
        <w:rPr>
          <w:rFonts w:ascii="Calibri" w:hAnsi="Calibri"/>
          <w:sz w:val="20"/>
          <w:szCs w:val="20"/>
        </w:rPr>
        <w:t xml:space="preserve">випусковій </w:t>
      </w:r>
      <w:r w:rsidRPr="00E47155">
        <w:rPr>
          <w:rFonts w:ascii="Calibri" w:hAnsi="Calibri"/>
          <w:sz w:val="20"/>
          <w:szCs w:val="20"/>
        </w:rPr>
        <w:t>кафедрі.</w:t>
      </w:r>
    </w:p>
    <w:p w:rsidR="008C0A56" w:rsidRPr="00E47155" w:rsidRDefault="008C0A56" w:rsidP="008C0A56">
      <w:pPr>
        <w:rPr>
          <w:rFonts w:ascii="Calibri" w:hAnsi="Calibri"/>
          <w:sz w:val="20"/>
          <w:szCs w:val="20"/>
        </w:rPr>
      </w:pPr>
    </w:p>
    <w:p w:rsidR="008C0A56" w:rsidRPr="00863C96" w:rsidRDefault="008C0A56" w:rsidP="00B34D04">
      <w:pPr>
        <w:jc w:val="center"/>
        <w:rPr>
          <w:rFonts w:ascii="Calibri" w:hAnsi="Calibri"/>
          <w:szCs w:val="26"/>
        </w:rPr>
      </w:pPr>
      <w:r w:rsidRPr="00E47155">
        <w:rPr>
          <w:sz w:val="22"/>
          <w:szCs w:val="22"/>
        </w:rPr>
        <w:br w:type="page"/>
      </w:r>
      <w:r w:rsidRPr="00863C96">
        <w:rPr>
          <w:rFonts w:ascii="Calibri" w:hAnsi="Calibri"/>
          <w:szCs w:val="26"/>
        </w:rPr>
        <w:lastRenderedPageBreak/>
        <w:t xml:space="preserve">Додаток до звіту </w:t>
      </w:r>
      <w:r w:rsidR="00B34D04" w:rsidRPr="00863C96">
        <w:rPr>
          <w:rFonts w:ascii="Calibri" w:hAnsi="Calibri"/>
          <w:bCs/>
          <w:szCs w:val="26"/>
        </w:rPr>
        <w:t xml:space="preserve">про роботу екзаменаційної комісії № </w:t>
      </w:r>
      <w:proofErr w:type="spellStart"/>
      <w:r w:rsidR="00B34D04" w:rsidRPr="00863C96">
        <w:rPr>
          <w:rFonts w:ascii="Calibri" w:hAnsi="Calibri"/>
          <w:bCs/>
          <w:color w:val="FF0000"/>
          <w:szCs w:val="26"/>
        </w:rPr>
        <w:t>ХХ</w:t>
      </w:r>
      <w:proofErr w:type="spellEnd"/>
    </w:p>
    <w:p w:rsidR="00B34D04" w:rsidRPr="00E47155" w:rsidRDefault="00B34D04" w:rsidP="00B34D04">
      <w:pPr>
        <w:jc w:val="center"/>
        <w:rPr>
          <w:rFonts w:ascii="Calibri" w:hAnsi="Calibri"/>
        </w:rPr>
      </w:pPr>
    </w:p>
    <w:p w:rsidR="008C0A56" w:rsidRPr="00E47155" w:rsidRDefault="008C0A56" w:rsidP="00863C96">
      <w:pPr>
        <w:spacing w:line="240" w:lineRule="auto"/>
        <w:jc w:val="center"/>
        <w:rPr>
          <w:rFonts w:ascii="Calibri" w:hAnsi="Calibri"/>
          <w:color w:val="FF0000"/>
          <w:szCs w:val="26"/>
        </w:rPr>
      </w:pPr>
      <w:r w:rsidRPr="00E47155">
        <w:rPr>
          <w:rFonts w:ascii="Calibri" w:hAnsi="Calibri"/>
          <w:b/>
          <w:bCs/>
          <w:szCs w:val="26"/>
        </w:rPr>
        <w:t xml:space="preserve">Результати </w:t>
      </w:r>
      <w:r w:rsidR="00011020" w:rsidRPr="00E47155">
        <w:rPr>
          <w:rFonts w:ascii="Calibri" w:hAnsi="Calibri"/>
          <w:b/>
          <w:bCs/>
          <w:szCs w:val="26"/>
        </w:rPr>
        <w:t>атестації</w:t>
      </w:r>
      <w:r w:rsidRPr="00E47155">
        <w:rPr>
          <w:rFonts w:ascii="Calibri" w:hAnsi="Calibri"/>
          <w:b/>
          <w:bCs/>
          <w:szCs w:val="26"/>
        </w:rPr>
        <w:br/>
      </w:r>
      <w:r w:rsidR="00011020" w:rsidRPr="00E47155">
        <w:rPr>
          <w:rFonts w:ascii="Calibri" w:hAnsi="Calibri"/>
          <w:bCs/>
          <w:szCs w:val="26"/>
        </w:rPr>
        <w:t>здобувачів</w:t>
      </w:r>
      <w:r w:rsidRPr="00E47155">
        <w:rPr>
          <w:rFonts w:ascii="Calibri" w:hAnsi="Calibri"/>
          <w:bCs/>
          <w:szCs w:val="26"/>
        </w:rPr>
        <w:t xml:space="preserve"> ступеня </w:t>
      </w:r>
      <w:r w:rsidRPr="00E47155">
        <w:rPr>
          <w:rFonts w:ascii="Calibri" w:hAnsi="Calibri"/>
          <w:bCs/>
          <w:color w:val="FF0000"/>
          <w:szCs w:val="26"/>
        </w:rPr>
        <w:t>бакалавра/магістра</w:t>
      </w:r>
      <w:r w:rsidR="00011020" w:rsidRPr="00E47155">
        <w:rPr>
          <w:rFonts w:ascii="Calibri" w:hAnsi="Calibri"/>
          <w:bCs/>
          <w:color w:val="FF0000"/>
          <w:szCs w:val="26"/>
        </w:rPr>
        <w:br/>
      </w:r>
      <w:r w:rsidRPr="00E47155">
        <w:rPr>
          <w:rFonts w:ascii="Calibri" w:hAnsi="Calibri"/>
          <w:szCs w:val="26"/>
        </w:rPr>
        <w:t>за освітньою програмою</w:t>
      </w:r>
      <w:r w:rsidRPr="00E47155">
        <w:rPr>
          <w:rFonts w:ascii="Calibri" w:hAnsi="Calibri"/>
          <w:color w:val="FF0000"/>
          <w:szCs w:val="26"/>
        </w:rPr>
        <w:t xml:space="preserve"> «Назва»</w:t>
      </w:r>
      <w:r w:rsidR="00011020" w:rsidRPr="00E47155">
        <w:rPr>
          <w:rFonts w:ascii="Calibri" w:hAnsi="Calibri"/>
          <w:szCs w:val="26"/>
        </w:rPr>
        <w:t xml:space="preserve"> </w:t>
      </w:r>
      <w:r w:rsidRPr="00E47155">
        <w:rPr>
          <w:rFonts w:ascii="Calibri" w:hAnsi="Calibri"/>
          <w:szCs w:val="26"/>
        </w:rPr>
        <w:t xml:space="preserve">спеціальності </w:t>
      </w:r>
      <w:proofErr w:type="spellStart"/>
      <w:r w:rsidRPr="00E47155">
        <w:rPr>
          <w:rFonts w:ascii="Calibri" w:hAnsi="Calibri"/>
          <w:color w:val="FF0000"/>
          <w:szCs w:val="26"/>
        </w:rPr>
        <w:t>ХХХ</w:t>
      </w:r>
      <w:proofErr w:type="spellEnd"/>
      <w:r w:rsidRPr="00E47155">
        <w:rPr>
          <w:rFonts w:ascii="Calibri" w:hAnsi="Calibri"/>
          <w:color w:val="FF0000"/>
          <w:szCs w:val="26"/>
        </w:rPr>
        <w:t xml:space="preserve"> «Назва»</w:t>
      </w:r>
      <w:r w:rsidRPr="00E47155">
        <w:rPr>
          <w:rFonts w:ascii="Calibri" w:hAnsi="Calibri"/>
          <w:color w:val="FF0000"/>
          <w:szCs w:val="26"/>
        </w:rPr>
        <w:br/>
      </w:r>
      <w:r w:rsidRPr="00E47155">
        <w:rPr>
          <w:rFonts w:ascii="Calibri" w:hAnsi="Calibri"/>
          <w:szCs w:val="26"/>
        </w:rPr>
        <w:t>у </w:t>
      </w:r>
      <w:r w:rsidRPr="00E47155">
        <w:rPr>
          <w:rFonts w:ascii="Calibri" w:hAnsi="Calibri"/>
          <w:color w:val="FF0000"/>
          <w:szCs w:val="26"/>
        </w:rPr>
        <w:t>20ХХ</w:t>
      </w:r>
      <w:r w:rsidR="00011020" w:rsidRPr="00E47155">
        <w:rPr>
          <w:rFonts w:ascii="Calibri" w:hAnsi="Calibri"/>
          <w:szCs w:val="26"/>
        </w:rPr>
        <w:t xml:space="preserve"> році</w:t>
      </w:r>
      <w:r w:rsidR="00011020" w:rsidRPr="00E47155">
        <w:rPr>
          <w:rFonts w:ascii="Calibri" w:hAnsi="Calibri"/>
          <w:color w:val="FF0000"/>
          <w:szCs w:val="26"/>
        </w:rPr>
        <w:br/>
      </w:r>
      <w:r w:rsidR="00011020" w:rsidRPr="00E47155">
        <w:rPr>
          <w:rFonts w:ascii="Calibri" w:hAnsi="Calibri"/>
          <w:szCs w:val="26"/>
        </w:rPr>
        <w:t>на</w:t>
      </w:r>
      <w:r w:rsidR="00011020" w:rsidRPr="00E47155">
        <w:rPr>
          <w:rFonts w:ascii="Calibri" w:hAnsi="Calibri"/>
          <w:color w:val="FF0000"/>
          <w:szCs w:val="26"/>
        </w:rPr>
        <w:t xml:space="preserve"> повна назва </w:t>
      </w:r>
      <w:r w:rsidRPr="00E47155">
        <w:rPr>
          <w:rFonts w:ascii="Calibri" w:hAnsi="Calibri"/>
          <w:color w:val="FF0000"/>
          <w:szCs w:val="26"/>
        </w:rPr>
        <w:t>факультету/</w:t>
      </w:r>
      <w:r w:rsidR="00011020" w:rsidRPr="00E47155">
        <w:rPr>
          <w:rFonts w:ascii="Calibri" w:hAnsi="Calibri"/>
          <w:szCs w:val="26"/>
        </w:rPr>
        <w:t>в</w:t>
      </w:r>
      <w:r w:rsidR="00011020" w:rsidRPr="00E47155">
        <w:rPr>
          <w:rFonts w:ascii="Calibri" w:hAnsi="Calibri"/>
          <w:color w:val="FF0000"/>
          <w:szCs w:val="26"/>
        </w:rPr>
        <w:t xml:space="preserve"> повна назва </w:t>
      </w:r>
      <w:r w:rsidRPr="00E47155">
        <w:rPr>
          <w:rFonts w:ascii="Calibri" w:hAnsi="Calibri"/>
          <w:color w:val="FF0000"/>
          <w:szCs w:val="26"/>
        </w:rPr>
        <w:t>інституту</w:t>
      </w:r>
    </w:p>
    <w:p w:rsidR="008C0A56" w:rsidRPr="00E47155" w:rsidRDefault="008C0A56" w:rsidP="008C0A56">
      <w:pPr>
        <w:rPr>
          <w:rFonts w:ascii="Calibri" w:hAnsi="Calibri"/>
          <w:sz w:val="16"/>
          <w:szCs w:val="16"/>
        </w:rPr>
      </w:pPr>
    </w:p>
    <w:tbl>
      <w:tblPr>
        <w:tblW w:w="9598"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
        <w:gridCol w:w="6410"/>
        <w:gridCol w:w="1149"/>
        <w:gridCol w:w="1517"/>
      </w:tblGrid>
      <w:tr w:rsidR="008C0A56" w:rsidRPr="00E47155" w:rsidTr="00B34D04">
        <w:trPr>
          <w:cantSplit/>
          <w:tblHeader/>
        </w:trPr>
        <w:tc>
          <w:tcPr>
            <w:tcW w:w="522" w:type="dxa"/>
            <w:tcBorders>
              <w:bottom w:val="single" w:sz="4" w:space="0" w:color="auto"/>
            </w:tcBorders>
            <w:vAlign w:val="center"/>
          </w:tcPr>
          <w:p w:rsidR="008C0A56" w:rsidRPr="00E47155" w:rsidRDefault="008C0A56" w:rsidP="00B34D04">
            <w:pPr>
              <w:spacing w:line="240" w:lineRule="auto"/>
              <w:jc w:val="center"/>
              <w:rPr>
                <w:rFonts w:ascii="Calibri" w:hAnsi="Calibri"/>
                <w:b/>
                <w:bCs/>
                <w:sz w:val="22"/>
                <w:szCs w:val="22"/>
              </w:rPr>
            </w:pPr>
            <w:r w:rsidRPr="00E47155">
              <w:rPr>
                <w:rFonts w:ascii="Calibri" w:hAnsi="Calibri"/>
                <w:b/>
                <w:bCs/>
                <w:sz w:val="22"/>
                <w:szCs w:val="22"/>
              </w:rPr>
              <w:t>№ з/п</w:t>
            </w:r>
          </w:p>
        </w:tc>
        <w:tc>
          <w:tcPr>
            <w:tcW w:w="6410" w:type="dxa"/>
            <w:vAlign w:val="center"/>
          </w:tcPr>
          <w:p w:rsidR="008C0A56" w:rsidRPr="00E47155" w:rsidRDefault="008C0A56" w:rsidP="00B34D04">
            <w:pPr>
              <w:spacing w:line="240" w:lineRule="auto"/>
              <w:jc w:val="center"/>
              <w:rPr>
                <w:rFonts w:ascii="Calibri" w:hAnsi="Calibri"/>
                <w:b/>
                <w:bCs/>
                <w:sz w:val="22"/>
                <w:szCs w:val="22"/>
              </w:rPr>
            </w:pPr>
            <w:r w:rsidRPr="00E47155">
              <w:rPr>
                <w:rFonts w:ascii="Calibri" w:hAnsi="Calibri"/>
                <w:b/>
                <w:bCs/>
                <w:sz w:val="22"/>
                <w:szCs w:val="22"/>
              </w:rPr>
              <w:t>Показники</w:t>
            </w:r>
          </w:p>
        </w:tc>
        <w:tc>
          <w:tcPr>
            <w:tcW w:w="1149" w:type="dxa"/>
            <w:vAlign w:val="center"/>
          </w:tcPr>
          <w:p w:rsidR="008C0A56" w:rsidRPr="00E47155" w:rsidRDefault="008C0A56" w:rsidP="00B34D04">
            <w:pPr>
              <w:spacing w:line="240" w:lineRule="auto"/>
              <w:jc w:val="center"/>
              <w:rPr>
                <w:rFonts w:ascii="Calibri" w:hAnsi="Calibri"/>
                <w:b/>
                <w:bCs/>
                <w:sz w:val="22"/>
                <w:szCs w:val="22"/>
              </w:rPr>
            </w:pPr>
            <w:r w:rsidRPr="00E47155">
              <w:rPr>
                <w:rFonts w:ascii="Calibri" w:hAnsi="Calibri"/>
                <w:b/>
                <w:bCs/>
                <w:sz w:val="22"/>
                <w:szCs w:val="22"/>
              </w:rPr>
              <w:t xml:space="preserve">Числові </w:t>
            </w:r>
            <w:r w:rsidRPr="00E47155">
              <w:rPr>
                <w:rFonts w:ascii="Calibri" w:hAnsi="Calibri"/>
                <w:b/>
                <w:bCs/>
                <w:sz w:val="22"/>
                <w:szCs w:val="22"/>
              </w:rPr>
              <w:br/>
              <w:t>значення</w:t>
            </w:r>
          </w:p>
        </w:tc>
        <w:tc>
          <w:tcPr>
            <w:tcW w:w="1517" w:type="dxa"/>
            <w:vAlign w:val="center"/>
          </w:tcPr>
          <w:p w:rsidR="008C0A56" w:rsidRPr="00E47155" w:rsidRDefault="008C0A56" w:rsidP="00B34D04">
            <w:pPr>
              <w:spacing w:line="240" w:lineRule="auto"/>
              <w:jc w:val="center"/>
              <w:rPr>
                <w:rFonts w:ascii="Calibri" w:hAnsi="Calibri"/>
                <w:b/>
                <w:bCs/>
                <w:sz w:val="22"/>
                <w:szCs w:val="22"/>
              </w:rPr>
            </w:pPr>
            <w:r w:rsidRPr="00E47155">
              <w:rPr>
                <w:rFonts w:ascii="Calibri" w:hAnsi="Calibri"/>
                <w:b/>
                <w:bCs/>
                <w:sz w:val="22"/>
                <w:szCs w:val="22"/>
              </w:rPr>
              <w:t>Примітка</w:t>
            </w:r>
          </w:p>
        </w:tc>
      </w:tr>
      <w:tr w:rsidR="008C0A56" w:rsidRPr="00E47155" w:rsidTr="00B34D04">
        <w:trPr>
          <w:cantSplit/>
        </w:trPr>
        <w:tc>
          <w:tcPr>
            <w:tcW w:w="522" w:type="dxa"/>
            <w:tcBorders>
              <w:bottom w:val="nil"/>
            </w:tcBorders>
          </w:tcPr>
          <w:p w:rsidR="008C0A56" w:rsidRPr="00E47155" w:rsidRDefault="008C0A56" w:rsidP="00B34D04">
            <w:pPr>
              <w:spacing w:line="240" w:lineRule="auto"/>
              <w:jc w:val="center"/>
              <w:rPr>
                <w:rFonts w:ascii="Calibri" w:hAnsi="Calibri"/>
                <w:sz w:val="22"/>
                <w:szCs w:val="22"/>
              </w:rPr>
            </w:pPr>
            <w:r w:rsidRPr="00E47155">
              <w:rPr>
                <w:rFonts w:ascii="Calibri" w:hAnsi="Calibri"/>
                <w:sz w:val="22"/>
                <w:szCs w:val="22"/>
              </w:rPr>
              <w:t>1.</w:t>
            </w:r>
          </w:p>
        </w:tc>
        <w:tc>
          <w:tcPr>
            <w:tcW w:w="6410" w:type="dxa"/>
          </w:tcPr>
          <w:p w:rsidR="008C0A56" w:rsidRPr="00E47155" w:rsidRDefault="008C0A56" w:rsidP="00B34D04">
            <w:pPr>
              <w:spacing w:line="240" w:lineRule="auto"/>
              <w:rPr>
                <w:rFonts w:ascii="Calibri" w:hAnsi="Calibri"/>
                <w:b/>
                <w:bCs/>
                <w:sz w:val="22"/>
                <w:szCs w:val="22"/>
              </w:rPr>
            </w:pPr>
            <w:r w:rsidRPr="00E47155">
              <w:rPr>
                <w:rFonts w:ascii="Calibri" w:hAnsi="Calibri"/>
                <w:b/>
                <w:bCs/>
                <w:sz w:val="22"/>
                <w:szCs w:val="22"/>
              </w:rPr>
              <w:t>Загальна кількість здобувачів</w:t>
            </w:r>
            <w:r w:rsidRPr="00E47155">
              <w:rPr>
                <w:rFonts w:ascii="Calibri" w:hAnsi="Calibri"/>
                <w:sz w:val="22"/>
                <w:szCs w:val="22"/>
              </w:rPr>
              <w:t>, осіб</w:t>
            </w:r>
          </w:p>
        </w:tc>
        <w:tc>
          <w:tcPr>
            <w:tcW w:w="1149" w:type="dxa"/>
          </w:tcPr>
          <w:p w:rsidR="008C0A56" w:rsidRPr="00E47155" w:rsidRDefault="008C0A56" w:rsidP="00B34D04">
            <w:pPr>
              <w:spacing w:line="240" w:lineRule="auto"/>
              <w:jc w:val="center"/>
              <w:rPr>
                <w:rFonts w:ascii="Calibri" w:hAnsi="Calibri"/>
                <w:sz w:val="22"/>
                <w:szCs w:val="22"/>
              </w:rPr>
            </w:pPr>
          </w:p>
        </w:tc>
        <w:tc>
          <w:tcPr>
            <w:tcW w:w="1517" w:type="dxa"/>
          </w:tcPr>
          <w:p w:rsidR="008C0A56" w:rsidRPr="00E47155" w:rsidRDefault="008C0A56" w:rsidP="00B34D04">
            <w:pPr>
              <w:spacing w:line="240" w:lineRule="auto"/>
              <w:jc w:val="center"/>
              <w:rPr>
                <w:rFonts w:ascii="Calibri" w:hAnsi="Calibri"/>
                <w:sz w:val="22"/>
                <w:szCs w:val="22"/>
              </w:rPr>
            </w:pPr>
          </w:p>
        </w:tc>
      </w:tr>
      <w:tr w:rsidR="008C0A56" w:rsidRPr="00E47155" w:rsidTr="00B34D04">
        <w:trPr>
          <w:cantSplit/>
        </w:trPr>
        <w:tc>
          <w:tcPr>
            <w:tcW w:w="522" w:type="dxa"/>
            <w:tcBorders>
              <w:top w:val="nil"/>
              <w:bottom w:val="single" w:sz="4" w:space="0" w:color="auto"/>
            </w:tcBorders>
          </w:tcPr>
          <w:p w:rsidR="008C0A56" w:rsidRPr="00E47155" w:rsidRDefault="008C0A56" w:rsidP="00B34D04">
            <w:pPr>
              <w:spacing w:line="240" w:lineRule="auto"/>
              <w:jc w:val="center"/>
              <w:rPr>
                <w:rFonts w:ascii="Calibri" w:hAnsi="Calibri"/>
                <w:sz w:val="22"/>
                <w:szCs w:val="22"/>
              </w:rPr>
            </w:pPr>
          </w:p>
        </w:tc>
        <w:tc>
          <w:tcPr>
            <w:tcW w:w="6410" w:type="dxa"/>
          </w:tcPr>
          <w:p w:rsidR="008C0A56" w:rsidRPr="00E47155" w:rsidRDefault="008C0A56" w:rsidP="00B34D04">
            <w:pPr>
              <w:spacing w:line="240" w:lineRule="auto"/>
              <w:rPr>
                <w:rFonts w:ascii="Calibri" w:hAnsi="Calibri"/>
                <w:iCs/>
                <w:sz w:val="22"/>
                <w:szCs w:val="22"/>
              </w:rPr>
            </w:pPr>
            <w:r w:rsidRPr="00E47155">
              <w:rPr>
                <w:rFonts w:ascii="Calibri" w:hAnsi="Calibri"/>
                <w:iCs/>
                <w:sz w:val="22"/>
                <w:szCs w:val="22"/>
              </w:rPr>
              <w:t>з них допущено до захисту, осіб, %</w:t>
            </w:r>
          </w:p>
        </w:tc>
        <w:tc>
          <w:tcPr>
            <w:tcW w:w="1149" w:type="dxa"/>
          </w:tcPr>
          <w:p w:rsidR="008C0A56" w:rsidRPr="00E47155" w:rsidRDefault="008C0A56" w:rsidP="00B34D04">
            <w:pPr>
              <w:spacing w:line="240" w:lineRule="auto"/>
              <w:jc w:val="center"/>
              <w:rPr>
                <w:rFonts w:ascii="Calibri" w:hAnsi="Calibri"/>
                <w:sz w:val="22"/>
                <w:szCs w:val="22"/>
              </w:rPr>
            </w:pPr>
          </w:p>
        </w:tc>
        <w:tc>
          <w:tcPr>
            <w:tcW w:w="1517" w:type="dxa"/>
          </w:tcPr>
          <w:p w:rsidR="008C0A56" w:rsidRPr="00E47155" w:rsidRDefault="008C0A56" w:rsidP="00B34D04">
            <w:pPr>
              <w:spacing w:line="240" w:lineRule="auto"/>
              <w:jc w:val="center"/>
              <w:rPr>
                <w:rFonts w:ascii="Calibri" w:hAnsi="Calibri"/>
                <w:sz w:val="22"/>
                <w:szCs w:val="22"/>
              </w:rPr>
            </w:pPr>
          </w:p>
        </w:tc>
      </w:tr>
      <w:tr w:rsidR="00011020" w:rsidRPr="00E47155" w:rsidTr="00B34D04">
        <w:trPr>
          <w:cantSplit/>
        </w:trPr>
        <w:tc>
          <w:tcPr>
            <w:tcW w:w="522" w:type="dxa"/>
            <w:tcBorders>
              <w:bottom w:val="nil"/>
            </w:tcBorders>
          </w:tcPr>
          <w:p w:rsidR="00011020" w:rsidRPr="00E47155" w:rsidRDefault="00011020" w:rsidP="00B34D04">
            <w:pPr>
              <w:spacing w:line="240" w:lineRule="auto"/>
              <w:jc w:val="center"/>
              <w:rPr>
                <w:rFonts w:ascii="Calibri" w:hAnsi="Calibri"/>
                <w:sz w:val="22"/>
                <w:szCs w:val="22"/>
              </w:rPr>
            </w:pPr>
            <w:r w:rsidRPr="00E47155">
              <w:rPr>
                <w:rFonts w:ascii="Calibri" w:hAnsi="Calibri"/>
                <w:sz w:val="22"/>
                <w:szCs w:val="22"/>
              </w:rPr>
              <w:t>2.</w:t>
            </w:r>
          </w:p>
        </w:tc>
        <w:tc>
          <w:tcPr>
            <w:tcW w:w="6410" w:type="dxa"/>
          </w:tcPr>
          <w:p w:rsidR="00011020" w:rsidRPr="00E47155" w:rsidRDefault="00011020" w:rsidP="00B34D04">
            <w:pPr>
              <w:spacing w:line="240" w:lineRule="auto"/>
              <w:rPr>
                <w:rFonts w:ascii="Calibri" w:hAnsi="Calibri"/>
                <w:b/>
                <w:bCs/>
                <w:sz w:val="22"/>
                <w:szCs w:val="22"/>
              </w:rPr>
            </w:pPr>
            <w:r w:rsidRPr="00E47155">
              <w:rPr>
                <w:rFonts w:ascii="Calibri" w:hAnsi="Calibri"/>
                <w:b/>
                <w:bCs/>
                <w:sz w:val="22"/>
                <w:szCs w:val="22"/>
              </w:rPr>
              <w:t>Кількість та частка</w:t>
            </w:r>
            <w:r w:rsidRPr="00E47155">
              <w:rPr>
                <w:rFonts w:ascii="Calibri" w:hAnsi="Calibri"/>
                <w:sz w:val="22"/>
                <w:szCs w:val="22"/>
              </w:rPr>
              <w:t xml:space="preserve"> (%) </w:t>
            </w:r>
            <w:r w:rsidRPr="00E47155">
              <w:rPr>
                <w:rFonts w:ascii="Calibri" w:hAnsi="Calibri"/>
                <w:b/>
                <w:bCs/>
                <w:sz w:val="22"/>
                <w:szCs w:val="22"/>
              </w:rPr>
              <w:t>здобувачів, які:</w:t>
            </w:r>
          </w:p>
        </w:tc>
        <w:tc>
          <w:tcPr>
            <w:tcW w:w="1149" w:type="dxa"/>
          </w:tcPr>
          <w:p w:rsidR="00011020" w:rsidRPr="00E47155" w:rsidRDefault="00011020" w:rsidP="00B34D04">
            <w:pPr>
              <w:spacing w:line="240" w:lineRule="auto"/>
              <w:jc w:val="center"/>
              <w:rPr>
                <w:rFonts w:ascii="Calibri" w:hAnsi="Calibri"/>
                <w:sz w:val="22"/>
                <w:szCs w:val="22"/>
              </w:rPr>
            </w:pPr>
          </w:p>
        </w:tc>
        <w:tc>
          <w:tcPr>
            <w:tcW w:w="1517" w:type="dxa"/>
          </w:tcPr>
          <w:p w:rsidR="00011020" w:rsidRPr="00E47155" w:rsidRDefault="00011020" w:rsidP="00B34D04">
            <w:pPr>
              <w:spacing w:line="240" w:lineRule="auto"/>
              <w:jc w:val="center"/>
              <w:rPr>
                <w:rFonts w:ascii="Calibri" w:hAnsi="Calibri"/>
                <w:sz w:val="22"/>
                <w:szCs w:val="22"/>
              </w:rPr>
            </w:pPr>
          </w:p>
        </w:tc>
      </w:tr>
      <w:tr w:rsidR="00011020" w:rsidRPr="00E47155" w:rsidTr="00B34D04">
        <w:trPr>
          <w:cantSplit/>
        </w:trPr>
        <w:tc>
          <w:tcPr>
            <w:tcW w:w="522" w:type="dxa"/>
            <w:tcBorders>
              <w:top w:val="nil"/>
              <w:bottom w:val="nil"/>
            </w:tcBorders>
          </w:tcPr>
          <w:p w:rsidR="00011020" w:rsidRPr="00E47155" w:rsidRDefault="00011020" w:rsidP="00B34D04">
            <w:pPr>
              <w:spacing w:line="240" w:lineRule="auto"/>
              <w:jc w:val="center"/>
              <w:rPr>
                <w:rFonts w:ascii="Calibri" w:hAnsi="Calibri"/>
                <w:sz w:val="22"/>
                <w:szCs w:val="22"/>
              </w:rPr>
            </w:pPr>
          </w:p>
        </w:tc>
        <w:tc>
          <w:tcPr>
            <w:tcW w:w="6410" w:type="dxa"/>
          </w:tcPr>
          <w:p w:rsidR="00011020" w:rsidRPr="00E47155" w:rsidRDefault="00011020" w:rsidP="00B34D04">
            <w:pPr>
              <w:spacing w:line="240" w:lineRule="auto"/>
              <w:rPr>
                <w:rFonts w:ascii="Calibri" w:hAnsi="Calibri"/>
                <w:sz w:val="22"/>
                <w:szCs w:val="22"/>
              </w:rPr>
            </w:pPr>
            <w:r w:rsidRPr="00E47155">
              <w:rPr>
                <w:rFonts w:ascii="Calibri" w:hAnsi="Calibri"/>
                <w:sz w:val="22"/>
                <w:szCs w:val="22"/>
              </w:rPr>
              <w:t xml:space="preserve">а) склали </w:t>
            </w:r>
            <w:r w:rsidR="00B34D04" w:rsidRPr="00E47155">
              <w:rPr>
                <w:rFonts w:ascii="Calibri" w:hAnsi="Calibri"/>
                <w:color w:val="FF0000"/>
                <w:sz w:val="22"/>
                <w:szCs w:val="22"/>
              </w:rPr>
              <w:t>комплексний</w:t>
            </w:r>
            <w:r w:rsidR="00B34D04" w:rsidRPr="00E47155">
              <w:rPr>
                <w:rFonts w:ascii="Calibri" w:hAnsi="Calibri"/>
                <w:sz w:val="22"/>
                <w:szCs w:val="22"/>
              </w:rPr>
              <w:t xml:space="preserve"> </w:t>
            </w:r>
            <w:r w:rsidRPr="00E47155">
              <w:rPr>
                <w:rFonts w:ascii="Calibri" w:hAnsi="Calibri"/>
                <w:sz w:val="22"/>
                <w:szCs w:val="22"/>
              </w:rPr>
              <w:t>атестаційний екзамен з оцінками:</w:t>
            </w:r>
          </w:p>
        </w:tc>
        <w:tc>
          <w:tcPr>
            <w:tcW w:w="1149" w:type="dxa"/>
          </w:tcPr>
          <w:p w:rsidR="00011020" w:rsidRPr="00E47155" w:rsidRDefault="00011020" w:rsidP="00B34D04">
            <w:pPr>
              <w:spacing w:line="240" w:lineRule="auto"/>
              <w:jc w:val="center"/>
              <w:rPr>
                <w:rFonts w:ascii="Calibri" w:hAnsi="Calibri"/>
                <w:sz w:val="22"/>
                <w:szCs w:val="22"/>
              </w:rPr>
            </w:pPr>
          </w:p>
        </w:tc>
        <w:tc>
          <w:tcPr>
            <w:tcW w:w="1517" w:type="dxa"/>
          </w:tcPr>
          <w:p w:rsidR="00011020" w:rsidRPr="00E47155" w:rsidRDefault="00011020" w:rsidP="00B34D04">
            <w:pPr>
              <w:spacing w:line="240" w:lineRule="auto"/>
              <w:jc w:val="center"/>
              <w:rPr>
                <w:rFonts w:ascii="Calibri" w:hAnsi="Calibri"/>
                <w:sz w:val="22"/>
                <w:szCs w:val="22"/>
              </w:rPr>
            </w:pPr>
          </w:p>
        </w:tc>
      </w:tr>
      <w:tr w:rsidR="00011020" w:rsidRPr="00E47155" w:rsidTr="00B34D04">
        <w:trPr>
          <w:cantSplit/>
        </w:trPr>
        <w:tc>
          <w:tcPr>
            <w:tcW w:w="522" w:type="dxa"/>
            <w:tcBorders>
              <w:top w:val="nil"/>
              <w:bottom w:val="nil"/>
            </w:tcBorders>
          </w:tcPr>
          <w:p w:rsidR="00011020" w:rsidRPr="00E47155" w:rsidRDefault="00011020" w:rsidP="00B34D04">
            <w:pPr>
              <w:spacing w:line="240" w:lineRule="auto"/>
              <w:jc w:val="center"/>
              <w:rPr>
                <w:rFonts w:ascii="Calibri" w:hAnsi="Calibri"/>
                <w:sz w:val="22"/>
                <w:szCs w:val="22"/>
              </w:rPr>
            </w:pPr>
          </w:p>
        </w:tc>
        <w:tc>
          <w:tcPr>
            <w:tcW w:w="6410" w:type="dxa"/>
            <w:vAlign w:val="center"/>
          </w:tcPr>
          <w:p w:rsidR="00011020" w:rsidRPr="00E47155" w:rsidRDefault="00011020" w:rsidP="00B34D04">
            <w:pPr>
              <w:spacing w:line="240" w:lineRule="auto"/>
              <w:rPr>
                <w:rFonts w:ascii="Calibri" w:hAnsi="Calibri"/>
                <w:sz w:val="22"/>
                <w:szCs w:val="22"/>
              </w:rPr>
            </w:pPr>
            <w:r w:rsidRPr="00E47155">
              <w:rPr>
                <w:rFonts w:ascii="Calibri" w:hAnsi="Calibri"/>
                <w:sz w:val="22"/>
                <w:szCs w:val="22"/>
              </w:rPr>
              <w:t>з «</w:t>
            </w:r>
            <w:r w:rsidRPr="00E47155">
              <w:rPr>
                <w:rFonts w:ascii="Calibri" w:hAnsi="Calibri"/>
                <w:color w:val="FF0000"/>
                <w:sz w:val="22"/>
                <w:szCs w:val="22"/>
              </w:rPr>
              <w:t>Назва навчальної дисципліни</w:t>
            </w:r>
            <w:r w:rsidRPr="00E47155">
              <w:rPr>
                <w:rFonts w:ascii="Calibri" w:hAnsi="Calibri"/>
                <w:sz w:val="22"/>
                <w:szCs w:val="22"/>
              </w:rPr>
              <w:t>»:</w:t>
            </w:r>
          </w:p>
        </w:tc>
        <w:tc>
          <w:tcPr>
            <w:tcW w:w="1149" w:type="dxa"/>
          </w:tcPr>
          <w:p w:rsidR="00011020" w:rsidRPr="00E47155" w:rsidRDefault="00011020" w:rsidP="00B34D04">
            <w:pPr>
              <w:spacing w:line="240" w:lineRule="auto"/>
              <w:jc w:val="center"/>
              <w:rPr>
                <w:rFonts w:ascii="Calibri" w:hAnsi="Calibri"/>
                <w:sz w:val="22"/>
                <w:szCs w:val="22"/>
              </w:rPr>
            </w:pPr>
          </w:p>
        </w:tc>
        <w:tc>
          <w:tcPr>
            <w:tcW w:w="1517" w:type="dxa"/>
          </w:tcPr>
          <w:p w:rsidR="00011020" w:rsidRPr="00E47155" w:rsidRDefault="00011020" w:rsidP="00B34D04">
            <w:pPr>
              <w:spacing w:line="240" w:lineRule="auto"/>
              <w:jc w:val="center"/>
              <w:rPr>
                <w:rFonts w:ascii="Calibri" w:hAnsi="Calibri"/>
                <w:sz w:val="22"/>
                <w:szCs w:val="22"/>
              </w:rPr>
            </w:pPr>
          </w:p>
        </w:tc>
      </w:tr>
      <w:tr w:rsidR="00011020" w:rsidRPr="00E47155" w:rsidTr="00B34D04">
        <w:trPr>
          <w:cantSplit/>
        </w:trPr>
        <w:tc>
          <w:tcPr>
            <w:tcW w:w="522" w:type="dxa"/>
            <w:tcBorders>
              <w:top w:val="nil"/>
              <w:bottom w:val="nil"/>
            </w:tcBorders>
          </w:tcPr>
          <w:p w:rsidR="00011020" w:rsidRPr="00E47155" w:rsidRDefault="00011020" w:rsidP="00B34D04">
            <w:pPr>
              <w:spacing w:line="240" w:lineRule="auto"/>
              <w:jc w:val="center"/>
              <w:rPr>
                <w:rFonts w:ascii="Calibri" w:hAnsi="Calibri"/>
                <w:sz w:val="22"/>
                <w:szCs w:val="22"/>
              </w:rPr>
            </w:pPr>
          </w:p>
        </w:tc>
        <w:tc>
          <w:tcPr>
            <w:tcW w:w="6410" w:type="dxa"/>
            <w:vAlign w:val="center"/>
          </w:tcPr>
          <w:p w:rsidR="00011020" w:rsidRPr="00E47155" w:rsidRDefault="00011020" w:rsidP="00B34D04">
            <w:pPr>
              <w:spacing w:line="240" w:lineRule="auto"/>
              <w:ind w:left="349"/>
              <w:rPr>
                <w:rFonts w:ascii="Calibri" w:hAnsi="Calibri"/>
                <w:sz w:val="22"/>
                <w:szCs w:val="22"/>
              </w:rPr>
            </w:pPr>
            <w:r w:rsidRPr="00E47155">
              <w:rPr>
                <w:rFonts w:ascii="Calibri" w:hAnsi="Calibri"/>
                <w:sz w:val="22"/>
                <w:szCs w:val="22"/>
              </w:rPr>
              <w:t>«Відмінно»</w:t>
            </w:r>
          </w:p>
        </w:tc>
        <w:tc>
          <w:tcPr>
            <w:tcW w:w="1149" w:type="dxa"/>
          </w:tcPr>
          <w:p w:rsidR="00011020" w:rsidRPr="00E47155" w:rsidRDefault="00011020" w:rsidP="00B34D04">
            <w:pPr>
              <w:spacing w:line="240" w:lineRule="auto"/>
              <w:jc w:val="center"/>
              <w:rPr>
                <w:rFonts w:ascii="Calibri" w:hAnsi="Calibri"/>
                <w:sz w:val="22"/>
                <w:szCs w:val="22"/>
              </w:rPr>
            </w:pPr>
          </w:p>
        </w:tc>
        <w:tc>
          <w:tcPr>
            <w:tcW w:w="1517" w:type="dxa"/>
          </w:tcPr>
          <w:p w:rsidR="00011020" w:rsidRPr="00E47155" w:rsidRDefault="00011020" w:rsidP="00B34D04">
            <w:pPr>
              <w:spacing w:line="240" w:lineRule="auto"/>
              <w:jc w:val="center"/>
              <w:rPr>
                <w:rFonts w:ascii="Calibri" w:hAnsi="Calibri"/>
                <w:sz w:val="22"/>
                <w:szCs w:val="22"/>
              </w:rPr>
            </w:pPr>
          </w:p>
        </w:tc>
      </w:tr>
      <w:tr w:rsidR="00011020" w:rsidRPr="00E47155" w:rsidTr="00B34D04">
        <w:trPr>
          <w:cantSplit/>
        </w:trPr>
        <w:tc>
          <w:tcPr>
            <w:tcW w:w="522" w:type="dxa"/>
            <w:tcBorders>
              <w:top w:val="nil"/>
              <w:bottom w:val="nil"/>
            </w:tcBorders>
          </w:tcPr>
          <w:p w:rsidR="00011020" w:rsidRPr="00E47155" w:rsidRDefault="00011020" w:rsidP="00B34D04">
            <w:pPr>
              <w:spacing w:line="240" w:lineRule="auto"/>
              <w:jc w:val="center"/>
              <w:rPr>
                <w:rFonts w:ascii="Calibri" w:hAnsi="Calibri"/>
                <w:sz w:val="22"/>
                <w:szCs w:val="22"/>
              </w:rPr>
            </w:pPr>
          </w:p>
        </w:tc>
        <w:tc>
          <w:tcPr>
            <w:tcW w:w="6410" w:type="dxa"/>
            <w:vAlign w:val="center"/>
          </w:tcPr>
          <w:p w:rsidR="00011020" w:rsidRPr="00E47155" w:rsidRDefault="00011020" w:rsidP="00B34D04">
            <w:pPr>
              <w:spacing w:line="240" w:lineRule="auto"/>
              <w:ind w:left="349"/>
              <w:rPr>
                <w:rFonts w:ascii="Calibri" w:hAnsi="Calibri"/>
                <w:sz w:val="22"/>
                <w:szCs w:val="22"/>
              </w:rPr>
            </w:pPr>
            <w:r w:rsidRPr="00E47155">
              <w:rPr>
                <w:rFonts w:ascii="Calibri" w:hAnsi="Calibri"/>
                <w:sz w:val="22"/>
                <w:szCs w:val="22"/>
              </w:rPr>
              <w:t>«Дуже добре»</w:t>
            </w:r>
          </w:p>
        </w:tc>
        <w:tc>
          <w:tcPr>
            <w:tcW w:w="1149" w:type="dxa"/>
          </w:tcPr>
          <w:p w:rsidR="00011020" w:rsidRPr="00E47155" w:rsidRDefault="00011020" w:rsidP="00B34D04">
            <w:pPr>
              <w:spacing w:line="240" w:lineRule="auto"/>
              <w:jc w:val="center"/>
              <w:rPr>
                <w:rFonts w:ascii="Calibri" w:hAnsi="Calibri"/>
                <w:sz w:val="22"/>
                <w:szCs w:val="22"/>
              </w:rPr>
            </w:pPr>
          </w:p>
        </w:tc>
        <w:tc>
          <w:tcPr>
            <w:tcW w:w="1517" w:type="dxa"/>
          </w:tcPr>
          <w:p w:rsidR="00011020" w:rsidRPr="00E47155" w:rsidRDefault="00011020" w:rsidP="00B34D04">
            <w:pPr>
              <w:spacing w:line="240" w:lineRule="auto"/>
              <w:jc w:val="center"/>
              <w:rPr>
                <w:rFonts w:ascii="Calibri" w:hAnsi="Calibri"/>
                <w:sz w:val="22"/>
                <w:szCs w:val="22"/>
              </w:rPr>
            </w:pPr>
          </w:p>
        </w:tc>
      </w:tr>
      <w:tr w:rsidR="00011020" w:rsidRPr="00E47155" w:rsidTr="00B34D04">
        <w:trPr>
          <w:cantSplit/>
        </w:trPr>
        <w:tc>
          <w:tcPr>
            <w:tcW w:w="522" w:type="dxa"/>
            <w:tcBorders>
              <w:top w:val="nil"/>
              <w:bottom w:val="nil"/>
            </w:tcBorders>
          </w:tcPr>
          <w:p w:rsidR="00011020" w:rsidRPr="00E47155" w:rsidRDefault="00011020" w:rsidP="00B34D04">
            <w:pPr>
              <w:spacing w:line="240" w:lineRule="auto"/>
              <w:jc w:val="center"/>
              <w:rPr>
                <w:rFonts w:ascii="Calibri" w:hAnsi="Calibri"/>
                <w:sz w:val="22"/>
                <w:szCs w:val="22"/>
              </w:rPr>
            </w:pPr>
          </w:p>
        </w:tc>
        <w:tc>
          <w:tcPr>
            <w:tcW w:w="6410" w:type="dxa"/>
            <w:vAlign w:val="center"/>
          </w:tcPr>
          <w:p w:rsidR="00011020" w:rsidRPr="00E47155" w:rsidRDefault="00011020" w:rsidP="00B34D04">
            <w:pPr>
              <w:spacing w:line="240" w:lineRule="auto"/>
              <w:ind w:left="349"/>
              <w:rPr>
                <w:rFonts w:ascii="Calibri" w:hAnsi="Calibri"/>
                <w:sz w:val="22"/>
                <w:szCs w:val="22"/>
              </w:rPr>
            </w:pPr>
            <w:r w:rsidRPr="00E47155">
              <w:rPr>
                <w:rFonts w:ascii="Calibri" w:hAnsi="Calibri"/>
                <w:sz w:val="22"/>
                <w:szCs w:val="22"/>
              </w:rPr>
              <w:t>«Добре»</w:t>
            </w:r>
          </w:p>
        </w:tc>
        <w:tc>
          <w:tcPr>
            <w:tcW w:w="1149" w:type="dxa"/>
          </w:tcPr>
          <w:p w:rsidR="00011020" w:rsidRPr="00E47155" w:rsidRDefault="00011020" w:rsidP="00B34D04">
            <w:pPr>
              <w:spacing w:line="240" w:lineRule="auto"/>
              <w:jc w:val="center"/>
              <w:rPr>
                <w:rFonts w:ascii="Calibri" w:hAnsi="Calibri"/>
                <w:sz w:val="22"/>
                <w:szCs w:val="22"/>
              </w:rPr>
            </w:pPr>
          </w:p>
        </w:tc>
        <w:tc>
          <w:tcPr>
            <w:tcW w:w="1517" w:type="dxa"/>
          </w:tcPr>
          <w:p w:rsidR="00011020" w:rsidRPr="00E47155" w:rsidRDefault="00011020" w:rsidP="00B34D04">
            <w:pPr>
              <w:spacing w:line="240" w:lineRule="auto"/>
              <w:jc w:val="center"/>
              <w:rPr>
                <w:rFonts w:ascii="Calibri" w:hAnsi="Calibri"/>
                <w:sz w:val="22"/>
                <w:szCs w:val="22"/>
              </w:rPr>
            </w:pPr>
          </w:p>
        </w:tc>
      </w:tr>
      <w:tr w:rsidR="00011020" w:rsidRPr="00E47155" w:rsidTr="00B34D04">
        <w:trPr>
          <w:cantSplit/>
        </w:trPr>
        <w:tc>
          <w:tcPr>
            <w:tcW w:w="522" w:type="dxa"/>
            <w:tcBorders>
              <w:top w:val="nil"/>
              <w:bottom w:val="nil"/>
            </w:tcBorders>
          </w:tcPr>
          <w:p w:rsidR="00011020" w:rsidRPr="00E47155" w:rsidRDefault="00011020" w:rsidP="00B34D04">
            <w:pPr>
              <w:spacing w:line="240" w:lineRule="auto"/>
              <w:jc w:val="center"/>
              <w:rPr>
                <w:rFonts w:ascii="Calibri" w:hAnsi="Calibri"/>
                <w:sz w:val="22"/>
                <w:szCs w:val="22"/>
              </w:rPr>
            </w:pPr>
          </w:p>
        </w:tc>
        <w:tc>
          <w:tcPr>
            <w:tcW w:w="6410" w:type="dxa"/>
            <w:vAlign w:val="center"/>
          </w:tcPr>
          <w:p w:rsidR="00011020" w:rsidRPr="00E47155" w:rsidRDefault="00011020" w:rsidP="00B34D04">
            <w:pPr>
              <w:spacing w:line="240" w:lineRule="auto"/>
              <w:ind w:left="349"/>
              <w:rPr>
                <w:rFonts w:ascii="Calibri" w:hAnsi="Calibri"/>
                <w:sz w:val="22"/>
                <w:szCs w:val="22"/>
              </w:rPr>
            </w:pPr>
            <w:r w:rsidRPr="00E47155">
              <w:rPr>
                <w:rFonts w:ascii="Calibri" w:hAnsi="Calibri"/>
                <w:sz w:val="22"/>
                <w:szCs w:val="22"/>
              </w:rPr>
              <w:t>«Задовільно»</w:t>
            </w:r>
          </w:p>
        </w:tc>
        <w:tc>
          <w:tcPr>
            <w:tcW w:w="1149" w:type="dxa"/>
          </w:tcPr>
          <w:p w:rsidR="00011020" w:rsidRPr="00E47155" w:rsidRDefault="00011020" w:rsidP="00B34D04">
            <w:pPr>
              <w:spacing w:line="240" w:lineRule="auto"/>
              <w:jc w:val="center"/>
              <w:rPr>
                <w:rFonts w:ascii="Calibri" w:hAnsi="Calibri"/>
                <w:sz w:val="22"/>
                <w:szCs w:val="22"/>
              </w:rPr>
            </w:pPr>
          </w:p>
        </w:tc>
        <w:tc>
          <w:tcPr>
            <w:tcW w:w="1517" w:type="dxa"/>
          </w:tcPr>
          <w:p w:rsidR="00011020" w:rsidRPr="00E47155" w:rsidRDefault="00011020" w:rsidP="00B34D04">
            <w:pPr>
              <w:spacing w:line="240" w:lineRule="auto"/>
              <w:jc w:val="center"/>
              <w:rPr>
                <w:rFonts w:ascii="Calibri" w:hAnsi="Calibri"/>
                <w:sz w:val="22"/>
                <w:szCs w:val="22"/>
              </w:rPr>
            </w:pPr>
          </w:p>
        </w:tc>
      </w:tr>
      <w:tr w:rsidR="00011020" w:rsidRPr="00E47155" w:rsidTr="00B34D04">
        <w:trPr>
          <w:cantSplit/>
        </w:trPr>
        <w:tc>
          <w:tcPr>
            <w:tcW w:w="522" w:type="dxa"/>
            <w:tcBorders>
              <w:top w:val="nil"/>
              <w:bottom w:val="nil"/>
            </w:tcBorders>
          </w:tcPr>
          <w:p w:rsidR="00011020" w:rsidRPr="00E47155" w:rsidRDefault="00011020" w:rsidP="00B34D04">
            <w:pPr>
              <w:spacing w:line="240" w:lineRule="auto"/>
              <w:jc w:val="center"/>
              <w:rPr>
                <w:rFonts w:ascii="Calibri" w:hAnsi="Calibri"/>
                <w:sz w:val="22"/>
                <w:szCs w:val="22"/>
              </w:rPr>
            </w:pPr>
          </w:p>
        </w:tc>
        <w:tc>
          <w:tcPr>
            <w:tcW w:w="6410" w:type="dxa"/>
            <w:vAlign w:val="center"/>
          </w:tcPr>
          <w:p w:rsidR="00011020" w:rsidRPr="00E47155" w:rsidRDefault="00011020" w:rsidP="00B34D04">
            <w:pPr>
              <w:spacing w:line="240" w:lineRule="auto"/>
              <w:ind w:left="349"/>
              <w:rPr>
                <w:rFonts w:ascii="Calibri" w:hAnsi="Calibri"/>
                <w:sz w:val="22"/>
                <w:szCs w:val="22"/>
              </w:rPr>
            </w:pPr>
            <w:r w:rsidRPr="00E47155">
              <w:rPr>
                <w:rFonts w:ascii="Calibri" w:hAnsi="Calibri"/>
                <w:sz w:val="22"/>
                <w:szCs w:val="22"/>
              </w:rPr>
              <w:t>«Достатньо»</w:t>
            </w:r>
          </w:p>
        </w:tc>
        <w:tc>
          <w:tcPr>
            <w:tcW w:w="1149" w:type="dxa"/>
          </w:tcPr>
          <w:p w:rsidR="00011020" w:rsidRPr="00E47155" w:rsidRDefault="00011020" w:rsidP="00B34D04">
            <w:pPr>
              <w:spacing w:line="240" w:lineRule="auto"/>
              <w:jc w:val="center"/>
              <w:rPr>
                <w:rFonts w:ascii="Calibri" w:hAnsi="Calibri"/>
                <w:sz w:val="22"/>
                <w:szCs w:val="22"/>
              </w:rPr>
            </w:pPr>
          </w:p>
        </w:tc>
        <w:tc>
          <w:tcPr>
            <w:tcW w:w="1517" w:type="dxa"/>
          </w:tcPr>
          <w:p w:rsidR="00011020" w:rsidRPr="00E47155" w:rsidRDefault="00011020" w:rsidP="00B34D04">
            <w:pPr>
              <w:spacing w:line="240" w:lineRule="auto"/>
              <w:jc w:val="center"/>
              <w:rPr>
                <w:rFonts w:ascii="Calibri" w:hAnsi="Calibri"/>
                <w:sz w:val="22"/>
                <w:szCs w:val="22"/>
              </w:rPr>
            </w:pPr>
          </w:p>
        </w:tc>
      </w:tr>
      <w:tr w:rsidR="00011020" w:rsidRPr="00E47155" w:rsidTr="00B34D04">
        <w:trPr>
          <w:cantSplit/>
        </w:trPr>
        <w:tc>
          <w:tcPr>
            <w:tcW w:w="522" w:type="dxa"/>
            <w:tcBorders>
              <w:top w:val="nil"/>
              <w:bottom w:val="nil"/>
            </w:tcBorders>
          </w:tcPr>
          <w:p w:rsidR="00011020" w:rsidRPr="00E47155" w:rsidRDefault="00011020" w:rsidP="00B34D04">
            <w:pPr>
              <w:spacing w:line="240" w:lineRule="auto"/>
              <w:jc w:val="center"/>
              <w:rPr>
                <w:rFonts w:ascii="Calibri" w:hAnsi="Calibri"/>
                <w:sz w:val="22"/>
                <w:szCs w:val="22"/>
              </w:rPr>
            </w:pPr>
          </w:p>
        </w:tc>
        <w:tc>
          <w:tcPr>
            <w:tcW w:w="6410" w:type="dxa"/>
            <w:vAlign w:val="center"/>
          </w:tcPr>
          <w:p w:rsidR="00011020" w:rsidRPr="00E47155" w:rsidRDefault="00011020" w:rsidP="00B34D04">
            <w:pPr>
              <w:spacing w:line="240" w:lineRule="auto"/>
              <w:ind w:left="349"/>
              <w:rPr>
                <w:rFonts w:ascii="Calibri" w:hAnsi="Calibri"/>
                <w:sz w:val="22"/>
                <w:szCs w:val="22"/>
              </w:rPr>
            </w:pPr>
            <w:r w:rsidRPr="00E47155">
              <w:rPr>
                <w:rFonts w:ascii="Calibri" w:hAnsi="Calibri"/>
                <w:sz w:val="22"/>
                <w:szCs w:val="22"/>
              </w:rPr>
              <w:t>«Незадовільно»</w:t>
            </w:r>
          </w:p>
        </w:tc>
        <w:tc>
          <w:tcPr>
            <w:tcW w:w="1149" w:type="dxa"/>
          </w:tcPr>
          <w:p w:rsidR="00011020" w:rsidRPr="00E47155" w:rsidRDefault="00011020" w:rsidP="00B34D04">
            <w:pPr>
              <w:spacing w:line="240" w:lineRule="auto"/>
              <w:jc w:val="center"/>
              <w:rPr>
                <w:rFonts w:ascii="Calibri" w:hAnsi="Calibri"/>
                <w:sz w:val="22"/>
                <w:szCs w:val="22"/>
              </w:rPr>
            </w:pPr>
          </w:p>
        </w:tc>
        <w:tc>
          <w:tcPr>
            <w:tcW w:w="1517" w:type="dxa"/>
          </w:tcPr>
          <w:p w:rsidR="00011020" w:rsidRPr="00E47155" w:rsidRDefault="00011020" w:rsidP="00B34D04">
            <w:pPr>
              <w:spacing w:line="240" w:lineRule="auto"/>
              <w:jc w:val="center"/>
              <w:rPr>
                <w:rFonts w:ascii="Calibri" w:hAnsi="Calibri"/>
                <w:sz w:val="22"/>
                <w:szCs w:val="22"/>
              </w:rPr>
            </w:pPr>
          </w:p>
        </w:tc>
      </w:tr>
      <w:tr w:rsidR="00011020" w:rsidRPr="00E47155" w:rsidTr="00B34D04">
        <w:trPr>
          <w:cantSplit/>
        </w:trPr>
        <w:tc>
          <w:tcPr>
            <w:tcW w:w="522" w:type="dxa"/>
            <w:tcBorders>
              <w:top w:val="nil"/>
              <w:bottom w:val="nil"/>
            </w:tcBorders>
          </w:tcPr>
          <w:p w:rsidR="00011020" w:rsidRPr="00E47155" w:rsidRDefault="00011020" w:rsidP="00B34D04">
            <w:pPr>
              <w:spacing w:line="240" w:lineRule="auto"/>
              <w:jc w:val="center"/>
              <w:rPr>
                <w:rFonts w:ascii="Calibri" w:hAnsi="Calibri"/>
                <w:sz w:val="22"/>
                <w:szCs w:val="22"/>
              </w:rPr>
            </w:pPr>
          </w:p>
        </w:tc>
        <w:tc>
          <w:tcPr>
            <w:tcW w:w="6410" w:type="dxa"/>
          </w:tcPr>
          <w:p w:rsidR="00011020" w:rsidRPr="00E47155" w:rsidRDefault="00011020" w:rsidP="00B34D04">
            <w:pPr>
              <w:spacing w:line="240" w:lineRule="auto"/>
              <w:rPr>
                <w:rFonts w:ascii="Calibri" w:hAnsi="Calibri"/>
                <w:sz w:val="22"/>
                <w:szCs w:val="22"/>
              </w:rPr>
            </w:pPr>
            <w:r w:rsidRPr="00E47155">
              <w:rPr>
                <w:rFonts w:ascii="Calibri" w:hAnsi="Calibri"/>
                <w:sz w:val="22"/>
                <w:szCs w:val="22"/>
              </w:rPr>
              <w:t>…</w:t>
            </w:r>
          </w:p>
        </w:tc>
        <w:tc>
          <w:tcPr>
            <w:tcW w:w="1149" w:type="dxa"/>
          </w:tcPr>
          <w:p w:rsidR="00011020" w:rsidRPr="00E47155" w:rsidRDefault="00011020" w:rsidP="00B34D04">
            <w:pPr>
              <w:spacing w:line="240" w:lineRule="auto"/>
              <w:jc w:val="center"/>
              <w:rPr>
                <w:rFonts w:ascii="Calibri" w:hAnsi="Calibri"/>
                <w:sz w:val="22"/>
                <w:szCs w:val="22"/>
              </w:rPr>
            </w:pPr>
          </w:p>
        </w:tc>
        <w:tc>
          <w:tcPr>
            <w:tcW w:w="1517" w:type="dxa"/>
          </w:tcPr>
          <w:p w:rsidR="00011020" w:rsidRPr="00E47155" w:rsidRDefault="00011020" w:rsidP="00B34D04">
            <w:pPr>
              <w:spacing w:line="240" w:lineRule="auto"/>
              <w:jc w:val="center"/>
              <w:rPr>
                <w:rFonts w:ascii="Calibri" w:hAnsi="Calibri"/>
                <w:sz w:val="22"/>
                <w:szCs w:val="22"/>
              </w:rPr>
            </w:pPr>
          </w:p>
        </w:tc>
      </w:tr>
      <w:tr w:rsidR="008C0A56" w:rsidRPr="00E47155" w:rsidTr="00B34D04">
        <w:trPr>
          <w:cantSplit/>
        </w:trPr>
        <w:tc>
          <w:tcPr>
            <w:tcW w:w="522" w:type="dxa"/>
            <w:tcBorders>
              <w:top w:val="nil"/>
              <w:bottom w:val="nil"/>
            </w:tcBorders>
          </w:tcPr>
          <w:p w:rsidR="008C0A56" w:rsidRPr="00E47155" w:rsidRDefault="008C0A56" w:rsidP="00B34D04">
            <w:pPr>
              <w:spacing w:line="240" w:lineRule="auto"/>
              <w:jc w:val="center"/>
              <w:rPr>
                <w:rFonts w:ascii="Calibri" w:hAnsi="Calibri"/>
                <w:sz w:val="22"/>
                <w:szCs w:val="22"/>
              </w:rPr>
            </w:pPr>
          </w:p>
        </w:tc>
        <w:tc>
          <w:tcPr>
            <w:tcW w:w="6410" w:type="dxa"/>
          </w:tcPr>
          <w:p w:rsidR="008C0A56" w:rsidRPr="00E47155" w:rsidRDefault="00011020" w:rsidP="00B34D04">
            <w:pPr>
              <w:spacing w:line="240" w:lineRule="auto"/>
              <w:rPr>
                <w:rFonts w:ascii="Calibri" w:hAnsi="Calibri"/>
                <w:sz w:val="22"/>
                <w:szCs w:val="22"/>
              </w:rPr>
            </w:pPr>
            <w:r w:rsidRPr="00E47155">
              <w:rPr>
                <w:rFonts w:ascii="Calibri" w:hAnsi="Calibri"/>
                <w:sz w:val="22"/>
                <w:szCs w:val="22"/>
              </w:rPr>
              <w:t>б</w:t>
            </w:r>
            <w:r w:rsidR="008C0A56" w:rsidRPr="00E47155">
              <w:rPr>
                <w:rFonts w:ascii="Calibri" w:hAnsi="Calibri"/>
                <w:sz w:val="22"/>
                <w:szCs w:val="22"/>
              </w:rPr>
              <w:t>) захистили кваліфікаційні роботи з оцінками:</w:t>
            </w:r>
          </w:p>
        </w:tc>
        <w:tc>
          <w:tcPr>
            <w:tcW w:w="1149" w:type="dxa"/>
          </w:tcPr>
          <w:p w:rsidR="008C0A56" w:rsidRPr="00E47155" w:rsidRDefault="008C0A56" w:rsidP="00B34D04">
            <w:pPr>
              <w:spacing w:line="240" w:lineRule="auto"/>
              <w:jc w:val="center"/>
              <w:rPr>
                <w:rFonts w:ascii="Calibri" w:hAnsi="Calibri"/>
                <w:sz w:val="22"/>
                <w:szCs w:val="22"/>
              </w:rPr>
            </w:pPr>
          </w:p>
        </w:tc>
        <w:tc>
          <w:tcPr>
            <w:tcW w:w="1517" w:type="dxa"/>
          </w:tcPr>
          <w:p w:rsidR="008C0A56" w:rsidRPr="00E47155" w:rsidRDefault="008C0A56" w:rsidP="00B34D04">
            <w:pPr>
              <w:spacing w:line="240" w:lineRule="auto"/>
              <w:jc w:val="center"/>
              <w:rPr>
                <w:rFonts w:ascii="Calibri" w:hAnsi="Calibri"/>
                <w:sz w:val="22"/>
                <w:szCs w:val="22"/>
              </w:rPr>
            </w:pPr>
          </w:p>
        </w:tc>
      </w:tr>
      <w:tr w:rsidR="008C0A56" w:rsidRPr="00E47155" w:rsidTr="00B34D04">
        <w:trPr>
          <w:cantSplit/>
        </w:trPr>
        <w:tc>
          <w:tcPr>
            <w:tcW w:w="522" w:type="dxa"/>
            <w:tcBorders>
              <w:top w:val="nil"/>
              <w:bottom w:val="nil"/>
            </w:tcBorders>
          </w:tcPr>
          <w:p w:rsidR="008C0A56" w:rsidRPr="00E47155" w:rsidRDefault="008C0A56" w:rsidP="00B34D04">
            <w:pPr>
              <w:spacing w:line="240" w:lineRule="auto"/>
              <w:jc w:val="center"/>
              <w:rPr>
                <w:rFonts w:ascii="Calibri" w:hAnsi="Calibri"/>
                <w:sz w:val="22"/>
                <w:szCs w:val="22"/>
              </w:rPr>
            </w:pPr>
          </w:p>
        </w:tc>
        <w:tc>
          <w:tcPr>
            <w:tcW w:w="6410" w:type="dxa"/>
            <w:vAlign w:val="center"/>
          </w:tcPr>
          <w:p w:rsidR="008C0A56" w:rsidRPr="00E47155" w:rsidRDefault="008C0A56" w:rsidP="00B34D04">
            <w:pPr>
              <w:spacing w:line="240" w:lineRule="auto"/>
              <w:ind w:left="349"/>
              <w:rPr>
                <w:rFonts w:ascii="Calibri" w:hAnsi="Calibri"/>
                <w:sz w:val="22"/>
                <w:szCs w:val="22"/>
              </w:rPr>
            </w:pPr>
            <w:r w:rsidRPr="00E47155">
              <w:rPr>
                <w:rFonts w:ascii="Calibri" w:hAnsi="Calibri"/>
                <w:sz w:val="22"/>
                <w:szCs w:val="22"/>
              </w:rPr>
              <w:t>«Відмінно»</w:t>
            </w:r>
          </w:p>
        </w:tc>
        <w:tc>
          <w:tcPr>
            <w:tcW w:w="1149" w:type="dxa"/>
          </w:tcPr>
          <w:p w:rsidR="008C0A56" w:rsidRPr="00E47155" w:rsidRDefault="008C0A56" w:rsidP="00B34D04">
            <w:pPr>
              <w:spacing w:line="240" w:lineRule="auto"/>
              <w:jc w:val="center"/>
              <w:rPr>
                <w:rFonts w:ascii="Calibri" w:hAnsi="Calibri"/>
                <w:sz w:val="22"/>
                <w:szCs w:val="22"/>
              </w:rPr>
            </w:pPr>
          </w:p>
        </w:tc>
        <w:tc>
          <w:tcPr>
            <w:tcW w:w="1517" w:type="dxa"/>
          </w:tcPr>
          <w:p w:rsidR="008C0A56" w:rsidRPr="00E47155" w:rsidRDefault="008C0A56" w:rsidP="00B34D04">
            <w:pPr>
              <w:spacing w:line="240" w:lineRule="auto"/>
              <w:jc w:val="center"/>
              <w:rPr>
                <w:rFonts w:ascii="Calibri" w:hAnsi="Calibri"/>
                <w:sz w:val="22"/>
                <w:szCs w:val="22"/>
              </w:rPr>
            </w:pPr>
          </w:p>
        </w:tc>
      </w:tr>
      <w:tr w:rsidR="008C0A56" w:rsidRPr="00E47155" w:rsidTr="00B34D04">
        <w:trPr>
          <w:cantSplit/>
        </w:trPr>
        <w:tc>
          <w:tcPr>
            <w:tcW w:w="522" w:type="dxa"/>
            <w:tcBorders>
              <w:top w:val="nil"/>
              <w:bottom w:val="nil"/>
            </w:tcBorders>
          </w:tcPr>
          <w:p w:rsidR="008C0A56" w:rsidRPr="00E47155" w:rsidRDefault="008C0A56" w:rsidP="00B34D04">
            <w:pPr>
              <w:spacing w:line="240" w:lineRule="auto"/>
              <w:jc w:val="center"/>
              <w:rPr>
                <w:rFonts w:ascii="Calibri" w:hAnsi="Calibri"/>
                <w:sz w:val="22"/>
                <w:szCs w:val="22"/>
              </w:rPr>
            </w:pPr>
          </w:p>
        </w:tc>
        <w:tc>
          <w:tcPr>
            <w:tcW w:w="6410" w:type="dxa"/>
            <w:vAlign w:val="center"/>
          </w:tcPr>
          <w:p w:rsidR="008C0A56" w:rsidRPr="00E47155" w:rsidRDefault="008C0A56" w:rsidP="00B34D04">
            <w:pPr>
              <w:spacing w:line="240" w:lineRule="auto"/>
              <w:ind w:left="349"/>
              <w:rPr>
                <w:rFonts w:ascii="Calibri" w:hAnsi="Calibri"/>
                <w:sz w:val="22"/>
                <w:szCs w:val="22"/>
              </w:rPr>
            </w:pPr>
            <w:r w:rsidRPr="00E47155">
              <w:rPr>
                <w:rFonts w:ascii="Calibri" w:hAnsi="Calibri"/>
                <w:sz w:val="22"/>
                <w:szCs w:val="22"/>
              </w:rPr>
              <w:t>«Дуже добре»</w:t>
            </w:r>
          </w:p>
        </w:tc>
        <w:tc>
          <w:tcPr>
            <w:tcW w:w="1149" w:type="dxa"/>
          </w:tcPr>
          <w:p w:rsidR="008C0A56" w:rsidRPr="00E47155" w:rsidRDefault="008C0A56" w:rsidP="00B34D04">
            <w:pPr>
              <w:spacing w:line="240" w:lineRule="auto"/>
              <w:jc w:val="center"/>
              <w:rPr>
                <w:rFonts w:ascii="Calibri" w:hAnsi="Calibri"/>
                <w:sz w:val="22"/>
                <w:szCs w:val="22"/>
              </w:rPr>
            </w:pPr>
          </w:p>
        </w:tc>
        <w:tc>
          <w:tcPr>
            <w:tcW w:w="1517" w:type="dxa"/>
          </w:tcPr>
          <w:p w:rsidR="008C0A56" w:rsidRPr="00E47155" w:rsidRDefault="008C0A56" w:rsidP="00B34D04">
            <w:pPr>
              <w:spacing w:line="240" w:lineRule="auto"/>
              <w:jc w:val="center"/>
              <w:rPr>
                <w:rFonts w:ascii="Calibri" w:hAnsi="Calibri"/>
                <w:sz w:val="22"/>
                <w:szCs w:val="22"/>
              </w:rPr>
            </w:pPr>
          </w:p>
        </w:tc>
      </w:tr>
      <w:tr w:rsidR="008C0A56" w:rsidRPr="00E47155" w:rsidTr="00B34D04">
        <w:trPr>
          <w:cantSplit/>
        </w:trPr>
        <w:tc>
          <w:tcPr>
            <w:tcW w:w="522" w:type="dxa"/>
            <w:tcBorders>
              <w:top w:val="nil"/>
              <w:bottom w:val="nil"/>
            </w:tcBorders>
          </w:tcPr>
          <w:p w:rsidR="008C0A56" w:rsidRPr="00E47155" w:rsidRDefault="008C0A56" w:rsidP="00B34D04">
            <w:pPr>
              <w:spacing w:line="240" w:lineRule="auto"/>
              <w:jc w:val="center"/>
              <w:rPr>
                <w:rFonts w:ascii="Calibri" w:hAnsi="Calibri"/>
                <w:sz w:val="22"/>
                <w:szCs w:val="22"/>
              </w:rPr>
            </w:pPr>
          </w:p>
        </w:tc>
        <w:tc>
          <w:tcPr>
            <w:tcW w:w="6410" w:type="dxa"/>
            <w:vAlign w:val="center"/>
          </w:tcPr>
          <w:p w:rsidR="008C0A56" w:rsidRPr="00E47155" w:rsidRDefault="008C0A56" w:rsidP="00B34D04">
            <w:pPr>
              <w:spacing w:line="240" w:lineRule="auto"/>
              <w:ind w:left="349"/>
              <w:rPr>
                <w:rFonts w:ascii="Calibri" w:hAnsi="Calibri"/>
                <w:sz w:val="22"/>
                <w:szCs w:val="22"/>
              </w:rPr>
            </w:pPr>
            <w:r w:rsidRPr="00E47155">
              <w:rPr>
                <w:rFonts w:ascii="Calibri" w:hAnsi="Calibri"/>
                <w:sz w:val="22"/>
                <w:szCs w:val="22"/>
              </w:rPr>
              <w:t>«Добре»</w:t>
            </w:r>
          </w:p>
        </w:tc>
        <w:tc>
          <w:tcPr>
            <w:tcW w:w="1149" w:type="dxa"/>
          </w:tcPr>
          <w:p w:rsidR="008C0A56" w:rsidRPr="00E47155" w:rsidRDefault="008C0A56" w:rsidP="00B34D04">
            <w:pPr>
              <w:spacing w:line="240" w:lineRule="auto"/>
              <w:jc w:val="center"/>
              <w:rPr>
                <w:rFonts w:ascii="Calibri" w:hAnsi="Calibri"/>
                <w:sz w:val="22"/>
                <w:szCs w:val="22"/>
              </w:rPr>
            </w:pPr>
          </w:p>
        </w:tc>
        <w:tc>
          <w:tcPr>
            <w:tcW w:w="1517" w:type="dxa"/>
          </w:tcPr>
          <w:p w:rsidR="008C0A56" w:rsidRPr="00E47155" w:rsidRDefault="008C0A56" w:rsidP="00B34D04">
            <w:pPr>
              <w:spacing w:line="240" w:lineRule="auto"/>
              <w:jc w:val="center"/>
              <w:rPr>
                <w:rFonts w:ascii="Calibri" w:hAnsi="Calibri"/>
                <w:sz w:val="22"/>
                <w:szCs w:val="22"/>
              </w:rPr>
            </w:pPr>
          </w:p>
        </w:tc>
      </w:tr>
      <w:tr w:rsidR="008C0A56" w:rsidRPr="00E47155" w:rsidTr="00B34D04">
        <w:trPr>
          <w:cantSplit/>
        </w:trPr>
        <w:tc>
          <w:tcPr>
            <w:tcW w:w="522" w:type="dxa"/>
            <w:tcBorders>
              <w:top w:val="nil"/>
              <w:bottom w:val="nil"/>
            </w:tcBorders>
          </w:tcPr>
          <w:p w:rsidR="008C0A56" w:rsidRPr="00E47155" w:rsidRDefault="008C0A56" w:rsidP="00B34D04">
            <w:pPr>
              <w:spacing w:line="240" w:lineRule="auto"/>
              <w:jc w:val="center"/>
              <w:rPr>
                <w:rFonts w:ascii="Calibri" w:hAnsi="Calibri"/>
                <w:sz w:val="22"/>
                <w:szCs w:val="22"/>
              </w:rPr>
            </w:pPr>
          </w:p>
        </w:tc>
        <w:tc>
          <w:tcPr>
            <w:tcW w:w="6410" w:type="dxa"/>
            <w:vAlign w:val="center"/>
          </w:tcPr>
          <w:p w:rsidR="008C0A56" w:rsidRPr="00E47155" w:rsidRDefault="008C0A56" w:rsidP="00B34D04">
            <w:pPr>
              <w:spacing w:line="240" w:lineRule="auto"/>
              <w:ind w:left="349"/>
              <w:rPr>
                <w:rFonts w:ascii="Calibri" w:hAnsi="Calibri"/>
                <w:sz w:val="22"/>
                <w:szCs w:val="22"/>
              </w:rPr>
            </w:pPr>
            <w:r w:rsidRPr="00E47155">
              <w:rPr>
                <w:rFonts w:ascii="Calibri" w:hAnsi="Calibri"/>
                <w:sz w:val="22"/>
                <w:szCs w:val="22"/>
              </w:rPr>
              <w:t>«Задовільно»</w:t>
            </w:r>
          </w:p>
        </w:tc>
        <w:tc>
          <w:tcPr>
            <w:tcW w:w="1149" w:type="dxa"/>
          </w:tcPr>
          <w:p w:rsidR="008C0A56" w:rsidRPr="00E47155" w:rsidRDefault="008C0A56" w:rsidP="00B34D04">
            <w:pPr>
              <w:spacing w:line="240" w:lineRule="auto"/>
              <w:jc w:val="center"/>
              <w:rPr>
                <w:rFonts w:ascii="Calibri" w:hAnsi="Calibri"/>
                <w:sz w:val="22"/>
                <w:szCs w:val="22"/>
              </w:rPr>
            </w:pPr>
          </w:p>
        </w:tc>
        <w:tc>
          <w:tcPr>
            <w:tcW w:w="1517" w:type="dxa"/>
          </w:tcPr>
          <w:p w:rsidR="008C0A56" w:rsidRPr="00E47155" w:rsidRDefault="008C0A56" w:rsidP="00B34D04">
            <w:pPr>
              <w:spacing w:line="240" w:lineRule="auto"/>
              <w:jc w:val="center"/>
              <w:rPr>
                <w:rFonts w:ascii="Calibri" w:hAnsi="Calibri"/>
                <w:sz w:val="22"/>
                <w:szCs w:val="22"/>
              </w:rPr>
            </w:pPr>
          </w:p>
        </w:tc>
      </w:tr>
      <w:tr w:rsidR="008C0A56" w:rsidRPr="00E47155" w:rsidTr="00B34D04">
        <w:trPr>
          <w:cantSplit/>
        </w:trPr>
        <w:tc>
          <w:tcPr>
            <w:tcW w:w="522" w:type="dxa"/>
            <w:tcBorders>
              <w:top w:val="nil"/>
              <w:bottom w:val="nil"/>
            </w:tcBorders>
          </w:tcPr>
          <w:p w:rsidR="008C0A56" w:rsidRPr="00E47155" w:rsidRDefault="008C0A56" w:rsidP="00B34D04">
            <w:pPr>
              <w:spacing w:line="240" w:lineRule="auto"/>
              <w:jc w:val="center"/>
              <w:rPr>
                <w:rFonts w:ascii="Calibri" w:hAnsi="Calibri"/>
                <w:sz w:val="22"/>
                <w:szCs w:val="22"/>
              </w:rPr>
            </w:pPr>
          </w:p>
        </w:tc>
        <w:tc>
          <w:tcPr>
            <w:tcW w:w="6410" w:type="dxa"/>
            <w:vAlign w:val="center"/>
          </w:tcPr>
          <w:p w:rsidR="008C0A56" w:rsidRPr="00E47155" w:rsidRDefault="008C0A56" w:rsidP="00B34D04">
            <w:pPr>
              <w:spacing w:line="240" w:lineRule="auto"/>
              <w:ind w:left="349"/>
              <w:rPr>
                <w:rFonts w:ascii="Calibri" w:hAnsi="Calibri"/>
                <w:sz w:val="22"/>
                <w:szCs w:val="22"/>
              </w:rPr>
            </w:pPr>
            <w:r w:rsidRPr="00E47155">
              <w:rPr>
                <w:rFonts w:ascii="Calibri" w:hAnsi="Calibri"/>
                <w:sz w:val="22"/>
                <w:szCs w:val="22"/>
              </w:rPr>
              <w:t>«Достатньо»</w:t>
            </w:r>
          </w:p>
        </w:tc>
        <w:tc>
          <w:tcPr>
            <w:tcW w:w="1149" w:type="dxa"/>
          </w:tcPr>
          <w:p w:rsidR="008C0A56" w:rsidRPr="00E47155" w:rsidRDefault="008C0A56" w:rsidP="00B34D04">
            <w:pPr>
              <w:spacing w:line="240" w:lineRule="auto"/>
              <w:jc w:val="center"/>
              <w:rPr>
                <w:rFonts w:ascii="Calibri" w:hAnsi="Calibri"/>
                <w:sz w:val="22"/>
                <w:szCs w:val="22"/>
              </w:rPr>
            </w:pPr>
          </w:p>
        </w:tc>
        <w:tc>
          <w:tcPr>
            <w:tcW w:w="1517" w:type="dxa"/>
          </w:tcPr>
          <w:p w:rsidR="008C0A56" w:rsidRPr="00E47155" w:rsidRDefault="008C0A56" w:rsidP="00B34D04">
            <w:pPr>
              <w:spacing w:line="240" w:lineRule="auto"/>
              <w:jc w:val="center"/>
              <w:rPr>
                <w:rFonts w:ascii="Calibri" w:hAnsi="Calibri"/>
                <w:sz w:val="22"/>
                <w:szCs w:val="22"/>
              </w:rPr>
            </w:pPr>
          </w:p>
        </w:tc>
      </w:tr>
      <w:tr w:rsidR="008C0A56" w:rsidRPr="00E47155" w:rsidTr="00B34D04">
        <w:trPr>
          <w:cantSplit/>
        </w:trPr>
        <w:tc>
          <w:tcPr>
            <w:tcW w:w="522" w:type="dxa"/>
            <w:tcBorders>
              <w:top w:val="nil"/>
              <w:bottom w:val="nil"/>
            </w:tcBorders>
          </w:tcPr>
          <w:p w:rsidR="008C0A56" w:rsidRPr="00E47155" w:rsidRDefault="008C0A56" w:rsidP="00B34D04">
            <w:pPr>
              <w:spacing w:line="240" w:lineRule="auto"/>
              <w:jc w:val="center"/>
              <w:rPr>
                <w:rFonts w:ascii="Calibri" w:hAnsi="Calibri"/>
                <w:sz w:val="22"/>
                <w:szCs w:val="22"/>
              </w:rPr>
            </w:pPr>
          </w:p>
        </w:tc>
        <w:tc>
          <w:tcPr>
            <w:tcW w:w="6410" w:type="dxa"/>
            <w:vAlign w:val="center"/>
          </w:tcPr>
          <w:p w:rsidR="008C0A56" w:rsidRPr="00E47155" w:rsidRDefault="008C0A56" w:rsidP="00B34D04">
            <w:pPr>
              <w:spacing w:line="240" w:lineRule="auto"/>
              <w:ind w:left="349"/>
              <w:rPr>
                <w:rFonts w:ascii="Calibri" w:hAnsi="Calibri"/>
                <w:sz w:val="22"/>
                <w:szCs w:val="22"/>
              </w:rPr>
            </w:pPr>
            <w:r w:rsidRPr="00E47155">
              <w:rPr>
                <w:rFonts w:ascii="Calibri" w:hAnsi="Calibri"/>
                <w:sz w:val="22"/>
                <w:szCs w:val="22"/>
              </w:rPr>
              <w:t>«Незадовільно»</w:t>
            </w:r>
          </w:p>
        </w:tc>
        <w:tc>
          <w:tcPr>
            <w:tcW w:w="1149" w:type="dxa"/>
          </w:tcPr>
          <w:p w:rsidR="008C0A56" w:rsidRPr="00E47155" w:rsidRDefault="008C0A56" w:rsidP="00B34D04">
            <w:pPr>
              <w:spacing w:line="240" w:lineRule="auto"/>
              <w:jc w:val="center"/>
              <w:rPr>
                <w:rFonts w:ascii="Calibri" w:hAnsi="Calibri"/>
                <w:sz w:val="22"/>
                <w:szCs w:val="22"/>
              </w:rPr>
            </w:pPr>
          </w:p>
        </w:tc>
        <w:tc>
          <w:tcPr>
            <w:tcW w:w="1517" w:type="dxa"/>
          </w:tcPr>
          <w:p w:rsidR="008C0A56" w:rsidRPr="00E47155" w:rsidRDefault="008C0A56" w:rsidP="00B34D04">
            <w:pPr>
              <w:spacing w:line="240" w:lineRule="auto"/>
              <w:jc w:val="center"/>
              <w:rPr>
                <w:rFonts w:ascii="Calibri" w:hAnsi="Calibri"/>
                <w:sz w:val="22"/>
                <w:szCs w:val="22"/>
              </w:rPr>
            </w:pPr>
          </w:p>
        </w:tc>
      </w:tr>
      <w:tr w:rsidR="008C0A56" w:rsidRPr="00E47155" w:rsidTr="00B34D04">
        <w:trPr>
          <w:cantSplit/>
        </w:trPr>
        <w:tc>
          <w:tcPr>
            <w:tcW w:w="522" w:type="dxa"/>
            <w:tcBorders>
              <w:top w:val="nil"/>
              <w:bottom w:val="nil"/>
            </w:tcBorders>
          </w:tcPr>
          <w:p w:rsidR="008C0A56" w:rsidRPr="00E47155" w:rsidRDefault="008C0A56" w:rsidP="00B34D04">
            <w:pPr>
              <w:spacing w:line="240" w:lineRule="auto"/>
              <w:jc w:val="center"/>
              <w:rPr>
                <w:rFonts w:ascii="Calibri" w:hAnsi="Calibri"/>
                <w:sz w:val="22"/>
                <w:szCs w:val="22"/>
              </w:rPr>
            </w:pPr>
          </w:p>
        </w:tc>
        <w:tc>
          <w:tcPr>
            <w:tcW w:w="6410" w:type="dxa"/>
          </w:tcPr>
          <w:p w:rsidR="008C0A56" w:rsidRPr="00E47155" w:rsidRDefault="00011020" w:rsidP="00B34D04">
            <w:pPr>
              <w:spacing w:line="240" w:lineRule="auto"/>
              <w:rPr>
                <w:rFonts w:ascii="Calibri" w:hAnsi="Calibri"/>
                <w:sz w:val="22"/>
                <w:szCs w:val="22"/>
              </w:rPr>
            </w:pPr>
            <w:r w:rsidRPr="00E47155">
              <w:rPr>
                <w:rFonts w:ascii="Calibri" w:hAnsi="Calibri"/>
                <w:sz w:val="22"/>
                <w:szCs w:val="22"/>
              </w:rPr>
              <w:t>в</w:t>
            </w:r>
            <w:r w:rsidR="008C0A56" w:rsidRPr="00E47155">
              <w:rPr>
                <w:rFonts w:ascii="Calibri" w:hAnsi="Calibri"/>
                <w:sz w:val="22"/>
                <w:szCs w:val="22"/>
              </w:rPr>
              <w:t>) отримали диплом з відзнакою</w:t>
            </w:r>
          </w:p>
        </w:tc>
        <w:tc>
          <w:tcPr>
            <w:tcW w:w="1149" w:type="dxa"/>
          </w:tcPr>
          <w:p w:rsidR="008C0A56" w:rsidRPr="00E47155" w:rsidRDefault="008C0A56" w:rsidP="00B34D04">
            <w:pPr>
              <w:spacing w:line="240" w:lineRule="auto"/>
              <w:jc w:val="center"/>
              <w:rPr>
                <w:rFonts w:ascii="Calibri" w:hAnsi="Calibri"/>
                <w:sz w:val="22"/>
                <w:szCs w:val="22"/>
              </w:rPr>
            </w:pPr>
          </w:p>
        </w:tc>
        <w:tc>
          <w:tcPr>
            <w:tcW w:w="1517" w:type="dxa"/>
          </w:tcPr>
          <w:p w:rsidR="008C0A56" w:rsidRPr="00E47155" w:rsidRDefault="008C0A56" w:rsidP="00B34D04">
            <w:pPr>
              <w:spacing w:line="240" w:lineRule="auto"/>
              <w:jc w:val="center"/>
              <w:rPr>
                <w:rFonts w:ascii="Calibri" w:hAnsi="Calibri"/>
                <w:sz w:val="22"/>
                <w:szCs w:val="22"/>
              </w:rPr>
            </w:pPr>
          </w:p>
        </w:tc>
      </w:tr>
      <w:tr w:rsidR="008C0A56" w:rsidRPr="00E47155" w:rsidTr="00B34D04">
        <w:trPr>
          <w:cantSplit/>
        </w:trPr>
        <w:tc>
          <w:tcPr>
            <w:tcW w:w="522" w:type="dxa"/>
          </w:tcPr>
          <w:p w:rsidR="008C0A56" w:rsidRPr="00E47155" w:rsidRDefault="008C0A56" w:rsidP="00B34D04">
            <w:pPr>
              <w:spacing w:line="240" w:lineRule="auto"/>
              <w:jc w:val="center"/>
              <w:rPr>
                <w:rFonts w:ascii="Calibri" w:hAnsi="Calibri"/>
                <w:sz w:val="22"/>
                <w:szCs w:val="22"/>
              </w:rPr>
            </w:pPr>
            <w:r w:rsidRPr="00E47155">
              <w:rPr>
                <w:rFonts w:ascii="Calibri" w:hAnsi="Calibri"/>
                <w:sz w:val="22"/>
                <w:szCs w:val="22"/>
              </w:rPr>
              <w:t>3.</w:t>
            </w:r>
          </w:p>
        </w:tc>
        <w:tc>
          <w:tcPr>
            <w:tcW w:w="6410" w:type="dxa"/>
          </w:tcPr>
          <w:p w:rsidR="008C0A56" w:rsidRPr="00E47155" w:rsidRDefault="008C0A56" w:rsidP="00B34D04">
            <w:pPr>
              <w:spacing w:line="240" w:lineRule="auto"/>
              <w:rPr>
                <w:rFonts w:ascii="Calibri" w:hAnsi="Calibri"/>
                <w:b/>
                <w:bCs/>
                <w:sz w:val="22"/>
                <w:szCs w:val="22"/>
              </w:rPr>
            </w:pPr>
            <w:r w:rsidRPr="00E47155">
              <w:rPr>
                <w:rFonts w:ascii="Calibri" w:hAnsi="Calibri"/>
                <w:b/>
                <w:bCs/>
                <w:sz w:val="22"/>
                <w:szCs w:val="22"/>
              </w:rPr>
              <w:t>Абсолютна успішність (</w:t>
            </w:r>
            <w:r w:rsidRPr="00E47155">
              <w:rPr>
                <w:rFonts w:ascii="Calibri" w:hAnsi="Calibri"/>
                <w:sz w:val="22"/>
                <w:szCs w:val="22"/>
              </w:rPr>
              <w:t>%</w:t>
            </w:r>
            <w:r w:rsidRPr="00E47155">
              <w:rPr>
                <w:rFonts w:ascii="Calibri" w:hAnsi="Calibri"/>
                <w:b/>
                <w:bCs/>
                <w:sz w:val="22"/>
                <w:szCs w:val="22"/>
              </w:rPr>
              <w:t>)</w:t>
            </w:r>
          </w:p>
        </w:tc>
        <w:tc>
          <w:tcPr>
            <w:tcW w:w="1149" w:type="dxa"/>
          </w:tcPr>
          <w:p w:rsidR="008C0A56" w:rsidRPr="00E47155" w:rsidRDefault="008C0A56" w:rsidP="00B34D04">
            <w:pPr>
              <w:spacing w:line="240" w:lineRule="auto"/>
              <w:jc w:val="center"/>
              <w:rPr>
                <w:rFonts w:ascii="Calibri" w:hAnsi="Calibri"/>
                <w:sz w:val="22"/>
                <w:szCs w:val="22"/>
              </w:rPr>
            </w:pPr>
          </w:p>
        </w:tc>
        <w:tc>
          <w:tcPr>
            <w:tcW w:w="1517" w:type="dxa"/>
          </w:tcPr>
          <w:p w:rsidR="008C0A56" w:rsidRPr="00E47155" w:rsidRDefault="008C0A56" w:rsidP="00B34D04">
            <w:pPr>
              <w:spacing w:line="240" w:lineRule="auto"/>
              <w:jc w:val="center"/>
              <w:rPr>
                <w:rFonts w:ascii="Calibri" w:hAnsi="Calibri"/>
                <w:sz w:val="22"/>
                <w:szCs w:val="22"/>
              </w:rPr>
            </w:pPr>
          </w:p>
        </w:tc>
      </w:tr>
      <w:tr w:rsidR="008C0A56" w:rsidRPr="00E47155" w:rsidTr="00B34D04">
        <w:trPr>
          <w:cantSplit/>
        </w:trPr>
        <w:tc>
          <w:tcPr>
            <w:tcW w:w="522" w:type="dxa"/>
          </w:tcPr>
          <w:p w:rsidR="008C0A56" w:rsidRPr="00E47155" w:rsidRDefault="008C0A56" w:rsidP="00B34D04">
            <w:pPr>
              <w:spacing w:line="240" w:lineRule="auto"/>
              <w:jc w:val="center"/>
              <w:rPr>
                <w:rFonts w:ascii="Calibri" w:hAnsi="Calibri"/>
                <w:sz w:val="22"/>
                <w:szCs w:val="22"/>
              </w:rPr>
            </w:pPr>
            <w:r w:rsidRPr="00E47155">
              <w:rPr>
                <w:rFonts w:ascii="Calibri" w:hAnsi="Calibri"/>
                <w:sz w:val="22"/>
                <w:szCs w:val="22"/>
              </w:rPr>
              <w:t>4.</w:t>
            </w:r>
          </w:p>
        </w:tc>
        <w:tc>
          <w:tcPr>
            <w:tcW w:w="6410" w:type="dxa"/>
          </w:tcPr>
          <w:p w:rsidR="008C0A56" w:rsidRPr="00E47155" w:rsidRDefault="008C0A56" w:rsidP="00B34D04">
            <w:pPr>
              <w:spacing w:line="240" w:lineRule="auto"/>
              <w:rPr>
                <w:rFonts w:ascii="Calibri" w:hAnsi="Calibri"/>
                <w:b/>
                <w:bCs/>
                <w:sz w:val="22"/>
                <w:szCs w:val="22"/>
              </w:rPr>
            </w:pPr>
            <w:r w:rsidRPr="00E47155">
              <w:rPr>
                <w:rFonts w:ascii="Calibri" w:hAnsi="Calibri"/>
                <w:b/>
                <w:bCs/>
                <w:sz w:val="22"/>
                <w:szCs w:val="22"/>
              </w:rPr>
              <w:t>Якість успішності (</w:t>
            </w:r>
            <w:r w:rsidRPr="00E47155">
              <w:rPr>
                <w:rFonts w:ascii="Calibri" w:hAnsi="Calibri"/>
                <w:sz w:val="22"/>
                <w:szCs w:val="22"/>
              </w:rPr>
              <w:t>%</w:t>
            </w:r>
            <w:r w:rsidRPr="00E47155">
              <w:rPr>
                <w:rFonts w:ascii="Calibri" w:hAnsi="Calibri"/>
                <w:b/>
                <w:bCs/>
                <w:sz w:val="22"/>
                <w:szCs w:val="22"/>
              </w:rPr>
              <w:t>)</w:t>
            </w:r>
          </w:p>
        </w:tc>
        <w:tc>
          <w:tcPr>
            <w:tcW w:w="1149" w:type="dxa"/>
          </w:tcPr>
          <w:p w:rsidR="008C0A56" w:rsidRPr="00E47155" w:rsidRDefault="008C0A56" w:rsidP="00B34D04">
            <w:pPr>
              <w:spacing w:line="240" w:lineRule="auto"/>
              <w:jc w:val="center"/>
              <w:rPr>
                <w:rFonts w:ascii="Calibri" w:hAnsi="Calibri"/>
                <w:sz w:val="22"/>
                <w:szCs w:val="22"/>
              </w:rPr>
            </w:pPr>
          </w:p>
        </w:tc>
        <w:tc>
          <w:tcPr>
            <w:tcW w:w="1517" w:type="dxa"/>
          </w:tcPr>
          <w:p w:rsidR="008C0A56" w:rsidRPr="00E47155" w:rsidRDefault="008C0A56" w:rsidP="00B34D04">
            <w:pPr>
              <w:spacing w:line="240" w:lineRule="auto"/>
              <w:jc w:val="center"/>
              <w:rPr>
                <w:rFonts w:ascii="Calibri" w:hAnsi="Calibri"/>
                <w:sz w:val="22"/>
                <w:szCs w:val="22"/>
              </w:rPr>
            </w:pPr>
          </w:p>
        </w:tc>
      </w:tr>
      <w:tr w:rsidR="008C0A56" w:rsidRPr="00E47155" w:rsidTr="00B34D04">
        <w:trPr>
          <w:cantSplit/>
        </w:trPr>
        <w:tc>
          <w:tcPr>
            <w:tcW w:w="522" w:type="dxa"/>
          </w:tcPr>
          <w:p w:rsidR="008C0A56" w:rsidRPr="00E47155" w:rsidRDefault="008C0A56" w:rsidP="00B34D04">
            <w:pPr>
              <w:spacing w:line="240" w:lineRule="auto"/>
              <w:jc w:val="center"/>
              <w:rPr>
                <w:rFonts w:ascii="Calibri" w:hAnsi="Calibri"/>
                <w:sz w:val="22"/>
                <w:szCs w:val="22"/>
              </w:rPr>
            </w:pPr>
            <w:r w:rsidRPr="00E47155">
              <w:rPr>
                <w:rFonts w:ascii="Calibri" w:hAnsi="Calibri"/>
                <w:sz w:val="22"/>
                <w:szCs w:val="22"/>
              </w:rPr>
              <w:t>5.</w:t>
            </w:r>
          </w:p>
        </w:tc>
        <w:tc>
          <w:tcPr>
            <w:tcW w:w="6410" w:type="dxa"/>
          </w:tcPr>
          <w:p w:rsidR="008C0A56" w:rsidRPr="00E47155" w:rsidRDefault="008C0A56" w:rsidP="00B34D04">
            <w:pPr>
              <w:spacing w:line="240" w:lineRule="auto"/>
              <w:rPr>
                <w:rFonts w:ascii="Calibri" w:hAnsi="Calibri"/>
                <w:b/>
                <w:bCs/>
                <w:sz w:val="22"/>
                <w:szCs w:val="22"/>
              </w:rPr>
            </w:pPr>
            <w:r w:rsidRPr="00E47155">
              <w:rPr>
                <w:rFonts w:ascii="Calibri" w:hAnsi="Calibri"/>
                <w:b/>
                <w:bCs/>
                <w:sz w:val="22"/>
                <w:szCs w:val="22"/>
              </w:rPr>
              <w:t xml:space="preserve">Кількість та частка </w:t>
            </w:r>
            <w:r w:rsidRPr="00E47155">
              <w:rPr>
                <w:rFonts w:ascii="Calibri" w:hAnsi="Calibri"/>
                <w:sz w:val="22"/>
                <w:szCs w:val="22"/>
              </w:rPr>
              <w:t xml:space="preserve">(%) </w:t>
            </w:r>
            <w:r w:rsidRPr="00E47155">
              <w:rPr>
                <w:rFonts w:ascii="Calibri" w:hAnsi="Calibri"/>
                <w:b/>
                <w:bCs/>
                <w:sz w:val="22"/>
                <w:szCs w:val="22"/>
              </w:rPr>
              <w:t>здобувачів, яких рекомендовано до продовження навчання на наступному рівні вищої освіти</w:t>
            </w:r>
          </w:p>
        </w:tc>
        <w:tc>
          <w:tcPr>
            <w:tcW w:w="1149" w:type="dxa"/>
          </w:tcPr>
          <w:p w:rsidR="008C0A56" w:rsidRPr="00E47155" w:rsidRDefault="008C0A56" w:rsidP="00B34D04">
            <w:pPr>
              <w:spacing w:line="240" w:lineRule="auto"/>
              <w:jc w:val="center"/>
              <w:rPr>
                <w:rFonts w:ascii="Calibri" w:hAnsi="Calibri"/>
                <w:sz w:val="22"/>
                <w:szCs w:val="22"/>
              </w:rPr>
            </w:pPr>
          </w:p>
        </w:tc>
        <w:tc>
          <w:tcPr>
            <w:tcW w:w="1517" w:type="dxa"/>
          </w:tcPr>
          <w:p w:rsidR="008C0A56" w:rsidRPr="00E47155" w:rsidRDefault="008C0A56" w:rsidP="00B34D04">
            <w:pPr>
              <w:spacing w:line="240" w:lineRule="auto"/>
              <w:jc w:val="center"/>
              <w:rPr>
                <w:rFonts w:ascii="Calibri" w:hAnsi="Calibri"/>
                <w:sz w:val="22"/>
                <w:szCs w:val="22"/>
              </w:rPr>
            </w:pPr>
          </w:p>
        </w:tc>
      </w:tr>
      <w:tr w:rsidR="008C0A56" w:rsidRPr="00E47155" w:rsidTr="00B34D04">
        <w:trPr>
          <w:cantSplit/>
        </w:trPr>
        <w:tc>
          <w:tcPr>
            <w:tcW w:w="522" w:type="dxa"/>
            <w:vMerge w:val="restart"/>
          </w:tcPr>
          <w:p w:rsidR="008C0A56" w:rsidRPr="00E47155" w:rsidRDefault="008C0A56" w:rsidP="00B34D04">
            <w:pPr>
              <w:spacing w:line="240" w:lineRule="auto"/>
              <w:jc w:val="center"/>
              <w:rPr>
                <w:rFonts w:ascii="Calibri" w:hAnsi="Calibri"/>
                <w:sz w:val="22"/>
                <w:szCs w:val="22"/>
              </w:rPr>
            </w:pPr>
            <w:r w:rsidRPr="00E47155">
              <w:rPr>
                <w:rFonts w:ascii="Calibri" w:hAnsi="Calibri"/>
                <w:sz w:val="22"/>
                <w:szCs w:val="22"/>
              </w:rPr>
              <w:t>6.</w:t>
            </w:r>
          </w:p>
        </w:tc>
        <w:tc>
          <w:tcPr>
            <w:tcW w:w="6410" w:type="dxa"/>
          </w:tcPr>
          <w:p w:rsidR="008C0A56" w:rsidRPr="00E47155" w:rsidRDefault="008C0A56" w:rsidP="00B34D04">
            <w:pPr>
              <w:keepNext/>
              <w:spacing w:line="240" w:lineRule="auto"/>
              <w:rPr>
                <w:rFonts w:ascii="Calibri" w:hAnsi="Calibri"/>
                <w:b/>
                <w:bCs/>
                <w:sz w:val="22"/>
                <w:szCs w:val="22"/>
              </w:rPr>
            </w:pPr>
            <w:r w:rsidRPr="00E47155">
              <w:rPr>
                <w:rFonts w:ascii="Calibri" w:hAnsi="Calibri"/>
                <w:b/>
                <w:bCs/>
                <w:sz w:val="22"/>
                <w:szCs w:val="22"/>
              </w:rPr>
              <w:t xml:space="preserve">Кількість та частка </w:t>
            </w:r>
            <w:r w:rsidRPr="00E47155">
              <w:rPr>
                <w:rFonts w:ascii="Calibri" w:hAnsi="Calibri"/>
                <w:sz w:val="22"/>
                <w:szCs w:val="22"/>
              </w:rPr>
              <w:t>(%)</w:t>
            </w:r>
            <w:r w:rsidRPr="00E47155">
              <w:rPr>
                <w:rFonts w:ascii="Calibri" w:hAnsi="Calibri"/>
                <w:b/>
                <w:bCs/>
                <w:sz w:val="22"/>
                <w:szCs w:val="22"/>
              </w:rPr>
              <w:t xml:space="preserve"> кваліфікаційних робіт:</w:t>
            </w:r>
          </w:p>
        </w:tc>
        <w:tc>
          <w:tcPr>
            <w:tcW w:w="1149" w:type="dxa"/>
          </w:tcPr>
          <w:p w:rsidR="008C0A56" w:rsidRPr="00E47155" w:rsidRDefault="008C0A56" w:rsidP="00B34D04">
            <w:pPr>
              <w:spacing w:line="240" w:lineRule="auto"/>
              <w:jc w:val="center"/>
              <w:rPr>
                <w:rFonts w:ascii="Calibri" w:hAnsi="Calibri"/>
                <w:sz w:val="22"/>
                <w:szCs w:val="22"/>
              </w:rPr>
            </w:pPr>
          </w:p>
        </w:tc>
        <w:tc>
          <w:tcPr>
            <w:tcW w:w="1517" w:type="dxa"/>
          </w:tcPr>
          <w:p w:rsidR="008C0A56" w:rsidRPr="00E47155" w:rsidRDefault="008C0A56" w:rsidP="00B34D04">
            <w:pPr>
              <w:spacing w:line="240" w:lineRule="auto"/>
              <w:jc w:val="center"/>
              <w:rPr>
                <w:rFonts w:ascii="Calibri" w:hAnsi="Calibri"/>
                <w:sz w:val="22"/>
                <w:szCs w:val="22"/>
              </w:rPr>
            </w:pPr>
          </w:p>
        </w:tc>
      </w:tr>
      <w:tr w:rsidR="008C0A56" w:rsidRPr="00E47155" w:rsidTr="00B34D04">
        <w:trPr>
          <w:cantSplit/>
        </w:trPr>
        <w:tc>
          <w:tcPr>
            <w:tcW w:w="522" w:type="dxa"/>
            <w:vMerge/>
            <w:tcBorders>
              <w:bottom w:val="nil"/>
            </w:tcBorders>
          </w:tcPr>
          <w:p w:rsidR="008C0A56" w:rsidRPr="00E47155" w:rsidRDefault="008C0A56" w:rsidP="00B34D04">
            <w:pPr>
              <w:spacing w:line="240" w:lineRule="auto"/>
              <w:jc w:val="center"/>
              <w:rPr>
                <w:rFonts w:ascii="Calibri" w:hAnsi="Calibri"/>
                <w:sz w:val="22"/>
                <w:szCs w:val="22"/>
              </w:rPr>
            </w:pPr>
          </w:p>
        </w:tc>
        <w:tc>
          <w:tcPr>
            <w:tcW w:w="6410" w:type="dxa"/>
          </w:tcPr>
          <w:p w:rsidR="008C0A56" w:rsidRPr="00E47155" w:rsidRDefault="008C0A56" w:rsidP="00B34D04">
            <w:pPr>
              <w:spacing w:line="240" w:lineRule="auto"/>
              <w:rPr>
                <w:rFonts w:ascii="Calibri" w:hAnsi="Calibri"/>
                <w:b/>
                <w:bCs/>
                <w:sz w:val="22"/>
                <w:szCs w:val="22"/>
              </w:rPr>
            </w:pPr>
            <w:r w:rsidRPr="00E47155">
              <w:rPr>
                <w:rFonts w:ascii="Calibri" w:hAnsi="Calibri"/>
                <w:sz w:val="22"/>
                <w:szCs w:val="22"/>
              </w:rPr>
              <w:t xml:space="preserve">– які виконані за реальними завданнями і </w:t>
            </w:r>
            <w:proofErr w:type="spellStart"/>
            <w:r w:rsidRPr="00E47155">
              <w:rPr>
                <w:rFonts w:ascii="Calibri" w:hAnsi="Calibri"/>
                <w:sz w:val="22"/>
                <w:szCs w:val="22"/>
              </w:rPr>
              <w:t>конструкторсько</w:t>
            </w:r>
            <w:proofErr w:type="spellEnd"/>
            <w:r w:rsidRPr="00E47155">
              <w:rPr>
                <w:rFonts w:ascii="Calibri" w:hAnsi="Calibri"/>
                <w:sz w:val="22"/>
                <w:szCs w:val="22"/>
              </w:rPr>
              <w:t>-технологічними розробками, затвердженими на підприємствах, в організаціях, НДІ тощо;</w:t>
            </w:r>
          </w:p>
        </w:tc>
        <w:tc>
          <w:tcPr>
            <w:tcW w:w="1149" w:type="dxa"/>
          </w:tcPr>
          <w:p w:rsidR="008C0A56" w:rsidRPr="00E47155" w:rsidRDefault="008C0A56" w:rsidP="00B34D04">
            <w:pPr>
              <w:spacing w:line="240" w:lineRule="auto"/>
              <w:jc w:val="center"/>
              <w:rPr>
                <w:rFonts w:ascii="Calibri" w:hAnsi="Calibri"/>
                <w:sz w:val="22"/>
                <w:szCs w:val="22"/>
              </w:rPr>
            </w:pPr>
          </w:p>
        </w:tc>
        <w:tc>
          <w:tcPr>
            <w:tcW w:w="1517" w:type="dxa"/>
          </w:tcPr>
          <w:p w:rsidR="008C0A56" w:rsidRPr="00E47155" w:rsidRDefault="008C0A56" w:rsidP="00B34D04">
            <w:pPr>
              <w:spacing w:line="240" w:lineRule="auto"/>
              <w:jc w:val="center"/>
              <w:rPr>
                <w:rFonts w:ascii="Calibri" w:hAnsi="Calibri"/>
                <w:sz w:val="22"/>
                <w:szCs w:val="22"/>
              </w:rPr>
            </w:pPr>
          </w:p>
        </w:tc>
      </w:tr>
      <w:tr w:rsidR="00E219C9" w:rsidRPr="00E47155" w:rsidTr="00B34D04">
        <w:trPr>
          <w:cantSplit/>
        </w:trPr>
        <w:tc>
          <w:tcPr>
            <w:tcW w:w="522" w:type="dxa"/>
            <w:tcBorders>
              <w:top w:val="nil"/>
              <w:bottom w:val="nil"/>
            </w:tcBorders>
          </w:tcPr>
          <w:p w:rsidR="00E219C9" w:rsidRPr="00E47155" w:rsidRDefault="00E219C9" w:rsidP="00B34D04">
            <w:pPr>
              <w:spacing w:line="240" w:lineRule="auto"/>
              <w:jc w:val="center"/>
              <w:rPr>
                <w:rFonts w:ascii="Calibri" w:hAnsi="Calibri"/>
                <w:sz w:val="22"/>
                <w:szCs w:val="22"/>
              </w:rPr>
            </w:pPr>
          </w:p>
        </w:tc>
        <w:tc>
          <w:tcPr>
            <w:tcW w:w="6410" w:type="dxa"/>
          </w:tcPr>
          <w:p w:rsidR="00E219C9" w:rsidRPr="00E47155" w:rsidRDefault="00E219C9" w:rsidP="00DE1F64">
            <w:pPr>
              <w:spacing w:line="240" w:lineRule="auto"/>
              <w:rPr>
                <w:rFonts w:ascii="Calibri" w:hAnsi="Calibri"/>
                <w:sz w:val="22"/>
                <w:szCs w:val="22"/>
              </w:rPr>
            </w:pPr>
            <w:r w:rsidRPr="00E47155">
              <w:rPr>
                <w:rFonts w:ascii="Calibri" w:hAnsi="Calibri"/>
                <w:sz w:val="22"/>
                <w:szCs w:val="22"/>
              </w:rPr>
              <w:t xml:space="preserve">– за якими розроблено </w:t>
            </w:r>
            <w:proofErr w:type="spellStart"/>
            <w:r w:rsidRPr="00E47155">
              <w:rPr>
                <w:rFonts w:ascii="Calibri" w:hAnsi="Calibri"/>
                <w:sz w:val="22"/>
                <w:szCs w:val="22"/>
              </w:rPr>
              <w:t>стартап-проєкти</w:t>
            </w:r>
            <w:proofErr w:type="spellEnd"/>
            <w:r w:rsidRPr="00E47155">
              <w:rPr>
                <w:rFonts w:ascii="Calibri" w:hAnsi="Calibri"/>
                <w:sz w:val="22"/>
                <w:szCs w:val="22"/>
              </w:rPr>
              <w:t>;</w:t>
            </w:r>
          </w:p>
        </w:tc>
        <w:tc>
          <w:tcPr>
            <w:tcW w:w="1149" w:type="dxa"/>
          </w:tcPr>
          <w:p w:rsidR="00E219C9" w:rsidRPr="00E47155" w:rsidRDefault="00E219C9" w:rsidP="00B34D04">
            <w:pPr>
              <w:spacing w:line="240" w:lineRule="auto"/>
              <w:jc w:val="center"/>
              <w:rPr>
                <w:rFonts w:ascii="Calibri" w:hAnsi="Calibri"/>
                <w:sz w:val="22"/>
                <w:szCs w:val="22"/>
              </w:rPr>
            </w:pPr>
          </w:p>
        </w:tc>
        <w:tc>
          <w:tcPr>
            <w:tcW w:w="1517" w:type="dxa"/>
          </w:tcPr>
          <w:p w:rsidR="00E219C9" w:rsidRPr="00E47155" w:rsidRDefault="00E219C9" w:rsidP="00B34D04">
            <w:pPr>
              <w:spacing w:line="240" w:lineRule="auto"/>
              <w:jc w:val="center"/>
              <w:rPr>
                <w:rFonts w:ascii="Calibri" w:hAnsi="Calibri"/>
                <w:sz w:val="22"/>
                <w:szCs w:val="22"/>
              </w:rPr>
            </w:pPr>
          </w:p>
        </w:tc>
      </w:tr>
      <w:tr w:rsidR="00E219C9" w:rsidRPr="00E47155" w:rsidTr="00B34D04">
        <w:trPr>
          <w:cantSplit/>
        </w:trPr>
        <w:tc>
          <w:tcPr>
            <w:tcW w:w="522" w:type="dxa"/>
            <w:tcBorders>
              <w:top w:val="nil"/>
              <w:bottom w:val="nil"/>
            </w:tcBorders>
          </w:tcPr>
          <w:p w:rsidR="00E219C9" w:rsidRPr="00E47155" w:rsidRDefault="00E219C9" w:rsidP="00B34D04">
            <w:pPr>
              <w:spacing w:line="240" w:lineRule="auto"/>
              <w:jc w:val="center"/>
              <w:rPr>
                <w:rFonts w:ascii="Calibri" w:hAnsi="Calibri"/>
                <w:sz w:val="22"/>
                <w:szCs w:val="22"/>
              </w:rPr>
            </w:pPr>
          </w:p>
        </w:tc>
        <w:tc>
          <w:tcPr>
            <w:tcW w:w="6410" w:type="dxa"/>
          </w:tcPr>
          <w:p w:rsidR="00E219C9" w:rsidRPr="00E47155" w:rsidRDefault="00E219C9" w:rsidP="00DE1F64">
            <w:pPr>
              <w:spacing w:line="240" w:lineRule="auto"/>
              <w:rPr>
                <w:rFonts w:ascii="Calibri" w:hAnsi="Calibri"/>
                <w:sz w:val="22"/>
                <w:szCs w:val="22"/>
              </w:rPr>
            </w:pPr>
            <w:r w:rsidRPr="00E47155">
              <w:rPr>
                <w:rFonts w:ascii="Calibri" w:hAnsi="Calibri"/>
                <w:sz w:val="22"/>
                <w:szCs w:val="22"/>
              </w:rPr>
              <w:t xml:space="preserve">– виконаних за тематикою </w:t>
            </w:r>
            <w:proofErr w:type="spellStart"/>
            <w:r w:rsidRPr="00E47155">
              <w:rPr>
                <w:rFonts w:ascii="Calibri" w:hAnsi="Calibri"/>
                <w:sz w:val="22"/>
                <w:szCs w:val="22"/>
              </w:rPr>
              <w:t>НДР</w:t>
            </w:r>
            <w:proofErr w:type="spellEnd"/>
            <w:r w:rsidRPr="00E47155">
              <w:rPr>
                <w:rFonts w:ascii="Calibri" w:hAnsi="Calibri"/>
                <w:sz w:val="22"/>
                <w:szCs w:val="22"/>
              </w:rPr>
              <w:t xml:space="preserve"> кафедри;</w:t>
            </w:r>
          </w:p>
        </w:tc>
        <w:tc>
          <w:tcPr>
            <w:tcW w:w="1149" w:type="dxa"/>
          </w:tcPr>
          <w:p w:rsidR="00E219C9" w:rsidRPr="00E47155" w:rsidRDefault="00E219C9" w:rsidP="00B34D04">
            <w:pPr>
              <w:spacing w:line="240" w:lineRule="auto"/>
              <w:jc w:val="center"/>
              <w:rPr>
                <w:rFonts w:ascii="Calibri" w:hAnsi="Calibri"/>
                <w:sz w:val="22"/>
                <w:szCs w:val="22"/>
              </w:rPr>
            </w:pPr>
          </w:p>
        </w:tc>
        <w:tc>
          <w:tcPr>
            <w:tcW w:w="1517" w:type="dxa"/>
          </w:tcPr>
          <w:p w:rsidR="00E219C9" w:rsidRPr="00E47155" w:rsidRDefault="00E219C9" w:rsidP="00B34D04">
            <w:pPr>
              <w:spacing w:line="240" w:lineRule="auto"/>
              <w:jc w:val="center"/>
              <w:rPr>
                <w:rFonts w:ascii="Calibri" w:hAnsi="Calibri"/>
                <w:sz w:val="22"/>
                <w:szCs w:val="22"/>
              </w:rPr>
            </w:pPr>
          </w:p>
        </w:tc>
      </w:tr>
      <w:tr w:rsidR="00E219C9" w:rsidRPr="00E47155" w:rsidTr="00B34D04">
        <w:trPr>
          <w:cantSplit/>
        </w:trPr>
        <w:tc>
          <w:tcPr>
            <w:tcW w:w="522" w:type="dxa"/>
            <w:tcBorders>
              <w:top w:val="nil"/>
              <w:bottom w:val="nil"/>
            </w:tcBorders>
          </w:tcPr>
          <w:p w:rsidR="00E219C9" w:rsidRPr="00E47155" w:rsidRDefault="00E219C9" w:rsidP="00B34D04">
            <w:pPr>
              <w:spacing w:line="240" w:lineRule="auto"/>
              <w:jc w:val="center"/>
              <w:rPr>
                <w:rFonts w:ascii="Calibri" w:hAnsi="Calibri"/>
                <w:sz w:val="22"/>
                <w:szCs w:val="22"/>
              </w:rPr>
            </w:pPr>
          </w:p>
        </w:tc>
        <w:tc>
          <w:tcPr>
            <w:tcW w:w="6410" w:type="dxa"/>
          </w:tcPr>
          <w:p w:rsidR="00E219C9" w:rsidRPr="00E47155" w:rsidRDefault="00E219C9" w:rsidP="00B34D04">
            <w:pPr>
              <w:spacing w:line="240" w:lineRule="auto"/>
              <w:rPr>
                <w:rFonts w:ascii="Calibri" w:hAnsi="Calibri"/>
                <w:sz w:val="22"/>
                <w:szCs w:val="22"/>
              </w:rPr>
            </w:pPr>
            <w:r w:rsidRPr="00E47155">
              <w:rPr>
                <w:rFonts w:ascii="Calibri" w:hAnsi="Calibri"/>
                <w:sz w:val="22"/>
                <w:szCs w:val="22"/>
              </w:rPr>
              <w:t xml:space="preserve">– рекомендованих </w:t>
            </w:r>
            <w:proofErr w:type="spellStart"/>
            <w:r w:rsidRPr="00E47155">
              <w:rPr>
                <w:rFonts w:ascii="Calibri" w:hAnsi="Calibri"/>
                <w:sz w:val="22"/>
                <w:szCs w:val="22"/>
              </w:rPr>
              <w:t>ЕК</w:t>
            </w:r>
            <w:proofErr w:type="spellEnd"/>
            <w:r w:rsidRPr="00E47155">
              <w:rPr>
                <w:rFonts w:ascii="Calibri" w:hAnsi="Calibri"/>
                <w:sz w:val="22"/>
                <w:szCs w:val="22"/>
              </w:rPr>
              <w:t xml:space="preserve"> до впровадження;</w:t>
            </w:r>
          </w:p>
        </w:tc>
        <w:tc>
          <w:tcPr>
            <w:tcW w:w="1149" w:type="dxa"/>
          </w:tcPr>
          <w:p w:rsidR="00E219C9" w:rsidRPr="00E47155" w:rsidRDefault="00E219C9" w:rsidP="00B34D04">
            <w:pPr>
              <w:spacing w:line="240" w:lineRule="auto"/>
              <w:jc w:val="center"/>
              <w:rPr>
                <w:rFonts w:ascii="Calibri" w:hAnsi="Calibri"/>
                <w:sz w:val="22"/>
                <w:szCs w:val="22"/>
              </w:rPr>
            </w:pPr>
          </w:p>
        </w:tc>
        <w:tc>
          <w:tcPr>
            <w:tcW w:w="1517" w:type="dxa"/>
          </w:tcPr>
          <w:p w:rsidR="00E219C9" w:rsidRPr="00E47155" w:rsidRDefault="00E219C9" w:rsidP="00B34D04">
            <w:pPr>
              <w:spacing w:line="240" w:lineRule="auto"/>
              <w:jc w:val="center"/>
              <w:rPr>
                <w:rFonts w:ascii="Calibri" w:hAnsi="Calibri"/>
                <w:sz w:val="22"/>
                <w:szCs w:val="22"/>
              </w:rPr>
            </w:pPr>
          </w:p>
        </w:tc>
      </w:tr>
      <w:tr w:rsidR="00E219C9" w:rsidRPr="00E47155" w:rsidTr="00B34D04">
        <w:trPr>
          <w:cantSplit/>
        </w:trPr>
        <w:tc>
          <w:tcPr>
            <w:tcW w:w="522" w:type="dxa"/>
            <w:tcBorders>
              <w:top w:val="nil"/>
              <w:bottom w:val="nil"/>
            </w:tcBorders>
          </w:tcPr>
          <w:p w:rsidR="00E219C9" w:rsidRPr="00E47155" w:rsidRDefault="00E219C9" w:rsidP="00B34D04">
            <w:pPr>
              <w:spacing w:line="240" w:lineRule="auto"/>
              <w:jc w:val="center"/>
              <w:rPr>
                <w:rFonts w:ascii="Calibri" w:hAnsi="Calibri"/>
                <w:sz w:val="22"/>
                <w:szCs w:val="22"/>
              </w:rPr>
            </w:pPr>
          </w:p>
        </w:tc>
        <w:tc>
          <w:tcPr>
            <w:tcW w:w="6410" w:type="dxa"/>
          </w:tcPr>
          <w:p w:rsidR="00E219C9" w:rsidRPr="00E47155" w:rsidRDefault="00E219C9" w:rsidP="00B34D04">
            <w:pPr>
              <w:spacing w:line="240" w:lineRule="auto"/>
              <w:rPr>
                <w:rFonts w:ascii="Calibri" w:hAnsi="Calibri"/>
                <w:sz w:val="22"/>
                <w:szCs w:val="22"/>
              </w:rPr>
            </w:pPr>
            <w:r w:rsidRPr="00E47155">
              <w:rPr>
                <w:rFonts w:ascii="Calibri" w:hAnsi="Calibri"/>
                <w:sz w:val="22"/>
                <w:szCs w:val="22"/>
              </w:rPr>
              <w:t>– захищених на підприємствах, в організаціях, НДІ тощо;</w:t>
            </w:r>
          </w:p>
        </w:tc>
        <w:tc>
          <w:tcPr>
            <w:tcW w:w="1149" w:type="dxa"/>
          </w:tcPr>
          <w:p w:rsidR="00E219C9" w:rsidRPr="00E47155" w:rsidRDefault="00E219C9" w:rsidP="00B34D04">
            <w:pPr>
              <w:spacing w:line="240" w:lineRule="auto"/>
              <w:jc w:val="center"/>
              <w:rPr>
                <w:rFonts w:ascii="Calibri" w:hAnsi="Calibri"/>
                <w:sz w:val="22"/>
                <w:szCs w:val="22"/>
              </w:rPr>
            </w:pPr>
          </w:p>
        </w:tc>
        <w:tc>
          <w:tcPr>
            <w:tcW w:w="1517" w:type="dxa"/>
          </w:tcPr>
          <w:p w:rsidR="00E219C9" w:rsidRPr="00E47155" w:rsidRDefault="00E219C9" w:rsidP="00B34D04">
            <w:pPr>
              <w:spacing w:line="240" w:lineRule="auto"/>
              <w:jc w:val="center"/>
              <w:rPr>
                <w:rFonts w:ascii="Calibri" w:hAnsi="Calibri"/>
                <w:sz w:val="22"/>
                <w:szCs w:val="22"/>
              </w:rPr>
            </w:pPr>
          </w:p>
        </w:tc>
      </w:tr>
      <w:tr w:rsidR="00E219C9" w:rsidRPr="00E47155" w:rsidTr="00B34D04">
        <w:trPr>
          <w:cantSplit/>
        </w:trPr>
        <w:tc>
          <w:tcPr>
            <w:tcW w:w="522" w:type="dxa"/>
            <w:tcBorders>
              <w:top w:val="nil"/>
              <w:bottom w:val="nil"/>
            </w:tcBorders>
          </w:tcPr>
          <w:p w:rsidR="00E219C9" w:rsidRPr="00E47155" w:rsidRDefault="00E219C9" w:rsidP="00B34D04">
            <w:pPr>
              <w:spacing w:line="240" w:lineRule="auto"/>
              <w:jc w:val="center"/>
              <w:rPr>
                <w:rFonts w:ascii="Calibri" w:hAnsi="Calibri"/>
                <w:sz w:val="22"/>
                <w:szCs w:val="22"/>
              </w:rPr>
            </w:pPr>
          </w:p>
        </w:tc>
        <w:tc>
          <w:tcPr>
            <w:tcW w:w="6410" w:type="dxa"/>
          </w:tcPr>
          <w:p w:rsidR="00E219C9" w:rsidRPr="00E47155" w:rsidRDefault="00E219C9" w:rsidP="00B34D04">
            <w:pPr>
              <w:spacing w:line="240" w:lineRule="auto"/>
              <w:rPr>
                <w:rFonts w:ascii="Calibri" w:hAnsi="Calibri"/>
                <w:sz w:val="22"/>
                <w:szCs w:val="22"/>
              </w:rPr>
            </w:pPr>
            <w:r w:rsidRPr="00E47155">
              <w:rPr>
                <w:rFonts w:ascii="Calibri" w:hAnsi="Calibri"/>
                <w:sz w:val="22"/>
                <w:szCs w:val="22"/>
              </w:rPr>
              <w:t>– комплексних:</w:t>
            </w:r>
          </w:p>
        </w:tc>
        <w:tc>
          <w:tcPr>
            <w:tcW w:w="1149" w:type="dxa"/>
          </w:tcPr>
          <w:p w:rsidR="00E219C9" w:rsidRPr="00E47155" w:rsidRDefault="00E219C9" w:rsidP="00B34D04">
            <w:pPr>
              <w:spacing w:line="240" w:lineRule="auto"/>
              <w:jc w:val="center"/>
              <w:rPr>
                <w:rFonts w:ascii="Calibri" w:hAnsi="Calibri"/>
                <w:sz w:val="22"/>
                <w:szCs w:val="22"/>
              </w:rPr>
            </w:pPr>
          </w:p>
        </w:tc>
        <w:tc>
          <w:tcPr>
            <w:tcW w:w="1517" w:type="dxa"/>
          </w:tcPr>
          <w:p w:rsidR="00E219C9" w:rsidRPr="00E47155" w:rsidRDefault="00E219C9" w:rsidP="00B34D04">
            <w:pPr>
              <w:spacing w:line="240" w:lineRule="auto"/>
              <w:jc w:val="center"/>
              <w:rPr>
                <w:rFonts w:ascii="Calibri" w:hAnsi="Calibri"/>
                <w:sz w:val="22"/>
                <w:szCs w:val="22"/>
              </w:rPr>
            </w:pPr>
          </w:p>
        </w:tc>
      </w:tr>
      <w:tr w:rsidR="00E219C9" w:rsidRPr="00E47155" w:rsidTr="00B34D04">
        <w:trPr>
          <w:cantSplit/>
        </w:trPr>
        <w:tc>
          <w:tcPr>
            <w:tcW w:w="522" w:type="dxa"/>
            <w:tcBorders>
              <w:top w:val="nil"/>
              <w:bottom w:val="nil"/>
            </w:tcBorders>
          </w:tcPr>
          <w:p w:rsidR="00E219C9" w:rsidRPr="00E47155" w:rsidRDefault="00E219C9" w:rsidP="00B34D04">
            <w:pPr>
              <w:spacing w:line="240" w:lineRule="auto"/>
              <w:jc w:val="center"/>
              <w:rPr>
                <w:rFonts w:ascii="Calibri" w:hAnsi="Calibri"/>
                <w:sz w:val="22"/>
                <w:szCs w:val="22"/>
              </w:rPr>
            </w:pPr>
          </w:p>
        </w:tc>
        <w:tc>
          <w:tcPr>
            <w:tcW w:w="6410" w:type="dxa"/>
          </w:tcPr>
          <w:p w:rsidR="00E219C9" w:rsidRPr="00E47155" w:rsidRDefault="00E219C9" w:rsidP="00B34D04">
            <w:pPr>
              <w:spacing w:line="240" w:lineRule="auto"/>
              <w:ind w:firstLine="252"/>
              <w:rPr>
                <w:rFonts w:ascii="Calibri" w:hAnsi="Calibri"/>
                <w:sz w:val="22"/>
                <w:szCs w:val="22"/>
              </w:rPr>
            </w:pPr>
            <w:r w:rsidRPr="00E47155">
              <w:rPr>
                <w:rFonts w:ascii="Calibri" w:hAnsi="Calibri"/>
                <w:iCs/>
                <w:sz w:val="22"/>
                <w:szCs w:val="22"/>
              </w:rPr>
              <w:t xml:space="preserve">а) </w:t>
            </w:r>
            <w:proofErr w:type="spellStart"/>
            <w:r w:rsidRPr="00E47155">
              <w:rPr>
                <w:rFonts w:ascii="Calibri" w:hAnsi="Calibri"/>
                <w:iCs/>
                <w:sz w:val="22"/>
                <w:szCs w:val="22"/>
              </w:rPr>
              <w:t>міжуніверситетських</w:t>
            </w:r>
            <w:proofErr w:type="spellEnd"/>
          </w:p>
        </w:tc>
        <w:tc>
          <w:tcPr>
            <w:tcW w:w="1149" w:type="dxa"/>
          </w:tcPr>
          <w:p w:rsidR="00E219C9" w:rsidRPr="00E47155" w:rsidRDefault="00E219C9" w:rsidP="00B34D04">
            <w:pPr>
              <w:spacing w:line="240" w:lineRule="auto"/>
              <w:jc w:val="center"/>
              <w:rPr>
                <w:rFonts w:ascii="Calibri" w:hAnsi="Calibri"/>
                <w:sz w:val="22"/>
                <w:szCs w:val="22"/>
              </w:rPr>
            </w:pPr>
          </w:p>
        </w:tc>
        <w:tc>
          <w:tcPr>
            <w:tcW w:w="1517" w:type="dxa"/>
          </w:tcPr>
          <w:p w:rsidR="00E219C9" w:rsidRPr="00E47155" w:rsidRDefault="00E219C9" w:rsidP="00B34D04">
            <w:pPr>
              <w:spacing w:line="240" w:lineRule="auto"/>
              <w:jc w:val="center"/>
              <w:rPr>
                <w:rFonts w:ascii="Calibri" w:hAnsi="Calibri"/>
                <w:sz w:val="22"/>
                <w:szCs w:val="22"/>
              </w:rPr>
            </w:pPr>
          </w:p>
        </w:tc>
      </w:tr>
      <w:tr w:rsidR="00E219C9" w:rsidRPr="00E47155" w:rsidTr="00B34D04">
        <w:trPr>
          <w:cantSplit/>
        </w:trPr>
        <w:tc>
          <w:tcPr>
            <w:tcW w:w="522" w:type="dxa"/>
            <w:tcBorders>
              <w:top w:val="nil"/>
              <w:bottom w:val="nil"/>
            </w:tcBorders>
          </w:tcPr>
          <w:p w:rsidR="00E219C9" w:rsidRPr="00E47155" w:rsidRDefault="00E219C9" w:rsidP="00B34D04">
            <w:pPr>
              <w:spacing w:line="240" w:lineRule="auto"/>
              <w:jc w:val="center"/>
              <w:rPr>
                <w:rFonts w:ascii="Calibri" w:hAnsi="Calibri"/>
                <w:sz w:val="22"/>
                <w:szCs w:val="22"/>
              </w:rPr>
            </w:pPr>
          </w:p>
        </w:tc>
        <w:tc>
          <w:tcPr>
            <w:tcW w:w="6410" w:type="dxa"/>
          </w:tcPr>
          <w:p w:rsidR="00E219C9" w:rsidRPr="00E47155" w:rsidRDefault="00E219C9" w:rsidP="00B34D04">
            <w:pPr>
              <w:spacing w:line="240" w:lineRule="auto"/>
              <w:ind w:firstLine="252"/>
              <w:rPr>
                <w:rFonts w:ascii="Calibri" w:hAnsi="Calibri"/>
                <w:iCs/>
                <w:sz w:val="22"/>
                <w:szCs w:val="22"/>
              </w:rPr>
            </w:pPr>
            <w:r w:rsidRPr="00E47155">
              <w:rPr>
                <w:rFonts w:ascii="Calibri" w:hAnsi="Calibri"/>
                <w:iCs/>
                <w:sz w:val="22"/>
                <w:szCs w:val="22"/>
              </w:rPr>
              <w:t xml:space="preserve">б) </w:t>
            </w:r>
            <w:proofErr w:type="spellStart"/>
            <w:r w:rsidRPr="00E47155">
              <w:rPr>
                <w:rFonts w:ascii="Calibri" w:hAnsi="Calibri"/>
                <w:iCs/>
                <w:sz w:val="22"/>
                <w:szCs w:val="22"/>
              </w:rPr>
              <w:t>міжкафедральних</w:t>
            </w:r>
            <w:proofErr w:type="spellEnd"/>
          </w:p>
        </w:tc>
        <w:tc>
          <w:tcPr>
            <w:tcW w:w="1149" w:type="dxa"/>
          </w:tcPr>
          <w:p w:rsidR="00E219C9" w:rsidRPr="00E47155" w:rsidRDefault="00E219C9" w:rsidP="00B34D04">
            <w:pPr>
              <w:spacing w:line="240" w:lineRule="auto"/>
              <w:jc w:val="center"/>
              <w:rPr>
                <w:rFonts w:ascii="Calibri" w:hAnsi="Calibri"/>
                <w:sz w:val="22"/>
                <w:szCs w:val="22"/>
              </w:rPr>
            </w:pPr>
          </w:p>
        </w:tc>
        <w:tc>
          <w:tcPr>
            <w:tcW w:w="1517" w:type="dxa"/>
          </w:tcPr>
          <w:p w:rsidR="00E219C9" w:rsidRPr="00E47155" w:rsidRDefault="00E219C9" w:rsidP="00B34D04">
            <w:pPr>
              <w:spacing w:line="240" w:lineRule="auto"/>
              <w:jc w:val="center"/>
              <w:rPr>
                <w:rFonts w:ascii="Calibri" w:hAnsi="Calibri"/>
                <w:sz w:val="22"/>
                <w:szCs w:val="22"/>
              </w:rPr>
            </w:pPr>
          </w:p>
        </w:tc>
      </w:tr>
      <w:tr w:rsidR="00E219C9" w:rsidRPr="00E47155" w:rsidTr="00B34D04">
        <w:trPr>
          <w:cantSplit/>
        </w:trPr>
        <w:tc>
          <w:tcPr>
            <w:tcW w:w="522" w:type="dxa"/>
            <w:tcBorders>
              <w:top w:val="nil"/>
              <w:bottom w:val="nil"/>
            </w:tcBorders>
          </w:tcPr>
          <w:p w:rsidR="00E219C9" w:rsidRPr="00E47155" w:rsidRDefault="00E219C9" w:rsidP="00B34D04">
            <w:pPr>
              <w:spacing w:line="240" w:lineRule="auto"/>
              <w:jc w:val="center"/>
              <w:rPr>
                <w:rFonts w:ascii="Calibri" w:hAnsi="Calibri"/>
                <w:sz w:val="22"/>
                <w:szCs w:val="22"/>
              </w:rPr>
            </w:pPr>
          </w:p>
        </w:tc>
        <w:tc>
          <w:tcPr>
            <w:tcW w:w="6410" w:type="dxa"/>
          </w:tcPr>
          <w:p w:rsidR="00E219C9" w:rsidRPr="00E47155" w:rsidRDefault="00E219C9" w:rsidP="00B34D04">
            <w:pPr>
              <w:spacing w:line="240" w:lineRule="auto"/>
              <w:ind w:firstLine="252"/>
              <w:rPr>
                <w:rFonts w:ascii="Calibri" w:hAnsi="Calibri"/>
                <w:iCs/>
                <w:sz w:val="22"/>
                <w:szCs w:val="22"/>
              </w:rPr>
            </w:pPr>
            <w:r w:rsidRPr="00E47155">
              <w:rPr>
                <w:rFonts w:ascii="Calibri" w:hAnsi="Calibri"/>
                <w:iCs/>
                <w:sz w:val="22"/>
                <w:szCs w:val="22"/>
              </w:rPr>
              <w:t>в) кафедральних</w:t>
            </w:r>
          </w:p>
        </w:tc>
        <w:tc>
          <w:tcPr>
            <w:tcW w:w="1149" w:type="dxa"/>
          </w:tcPr>
          <w:p w:rsidR="00E219C9" w:rsidRPr="00E47155" w:rsidRDefault="00E219C9" w:rsidP="00B34D04">
            <w:pPr>
              <w:spacing w:line="240" w:lineRule="auto"/>
              <w:jc w:val="center"/>
              <w:rPr>
                <w:rFonts w:ascii="Calibri" w:hAnsi="Calibri"/>
                <w:sz w:val="22"/>
                <w:szCs w:val="22"/>
              </w:rPr>
            </w:pPr>
          </w:p>
        </w:tc>
        <w:tc>
          <w:tcPr>
            <w:tcW w:w="1517" w:type="dxa"/>
          </w:tcPr>
          <w:p w:rsidR="00E219C9" w:rsidRPr="00E47155" w:rsidRDefault="00E219C9" w:rsidP="00B34D04">
            <w:pPr>
              <w:spacing w:line="240" w:lineRule="auto"/>
              <w:jc w:val="center"/>
              <w:rPr>
                <w:rFonts w:ascii="Calibri" w:hAnsi="Calibri"/>
                <w:sz w:val="22"/>
                <w:szCs w:val="22"/>
              </w:rPr>
            </w:pPr>
          </w:p>
        </w:tc>
      </w:tr>
      <w:tr w:rsidR="00E219C9" w:rsidRPr="00E47155" w:rsidTr="00B34D04">
        <w:trPr>
          <w:cantSplit/>
        </w:trPr>
        <w:tc>
          <w:tcPr>
            <w:tcW w:w="522" w:type="dxa"/>
          </w:tcPr>
          <w:p w:rsidR="00E219C9" w:rsidRPr="00E47155" w:rsidRDefault="00E219C9" w:rsidP="00B34D04">
            <w:pPr>
              <w:spacing w:line="240" w:lineRule="auto"/>
              <w:jc w:val="center"/>
              <w:rPr>
                <w:rFonts w:ascii="Calibri" w:hAnsi="Calibri"/>
                <w:sz w:val="22"/>
                <w:szCs w:val="22"/>
              </w:rPr>
            </w:pPr>
            <w:r w:rsidRPr="00E47155">
              <w:rPr>
                <w:rFonts w:ascii="Calibri" w:hAnsi="Calibri"/>
                <w:sz w:val="22"/>
                <w:szCs w:val="22"/>
              </w:rPr>
              <w:t>7.</w:t>
            </w:r>
          </w:p>
        </w:tc>
        <w:tc>
          <w:tcPr>
            <w:tcW w:w="6410" w:type="dxa"/>
          </w:tcPr>
          <w:p w:rsidR="00E219C9" w:rsidRPr="00E47155" w:rsidRDefault="00E219C9" w:rsidP="00B34D04">
            <w:pPr>
              <w:spacing w:line="240" w:lineRule="auto"/>
              <w:rPr>
                <w:rFonts w:ascii="Calibri" w:hAnsi="Calibri"/>
                <w:b/>
                <w:bCs/>
                <w:sz w:val="22"/>
                <w:szCs w:val="22"/>
              </w:rPr>
            </w:pPr>
            <w:r w:rsidRPr="00E47155">
              <w:rPr>
                <w:rFonts w:ascii="Calibri" w:hAnsi="Calibri"/>
                <w:b/>
                <w:bCs/>
                <w:sz w:val="22"/>
                <w:szCs w:val="22"/>
              </w:rPr>
              <w:t>Кількість робіт, які захищені іноземною мовою</w:t>
            </w:r>
          </w:p>
        </w:tc>
        <w:tc>
          <w:tcPr>
            <w:tcW w:w="1149" w:type="dxa"/>
          </w:tcPr>
          <w:p w:rsidR="00E219C9" w:rsidRPr="00E47155" w:rsidRDefault="00E219C9" w:rsidP="00B34D04">
            <w:pPr>
              <w:spacing w:line="240" w:lineRule="auto"/>
              <w:jc w:val="center"/>
              <w:rPr>
                <w:rFonts w:ascii="Calibri" w:hAnsi="Calibri"/>
                <w:sz w:val="22"/>
                <w:szCs w:val="22"/>
              </w:rPr>
            </w:pPr>
          </w:p>
        </w:tc>
        <w:tc>
          <w:tcPr>
            <w:tcW w:w="1517" w:type="dxa"/>
          </w:tcPr>
          <w:p w:rsidR="00E219C9" w:rsidRPr="00E47155" w:rsidRDefault="00E219C9" w:rsidP="00B34D04">
            <w:pPr>
              <w:spacing w:line="240" w:lineRule="auto"/>
              <w:jc w:val="center"/>
              <w:rPr>
                <w:rFonts w:ascii="Calibri" w:hAnsi="Calibri"/>
                <w:sz w:val="22"/>
                <w:szCs w:val="22"/>
              </w:rPr>
            </w:pPr>
          </w:p>
        </w:tc>
      </w:tr>
    </w:tbl>
    <w:p w:rsidR="008C0A56" w:rsidRPr="00E47155" w:rsidRDefault="008C0A56" w:rsidP="008C0A56">
      <w:pPr>
        <w:rPr>
          <w:rFonts w:ascii="Calibri" w:hAnsi="Calibri"/>
          <w:b/>
          <w:bCs/>
          <w:sz w:val="24"/>
        </w:rPr>
      </w:pPr>
    </w:p>
    <w:p w:rsidR="008C0A56" w:rsidRPr="00E47155" w:rsidRDefault="008C0A56" w:rsidP="008C0A56">
      <w:pPr>
        <w:rPr>
          <w:rFonts w:ascii="Calibri" w:hAnsi="Calibri"/>
          <w:b/>
          <w:bCs/>
          <w:sz w:val="24"/>
        </w:rPr>
      </w:pPr>
    </w:p>
    <w:p w:rsidR="008C0A56" w:rsidRPr="00E47155" w:rsidRDefault="008C0A56" w:rsidP="008C0A56">
      <w:pPr>
        <w:tabs>
          <w:tab w:val="left" w:pos="4678"/>
          <w:tab w:val="left" w:pos="6946"/>
        </w:tabs>
        <w:rPr>
          <w:rFonts w:ascii="Calibri" w:hAnsi="Calibri"/>
          <w:b/>
          <w:sz w:val="24"/>
        </w:rPr>
      </w:pPr>
      <w:r w:rsidRPr="00E47155">
        <w:rPr>
          <w:rFonts w:ascii="Calibri" w:hAnsi="Calibri"/>
          <w:b/>
          <w:bCs/>
          <w:sz w:val="24"/>
        </w:rPr>
        <w:t>Голова</w:t>
      </w:r>
      <w:r w:rsidRPr="00E47155">
        <w:rPr>
          <w:rFonts w:ascii="Calibri" w:hAnsi="Calibri"/>
          <w:b/>
          <w:sz w:val="24"/>
        </w:rPr>
        <w:t xml:space="preserve"> </w:t>
      </w:r>
      <w:r w:rsidRPr="00E47155">
        <w:rPr>
          <w:rFonts w:ascii="Calibri" w:hAnsi="Calibri"/>
          <w:b/>
          <w:bCs/>
          <w:iCs/>
          <w:sz w:val="24"/>
        </w:rPr>
        <w:t xml:space="preserve">екзаменаційної комісії </w:t>
      </w:r>
      <w:r w:rsidRPr="00E47155">
        <w:rPr>
          <w:rFonts w:ascii="Calibri" w:hAnsi="Calibri"/>
          <w:b/>
          <w:bCs/>
          <w:iCs/>
          <w:sz w:val="24"/>
        </w:rPr>
        <w:tab/>
      </w:r>
      <w:r w:rsidRPr="00E47155">
        <w:rPr>
          <w:rFonts w:ascii="Calibri" w:hAnsi="Calibri"/>
          <w:b/>
          <w:sz w:val="24"/>
        </w:rPr>
        <w:t>____________</w:t>
      </w:r>
      <w:r w:rsidRPr="00E47155">
        <w:rPr>
          <w:rFonts w:ascii="Calibri" w:hAnsi="Calibri"/>
          <w:b/>
          <w:sz w:val="24"/>
        </w:rPr>
        <w:tab/>
      </w:r>
      <w:r w:rsidRPr="00E47155">
        <w:rPr>
          <w:rFonts w:ascii="Calibri" w:hAnsi="Calibri"/>
          <w:b/>
          <w:color w:val="FF0000"/>
          <w:sz w:val="24"/>
        </w:rPr>
        <w:t xml:space="preserve">Власне ім’я, </w:t>
      </w:r>
      <w:r w:rsidR="00B34D04" w:rsidRPr="00E47155">
        <w:rPr>
          <w:rFonts w:ascii="Calibri" w:hAnsi="Calibri"/>
          <w:b/>
          <w:color w:val="FF0000"/>
          <w:sz w:val="24"/>
        </w:rPr>
        <w:t>ПРІЗВИЩЕ</w:t>
      </w:r>
    </w:p>
    <w:p w:rsidR="008C0A56" w:rsidRPr="00E47155" w:rsidRDefault="008C0A56" w:rsidP="008C0A56">
      <w:pPr>
        <w:rPr>
          <w:rFonts w:ascii="Calibri" w:hAnsi="Calibri"/>
          <w:sz w:val="24"/>
        </w:rPr>
      </w:pPr>
    </w:p>
    <w:p w:rsidR="008C0A56" w:rsidRPr="00E47155" w:rsidRDefault="008C0A56" w:rsidP="008C0A56">
      <w:pPr>
        <w:rPr>
          <w:rFonts w:ascii="Calibri" w:hAnsi="Calibri"/>
          <w:sz w:val="22"/>
          <w:szCs w:val="22"/>
        </w:rPr>
      </w:pPr>
    </w:p>
    <w:p w:rsidR="008C0A56" w:rsidRPr="00E47155" w:rsidRDefault="00BC42F3" w:rsidP="00BC42F3">
      <w:pPr>
        <w:rPr>
          <w:rFonts w:ascii="Calibri" w:hAnsi="Calibri"/>
          <w:sz w:val="22"/>
          <w:szCs w:val="22"/>
        </w:rPr>
      </w:pPr>
      <w:r w:rsidRPr="00E47155">
        <w:rPr>
          <w:rFonts w:ascii="Calibri" w:hAnsi="Calibri"/>
          <w:sz w:val="22"/>
          <w:szCs w:val="22"/>
        </w:rPr>
        <w:t>Примітки:</w:t>
      </w:r>
    </w:p>
    <w:p w:rsidR="00B34D04" w:rsidRPr="00E47155" w:rsidRDefault="004329FC" w:rsidP="000035FE">
      <w:pPr>
        <w:numPr>
          <w:ilvl w:val="0"/>
          <w:numId w:val="6"/>
        </w:numPr>
        <w:jc w:val="both"/>
        <w:rPr>
          <w:rFonts w:ascii="Calibri" w:hAnsi="Calibri"/>
          <w:sz w:val="22"/>
          <w:szCs w:val="22"/>
        </w:rPr>
      </w:pPr>
      <w:r w:rsidRPr="00E47155">
        <w:rPr>
          <w:rFonts w:ascii="Calibri" w:hAnsi="Calibri"/>
          <w:sz w:val="22"/>
          <w:szCs w:val="22"/>
        </w:rPr>
        <w:t>У п. 2а в разі проведення</w:t>
      </w:r>
      <w:r w:rsidR="00B34D04" w:rsidRPr="00E47155">
        <w:rPr>
          <w:rFonts w:ascii="Calibri" w:hAnsi="Calibri"/>
          <w:sz w:val="22"/>
          <w:szCs w:val="22"/>
        </w:rPr>
        <w:t xml:space="preserve"> атестаційн</w:t>
      </w:r>
      <w:r w:rsidRPr="00E47155">
        <w:rPr>
          <w:rFonts w:ascii="Calibri" w:hAnsi="Calibri"/>
          <w:sz w:val="22"/>
          <w:szCs w:val="22"/>
        </w:rPr>
        <w:t>их</w:t>
      </w:r>
      <w:r w:rsidR="00B34D04" w:rsidRPr="00E47155">
        <w:rPr>
          <w:rFonts w:ascii="Calibri" w:hAnsi="Calibri"/>
          <w:sz w:val="22"/>
          <w:szCs w:val="22"/>
        </w:rPr>
        <w:t xml:space="preserve"> екзамен</w:t>
      </w:r>
      <w:r w:rsidRPr="00E47155">
        <w:rPr>
          <w:rFonts w:ascii="Calibri" w:hAnsi="Calibri"/>
          <w:sz w:val="22"/>
          <w:szCs w:val="22"/>
        </w:rPr>
        <w:t>ів</w:t>
      </w:r>
      <w:r w:rsidR="00B34D04" w:rsidRPr="00E47155">
        <w:rPr>
          <w:rFonts w:ascii="Calibri" w:hAnsi="Calibri"/>
          <w:sz w:val="22"/>
          <w:szCs w:val="22"/>
        </w:rPr>
        <w:t xml:space="preserve"> з декількох</w:t>
      </w:r>
      <w:r w:rsidRPr="00E47155">
        <w:rPr>
          <w:rFonts w:ascii="Calibri" w:hAnsi="Calibri"/>
          <w:sz w:val="22"/>
          <w:szCs w:val="22"/>
        </w:rPr>
        <w:t xml:space="preserve"> дисциплін</w:t>
      </w:r>
      <w:r w:rsidR="00B34D04" w:rsidRPr="00E47155">
        <w:rPr>
          <w:rFonts w:ascii="Calibri" w:hAnsi="Calibri"/>
          <w:sz w:val="22"/>
          <w:szCs w:val="22"/>
        </w:rPr>
        <w:t>,</w:t>
      </w:r>
      <w:r w:rsidRPr="00E47155">
        <w:rPr>
          <w:rFonts w:ascii="Calibri" w:hAnsi="Calibri"/>
          <w:sz w:val="22"/>
          <w:szCs w:val="22"/>
        </w:rPr>
        <w:t xml:space="preserve"> </w:t>
      </w:r>
      <w:r w:rsidR="00B34D04" w:rsidRPr="00E47155">
        <w:rPr>
          <w:rFonts w:ascii="Calibri" w:hAnsi="Calibri"/>
          <w:sz w:val="22"/>
          <w:szCs w:val="22"/>
        </w:rPr>
        <w:t xml:space="preserve">результати </w:t>
      </w:r>
      <w:r w:rsidRPr="00E47155">
        <w:rPr>
          <w:rFonts w:ascii="Calibri" w:hAnsi="Calibri"/>
          <w:sz w:val="22"/>
          <w:szCs w:val="22"/>
        </w:rPr>
        <w:t xml:space="preserve">їх </w:t>
      </w:r>
      <w:r w:rsidR="00B34D04" w:rsidRPr="00E47155">
        <w:rPr>
          <w:rFonts w:ascii="Calibri" w:hAnsi="Calibri"/>
          <w:sz w:val="22"/>
          <w:szCs w:val="22"/>
        </w:rPr>
        <w:t>складання зазначаються окремо з кожної дисципліни</w:t>
      </w:r>
      <w:r w:rsidRPr="00E47155">
        <w:rPr>
          <w:rFonts w:ascii="Calibri" w:hAnsi="Calibri"/>
          <w:sz w:val="22"/>
          <w:szCs w:val="22"/>
        </w:rPr>
        <w:t>, доповнюючи таблицю для цього відповідними рядками.</w:t>
      </w:r>
    </w:p>
    <w:p w:rsidR="00BC42F3" w:rsidRPr="00E47155" w:rsidRDefault="00BC42F3" w:rsidP="000035FE">
      <w:pPr>
        <w:numPr>
          <w:ilvl w:val="0"/>
          <w:numId w:val="6"/>
        </w:numPr>
        <w:jc w:val="both"/>
        <w:rPr>
          <w:rFonts w:ascii="Calibri" w:hAnsi="Calibri"/>
          <w:sz w:val="22"/>
          <w:szCs w:val="22"/>
        </w:rPr>
      </w:pPr>
      <w:r w:rsidRPr="006B476B">
        <w:rPr>
          <w:rFonts w:ascii="Calibri" w:hAnsi="Calibri"/>
          <w:spacing w:val="-4"/>
          <w:sz w:val="22"/>
          <w:szCs w:val="22"/>
        </w:rPr>
        <w:t xml:space="preserve">Абсолютна успішність </w:t>
      </w:r>
      <w:r w:rsidR="00F264B7" w:rsidRPr="006B476B">
        <w:rPr>
          <w:rFonts w:ascii="Calibri" w:hAnsi="Calibri"/>
          <w:spacing w:val="-4"/>
          <w:sz w:val="22"/>
          <w:szCs w:val="22"/>
        </w:rPr>
        <w:t>(</w:t>
      </w:r>
      <w:proofErr w:type="spellStart"/>
      <w:r w:rsidR="00F264B7" w:rsidRPr="006B476B">
        <w:rPr>
          <w:rFonts w:ascii="Calibri" w:hAnsi="Calibri"/>
          <w:i/>
          <w:spacing w:val="-4"/>
          <w:sz w:val="22"/>
          <w:szCs w:val="22"/>
        </w:rPr>
        <w:t>АУ</w:t>
      </w:r>
      <w:proofErr w:type="spellEnd"/>
      <w:r w:rsidR="00F264B7" w:rsidRPr="006B476B">
        <w:rPr>
          <w:rFonts w:ascii="Calibri" w:hAnsi="Calibri"/>
          <w:spacing w:val="-4"/>
          <w:sz w:val="22"/>
          <w:szCs w:val="22"/>
        </w:rPr>
        <w:t xml:space="preserve">) </w:t>
      </w:r>
      <w:r w:rsidRPr="006B476B">
        <w:rPr>
          <w:rFonts w:ascii="Calibri" w:hAnsi="Calibri"/>
          <w:spacing w:val="-4"/>
          <w:sz w:val="22"/>
          <w:szCs w:val="22"/>
        </w:rPr>
        <w:t>визначається як загальна кількість оцінок «відмінно», «дуже добре», «добре», «задовільно», «достатньо»</w:t>
      </w:r>
      <w:r w:rsidR="00964025" w:rsidRPr="006B476B">
        <w:rPr>
          <w:rFonts w:ascii="Calibri" w:hAnsi="Calibri"/>
          <w:spacing w:val="-4"/>
          <w:sz w:val="22"/>
          <w:szCs w:val="22"/>
        </w:rPr>
        <w:t xml:space="preserve"> (</w:t>
      </w:r>
      <w:r w:rsidR="00EC70C3" w:rsidRPr="006B476B">
        <w:rPr>
          <w:rFonts w:ascii="Calibri" w:hAnsi="Calibri"/>
          <w:spacing w:val="-4"/>
          <w:position w:val="-12"/>
          <w:sz w:val="22"/>
          <w:szCs w:val="22"/>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9" o:title=""/>
          </v:shape>
          <o:OLEObject Type="Embed" ProgID="Equation.DSMT4" ShapeID="_x0000_i1025" DrawAspect="Content" ObjectID="_1668257089" r:id="rId10"/>
        </w:object>
      </w:r>
      <w:r w:rsidR="00EC70C3" w:rsidRPr="006B476B">
        <w:rPr>
          <w:rFonts w:ascii="Calibri" w:hAnsi="Calibri"/>
          <w:spacing w:val="-4"/>
          <w:sz w:val="22"/>
          <w:szCs w:val="22"/>
        </w:rPr>
        <w:t>)</w:t>
      </w:r>
      <w:r w:rsidRPr="006B476B">
        <w:rPr>
          <w:rFonts w:ascii="Calibri" w:hAnsi="Calibri"/>
          <w:spacing w:val="-4"/>
          <w:sz w:val="22"/>
          <w:szCs w:val="22"/>
        </w:rPr>
        <w:t xml:space="preserve">, отриманих за результатами складання усіх атестаційних екзаменів та захистів кваліфікаційних робіт, поділена </w:t>
      </w:r>
      <w:r w:rsidR="006B476B" w:rsidRPr="006B476B">
        <w:rPr>
          <w:rFonts w:ascii="Calibri" w:hAnsi="Calibri"/>
          <w:spacing w:val="-4"/>
          <w:sz w:val="22"/>
          <w:szCs w:val="22"/>
        </w:rPr>
        <w:t xml:space="preserve">на </w:t>
      </w:r>
      <w:r w:rsidRPr="006B476B">
        <w:rPr>
          <w:rFonts w:ascii="Calibri" w:hAnsi="Calibri"/>
          <w:spacing w:val="-4"/>
          <w:sz w:val="22"/>
          <w:szCs w:val="22"/>
        </w:rPr>
        <w:t>кільк</w:t>
      </w:r>
      <w:r w:rsidR="006B476B" w:rsidRPr="006B476B">
        <w:rPr>
          <w:rFonts w:ascii="Calibri" w:hAnsi="Calibri"/>
          <w:spacing w:val="-4"/>
          <w:sz w:val="22"/>
          <w:szCs w:val="22"/>
        </w:rPr>
        <w:t>і</w:t>
      </w:r>
      <w:r w:rsidRPr="006B476B">
        <w:rPr>
          <w:rFonts w:ascii="Calibri" w:hAnsi="Calibri"/>
          <w:spacing w:val="-4"/>
          <w:sz w:val="22"/>
          <w:szCs w:val="22"/>
        </w:rPr>
        <w:t>ст</w:t>
      </w:r>
      <w:r w:rsidR="006B476B" w:rsidRPr="006B476B">
        <w:rPr>
          <w:rFonts w:ascii="Calibri" w:hAnsi="Calibri"/>
          <w:spacing w:val="-4"/>
          <w:sz w:val="22"/>
          <w:szCs w:val="22"/>
        </w:rPr>
        <w:t>ь</w:t>
      </w:r>
      <w:r w:rsidRPr="006B476B">
        <w:rPr>
          <w:rFonts w:ascii="Calibri" w:hAnsi="Calibri"/>
          <w:spacing w:val="-4"/>
          <w:sz w:val="22"/>
          <w:szCs w:val="22"/>
        </w:rPr>
        <w:t xml:space="preserve"> здобувачів</w:t>
      </w:r>
      <w:r w:rsidR="00EC70C3" w:rsidRPr="006B476B">
        <w:rPr>
          <w:rFonts w:ascii="Calibri" w:hAnsi="Calibri"/>
          <w:spacing w:val="-4"/>
          <w:sz w:val="22"/>
          <w:szCs w:val="22"/>
        </w:rPr>
        <w:t xml:space="preserve"> (</w:t>
      </w:r>
      <w:r w:rsidR="00EC70C3" w:rsidRPr="006B476B">
        <w:rPr>
          <w:rFonts w:ascii="Calibri" w:hAnsi="Calibri"/>
          <w:spacing w:val="-4"/>
          <w:position w:val="-12"/>
          <w:sz w:val="22"/>
          <w:szCs w:val="22"/>
        </w:rPr>
        <w:object w:dxaOrig="480" w:dyaOrig="340">
          <v:shape id="_x0000_i1026" type="#_x0000_t75" style="width:24pt;height:17pt" o:ole="">
            <v:imagedata r:id="rId11" o:title=""/>
          </v:shape>
          <o:OLEObject Type="Embed" ProgID="Equation.DSMT4" ShapeID="_x0000_i1026" DrawAspect="Content" ObjectID="_1668257090" r:id="rId12"/>
        </w:object>
      </w:r>
      <w:r w:rsidR="00EC70C3" w:rsidRPr="006B476B">
        <w:rPr>
          <w:rFonts w:ascii="Calibri" w:hAnsi="Calibri"/>
          <w:spacing w:val="-4"/>
          <w:sz w:val="22"/>
          <w:szCs w:val="22"/>
        </w:rPr>
        <w:t>),</w:t>
      </w:r>
      <w:r w:rsidR="00EC70C3">
        <w:rPr>
          <w:rFonts w:ascii="Calibri" w:hAnsi="Calibri"/>
          <w:sz w:val="22"/>
          <w:szCs w:val="22"/>
        </w:rPr>
        <w:t xml:space="preserve"> </w:t>
      </w:r>
      <w:r w:rsidR="00EC70C3" w:rsidRPr="006B476B">
        <w:rPr>
          <w:rFonts w:ascii="Calibri" w:hAnsi="Calibri"/>
          <w:spacing w:val="-4"/>
          <w:sz w:val="22"/>
          <w:szCs w:val="22"/>
        </w:rPr>
        <w:t xml:space="preserve">які </w:t>
      </w:r>
      <w:r w:rsidR="006B476B" w:rsidRPr="006B476B">
        <w:rPr>
          <w:rFonts w:ascii="Calibri" w:hAnsi="Calibri"/>
          <w:spacing w:val="-4"/>
          <w:sz w:val="22"/>
          <w:szCs w:val="22"/>
        </w:rPr>
        <w:t xml:space="preserve">отримали оцінки на кожному </w:t>
      </w:r>
      <w:r w:rsidR="006B476B">
        <w:rPr>
          <w:rFonts w:ascii="Calibri" w:hAnsi="Calibri"/>
          <w:spacing w:val="-4"/>
          <w:sz w:val="22"/>
          <w:szCs w:val="22"/>
        </w:rPr>
        <w:t>етапі</w:t>
      </w:r>
      <w:r w:rsidR="006B476B" w:rsidRPr="006B476B">
        <w:rPr>
          <w:rFonts w:ascii="Calibri" w:hAnsi="Calibri"/>
          <w:spacing w:val="-4"/>
          <w:sz w:val="22"/>
          <w:szCs w:val="22"/>
        </w:rPr>
        <w:t xml:space="preserve"> атестації</w:t>
      </w:r>
      <w:r w:rsidR="00964025" w:rsidRPr="006B476B">
        <w:rPr>
          <w:rFonts w:ascii="Calibri" w:hAnsi="Calibri"/>
          <w:spacing w:val="-4"/>
          <w:sz w:val="22"/>
          <w:szCs w:val="22"/>
        </w:rPr>
        <w:t xml:space="preserve">. Наприклад: 25 здобувачів складали комплексний атестаційний екзамен та </w:t>
      </w:r>
      <w:r w:rsidR="006B476B" w:rsidRPr="006B476B">
        <w:rPr>
          <w:rFonts w:ascii="Calibri" w:hAnsi="Calibri"/>
          <w:spacing w:val="-4"/>
          <w:sz w:val="22"/>
          <w:szCs w:val="22"/>
        </w:rPr>
        <w:t xml:space="preserve">25 здобувачів </w:t>
      </w:r>
      <w:r w:rsidR="00964025" w:rsidRPr="006B476B">
        <w:rPr>
          <w:rFonts w:ascii="Calibri" w:hAnsi="Calibri"/>
          <w:spacing w:val="-4"/>
          <w:sz w:val="22"/>
          <w:szCs w:val="22"/>
        </w:rPr>
        <w:t xml:space="preserve">захищали кваліфікаційну роботу, кількість отриманих оцінок «відмінно», «дуже добре», «добре», «задовільно», «достатньо» за екзамен склала 25, </w:t>
      </w:r>
      <w:r w:rsidR="006B476B">
        <w:rPr>
          <w:rFonts w:ascii="Calibri" w:hAnsi="Calibri"/>
          <w:spacing w:val="-4"/>
          <w:sz w:val="22"/>
          <w:szCs w:val="22"/>
        </w:rPr>
        <w:br/>
      </w:r>
      <w:r w:rsidR="00964025" w:rsidRPr="006B476B">
        <w:rPr>
          <w:rFonts w:ascii="Calibri" w:hAnsi="Calibri"/>
          <w:spacing w:val="-4"/>
          <w:sz w:val="22"/>
          <w:szCs w:val="22"/>
        </w:rPr>
        <w:t>а за захист</w:t>
      </w:r>
      <w:r w:rsidR="006319C2">
        <w:rPr>
          <w:rFonts w:ascii="Calibri" w:hAnsi="Calibri"/>
          <w:spacing w:val="-4"/>
          <w:sz w:val="22"/>
          <w:szCs w:val="22"/>
        </w:rPr>
        <w:t>и</w:t>
      </w:r>
      <w:r w:rsidR="00964025" w:rsidRPr="006B476B">
        <w:rPr>
          <w:rFonts w:ascii="Calibri" w:hAnsi="Calibri"/>
          <w:spacing w:val="-4"/>
          <w:sz w:val="22"/>
          <w:szCs w:val="22"/>
        </w:rPr>
        <w:t xml:space="preserve"> </w:t>
      </w:r>
      <w:r w:rsidR="006319C2">
        <w:rPr>
          <w:rFonts w:ascii="Calibri" w:hAnsi="Calibri"/>
          <w:spacing w:val="-4"/>
          <w:sz w:val="22"/>
          <w:szCs w:val="22"/>
        </w:rPr>
        <w:t>кваліфікаційних</w:t>
      </w:r>
      <w:r w:rsidR="00964025" w:rsidRPr="006B476B">
        <w:rPr>
          <w:rFonts w:ascii="Calibri" w:hAnsi="Calibri"/>
          <w:spacing w:val="-4"/>
          <w:sz w:val="22"/>
          <w:szCs w:val="22"/>
        </w:rPr>
        <w:t xml:space="preserve"> роб</w:t>
      </w:r>
      <w:r w:rsidR="006319C2">
        <w:rPr>
          <w:rFonts w:ascii="Calibri" w:hAnsi="Calibri"/>
          <w:spacing w:val="-4"/>
          <w:sz w:val="22"/>
          <w:szCs w:val="22"/>
        </w:rPr>
        <w:t>і</w:t>
      </w:r>
      <w:r w:rsidR="00964025" w:rsidRPr="006B476B">
        <w:rPr>
          <w:rFonts w:ascii="Calibri" w:hAnsi="Calibri"/>
          <w:spacing w:val="-4"/>
          <w:sz w:val="22"/>
          <w:szCs w:val="22"/>
        </w:rPr>
        <w:t>т – 24, отже</w:t>
      </w:r>
      <w:r w:rsidR="00EC70C3" w:rsidRPr="006B476B">
        <w:rPr>
          <w:rFonts w:ascii="Calibri" w:hAnsi="Calibri"/>
          <w:spacing w:val="-4"/>
          <w:sz w:val="22"/>
          <w:szCs w:val="22"/>
        </w:rPr>
        <w:t xml:space="preserve"> </w:t>
      </w:r>
      <w:r w:rsidR="00855DB3" w:rsidRPr="006B476B">
        <w:rPr>
          <w:rFonts w:ascii="Calibri" w:hAnsi="Calibri"/>
          <w:spacing w:val="-4"/>
          <w:position w:val="-12"/>
          <w:sz w:val="22"/>
          <w:szCs w:val="22"/>
        </w:rPr>
        <w:object w:dxaOrig="1300" w:dyaOrig="340">
          <v:shape id="_x0000_i1027" type="#_x0000_t75" style="width:65pt;height:17pt" o:ole="">
            <v:imagedata r:id="rId13" o:title=""/>
          </v:shape>
          <o:OLEObject Type="Embed" ProgID="Equation.DSMT4" ShapeID="_x0000_i1027" DrawAspect="Content" ObjectID="_1668257091" r:id="rId14"/>
        </w:object>
      </w:r>
      <w:r w:rsidR="00855DB3" w:rsidRPr="006B476B">
        <w:rPr>
          <w:rFonts w:ascii="Calibri" w:hAnsi="Calibri"/>
          <w:spacing w:val="-4"/>
          <w:sz w:val="22"/>
          <w:szCs w:val="22"/>
        </w:rPr>
        <w:t xml:space="preserve">, </w:t>
      </w:r>
      <w:r w:rsidR="006B476B" w:rsidRPr="006B476B">
        <w:rPr>
          <w:rFonts w:ascii="Calibri" w:hAnsi="Calibri"/>
          <w:spacing w:val="-4"/>
          <w:position w:val="-12"/>
          <w:sz w:val="22"/>
          <w:szCs w:val="22"/>
        </w:rPr>
        <w:object w:dxaOrig="1160" w:dyaOrig="340">
          <v:shape id="_x0000_i1028" type="#_x0000_t75" style="width:58pt;height:17pt" o:ole="">
            <v:imagedata r:id="rId15" o:title=""/>
          </v:shape>
          <o:OLEObject Type="Embed" ProgID="Equation.DSMT4" ShapeID="_x0000_i1028" DrawAspect="Content" ObjectID="_1668257092" r:id="rId16"/>
        </w:object>
      </w:r>
      <w:r w:rsidR="006B476B" w:rsidRPr="006B476B">
        <w:rPr>
          <w:rFonts w:ascii="Calibri" w:hAnsi="Calibri"/>
          <w:spacing w:val="-4"/>
          <w:sz w:val="22"/>
          <w:szCs w:val="22"/>
        </w:rPr>
        <w:t xml:space="preserve">, </w:t>
      </w:r>
      <w:r w:rsidR="00EC70C3" w:rsidRPr="006B476B">
        <w:rPr>
          <w:rFonts w:ascii="Calibri" w:hAnsi="Calibri"/>
          <w:spacing w:val="-4"/>
          <w:sz w:val="22"/>
          <w:szCs w:val="22"/>
        </w:rPr>
        <w:t>відповідно</w:t>
      </w:r>
      <w:r w:rsidR="00EC70C3">
        <w:rPr>
          <w:rFonts w:ascii="Calibri" w:hAnsi="Calibri"/>
          <w:sz w:val="22"/>
          <w:szCs w:val="22"/>
        </w:rPr>
        <w:t xml:space="preserve"> </w:t>
      </w:r>
      <w:r w:rsidR="006B476B" w:rsidRPr="00EC70C3">
        <w:rPr>
          <w:rFonts w:ascii="Calibri" w:hAnsi="Calibri"/>
          <w:position w:val="-30"/>
          <w:sz w:val="22"/>
          <w:szCs w:val="22"/>
        </w:rPr>
        <w:object w:dxaOrig="3040" w:dyaOrig="680">
          <v:shape id="_x0000_i1029" type="#_x0000_t75" style="width:152pt;height:34pt" o:ole="">
            <v:imagedata r:id="rId17" o:title=""/>
          </v:shape>
          <o:OLEObject Type="Embed" ProgID="Equation.DSMT4" ShapeID="_x0000_i1029" DrawAspect="Content" ObjectID="_1668257093" r:id="rId18"/>
        </w:object>
      </w:r>
      <w:r w:rsidR="00F264B7">
        <w:rPr>
          <w:rFonts w:ascii="Calibri" w:hAnsi="Calibri"/>
          <w:sz w:val="22"/>
          <w:szCs w:val="22"/>
        </w:rPr>
        <w:t>.</w:t>
      </w:r>
    </w:p>
    <w:p w:rsidR="00BC42F3" w:rsidRPr="00E47155" w:rsidRDefault="00BC42F3" w:rsidP="000035FE">
      <w:pPr>
        <w:numPr>
          <w:ilvl w:val="0"/>
          <w:numId w:val="6"/>
        </w:numPr>
        <w:jc w:val="both"/>
        <w:rPr>
          <w:rFonts w:ascii="Calibri" w:hAnsi="Calibri"/>
          <w:sz w:val="22"/>
          <w:szCs w:val="22"/>
        </w:rPr>
      </w:pPr>
      <w:r w:rsidRPr="00855DB3">
        <w:rPr>
          <w:rFonts w:ascii="Calibri" w:hAnsi="Calibri"/>
          <w:spacing w:val="-4"/>
          <w:sz w:val="22"/>
          <w:szCs w:val="22"/>
        </w:rPr>
        <w:t>Якість успішності</w:t>
      </w:r>
      <w:r w:rsidR="006B476B" w:rsidRPr="00855DB3">
        <w:rPr>
          <w:rFonts w:ascii="Calibri" w:hAnsi="Calibri"/>
          <w:spacing w:val="-4"/>
          <w:sz w:val="22"/>
          <w:szCs w:val="22"/>
        </w:rPr>
        <w:t xml:space="preserve"> (</w:t>
      </w:r>
      <w:proofErr w:type="spellStart"/>
      <w:r w:rsidR="006B476B" w:rsidRPr="00855DB3">
        <w:rPr>
          <w:rFonts w:ascii="Calibri" w:hAnsi="Calibri"/>
          <w:i/>
          <w:spacing w:val="-4"/>
          <w:sz w:val="22"/>
          <w:szCs w:val="22"/>
        </w:rPr>
        <w:t>ЯУ</w:t>
      </w:r>
      <w:proofErr w:type="spellEnd"/>
      <w:r w:rsidR="006B476B" w:rsidRPr="00855DB3">
        <w:rPr>
          <w:rFonts w:ascii="Calibri" w:hAnsi="Calibri"/>
          <w:spacing w:val="-4"/>
          <w:sz w:val="22"/>
          <w:szCs w:val="22"/>
        </w:rPr>
        <w:t>)</w:t>
      </w:r>
      <w:r w:rsidRPr="00855DB3">
        <w:rPr>
          <w:rFonts w:ascii="Calibri" w:hAnsi="Calibri"/>
          <w:spacing w:val="-4"/>
          <w:sz w:val="22"/>
          <w:szCs w:val="22"/>
        </w:rPr>
        <w:t xml:space="preserve"> визначається як загальна кількість оцінок «відмінно», «дуже добре», «добре», отриманих за результатами складання усіх атестаційних екзаменів та захистів квалі</w:t>
      </w:r>
      <w:r w:rsidR="00855DB3">
        <w:rPr>
          <w:rFonts w:ascii="Calibri" w:hAnsi="Calibri"/>
          <w:spacing w:val="-4"/>
          <w:sz w:val="22"/>
          <w:szCs w:val="22"/>
        </w:rPr>
        <w:softHyphen/>
      </w:r>
      <w:r w:rsidRPr="00855DB3">
        <w:rPr>
          <w:rFonts w:ascii="Calibri" w:hAnsi="Calibri"/>
          <w:spacing w:val="-4"/>
          <w:sz w:val="22"/>
          <w:szCs w:val="22"/>
        </w:rPr>
        <w:t>фікаційних робіт, поділена</w:t>
      </w:r>
      <w:r w:rsidR="00855DB3">
        <w:rPr>
          <w:rFonts w:ascii="Calibri" w:hAnsi="Calibri"/>
          <w:spacing w:val="-4"/>
          <w:sz w:val="22"/>
          <w:szCs w:val="22"/>
        </w:rPr>
        <w:t xml:space="preserve"> на</w:t>
      </w:r>
      <w:r w:rsidRPr="00855DB3">
        <w:rPr>
          <w:rFonts w:ascii="Calibri" w:hAnsi="Calibri"/>
          <w:spacing w:val="-4"/>
          <w:sz w:val="22"/>
          <w:szCs w:val="22"/>
        </w:rPr>
        <w:t xml:space="preserve"> </w:t>
      </w:r>
      <w:r w:rsidR="006B476B" w:rsidRPr="00855DB3">
        <w:rPr>
          <w:rFonts w:ascii="Calibri" w:hAnsi="Calibri"/>
          <w:spacing w:val="-4"/>
          <w:sz w:val="22"/>
          <w:szCs w:val="22"/>
        </w:rPr>
        <w:t>кількість</w:t>
      </w:r>
      <w:r w:rsidRPr="00855DB3">
        <w:rPr>
          <w:rFonts w:ascii="Calibri" w:hAnsi="Calibri"/>
          <w:spacing w:val="-4"/>
          <w:sz w:val="22"/>
          <w:szCs w:val="22"/>
        </w:rPr>
        <w:t xml:space="preserve"> здобувачів</w:t>
      </w:r>
      <w:r w:rsidR="00F264B7" w:rsidRPr="00855DB3">
        <w:rPr>
          <w:rFonts w:ascii="Calibri" w:hAnsi="Calibri"/>
          <w:spacing w:val="-4"/>
          <w:sz w:val="22"/>
          <w:szCs w:val="22"/>
        </w:rPr>
        <w:t xml:space="preserve">, які </w:t>
      </w:r>
      <w:r w:rsidR="006B476B" w:rsidRPr="00855DB3">
        <w:rPr>
          <w:rFonts w:ascii="Calibri" w:hAnsi="Calibri"/>
          <w:spacing w:val="-4"/>
          <w:sz w:val="22"/>
          <w:szCs w:val="22"/>
        </w:rPr>
        <w:t>отримали оцінки на кожному етапі атестації</w:t>
      </w:r>
      <w:r w:rsidRPr="00855DB3">
        <w:rPr>
          <w:rFonts w:ascii="Calibri" w:hAnsi="Calibri"/>
          <w:spacing w:val="-4"/>
          <w:sz w:val="22"/>
          <w:szCs w:val="22"/>
        </w:rPr>
        <w:t>.</w:t>
      </w:r>
      <w:r w:rsidR="006B476B" w:rsidRPr="00855DB3">
        <w:rPr>
          <w:rFonts w:ascii="Calibri" w:hAnsi="Calibri"/>
          <w:spacing w:val="-4"/>
          <w:sz w:val="22"/>
          <w:szCs w:val="22"/>
        </w:rPr>
        <w:t xml:space="preserve"> </w:t>
      </w:r>
      <w:r w:rsidR="006B476B" w:rsidRPr="00855DB3">
        <w:rPr>
          <w:rFonts w:ascii="Calibri" w:hAnsi="Calibri"/>
          <w:spacing w:val="-5"/>
          <w:sz w:val="22"/>
          <w:szCs w:val="22"/>
        </w:rPr>
        <w:t>Наприклад: 25 здобувачів складали комплексний атестаційний екзамен та 25 здобувачів захищали</w:t>
      </w:r>
      <w:r w:rsidR="006B476B" w:rsidRPr="00855DB3">
        <w:rPr>
          <w:rFonts w:ascii="Calibri" w:hAnsi="Calibri"/>
          <w:spacing w:val="-4"/>
          <w:sz w:val="22"/>
          <w:szCs w:val="22"/>
        </w:rPr>
        <w:t xml:space="preserve"> кваліфікаційну роботу, кількість отриманих оцінок «відмінно», «дуже добре», «добре» за екзамен склала 1</w:t>
      </w:r>
      <w:r w:rsidR="00855DB3" w:rsidRPr="00855DB3">
        <w:rPr>
          <w:rFonts w:ascii="Calibri" w:hAnsi="Calibri"/>
          <w:spacing w:val="-4"/>
          <w:sz w:val="22"/>
          <w:szCs w:val="22"/>
        </w:rPr>
        <w:t>5</w:t>
      </w:r>
      <w:r w:rsidR="006B476B" w:rsidRPr="00855DB3">
        <w:rPr>
          <w:rFonts w:ascii="Calibri" w:hAnsi="Calibri"/>
          <w:spacing w:val="-4"/>
          <w:sz w:val="22"/>
          <w:szCs w:val="22"/>
        </w:rPr>
        <w:t>, а за захист</w:t>
      </w:r>
      <w:r w:rsidR="006319C2">
        <w:rPr>
          <w:rFonts w:ascii="Calibri" w:hAnsi="Calibri"/>
          <w:spacing w:val="-4"/>
          <w:sz w:val="22"/>
          <w:szCs w:val="22"/>
        </w:rPr>
        <w:t>и кваліфікаційних робіт</w:t>
      </w:r>
      <w:r w:rsidR="006B476B" w:rsidRPr="00855DB3">
        <w:rPr>
          <w:rFonts w:ascii="Calibri" w:hAnsi="Calibri"/>
          <w:spacing w:val="-4"/>
          <w:sz w:val="22"/>
          <w:szCs w:val="22"/>
        </w:rPr>
        <w:t xml:space="preserve"> – 1</w:t>
      </w:r>
      <w:r w:rsidR="00855DB3" w:rsidRPr="00855DB3">
        <w:rPr>
          <w:rFonts w:ascii="Calibri" w:hAnsi="Calibri"/>
          <w:spacing w:val="-4"/>
          <w:sz w:val="22"/>
          <w:szCs w:val="22"/>
        </w:rPr>
        <w:t>0</w:t>
      </w:r>
      <w:r w:rsidR="006B476B" w:rsidRPr="00855DB3">
        <w:rPr>
          <w:rFonts w:ascii="Calibri" w:hAnsi="Calibri"/>
          <w:spacing w:val="-4"/>
          <w:sz w:val="22"/>
          <w:szCs w:val="22"/>
        </w:rPr>
        <w:t xml:space="preserve">, отже </w:t>
      </w:r>
      <w:r w:rsidR="00855DB3" w:rsidRPr="00855DB3">
        <w:rPr>
          <w:rFonts w:ascii="Calibri" w:hAnsi="Calibri"/>
          <w:spacing w:val="-4"/>
          <w:position w:val="-12"/>
          <w:sz w:val="22"/>
          <w:szCs w:val="22"/>
        </w:rPr>
        <w:object w:dxaOrig="1300" w:dyaOrig="340">
          <v:shape id="_x0000_i1030" type="#_x0000_t75" style="width:65pt;height:17pt" o:ole="">
            <v:imagedata r:id="rId13" o:title=""/>
          </v:shape>
          <o:OLEObject Type="Embed" ProgID="Equation.DSMT4" ShapeID="_x0000_i1030" DrawAspect="Content" ObjectID="_1668257094" r:id="rId19"/>
        </w:object>
      </w:r>
      <w:r w:rsidR="00855DB3" w:rsidRPr="00855DB3">
        <w:rPr>
          <w:rFonts w:ascii="Calibri" w:hAnsi="Calibri"/>
          <w:spacing w:val="-4"/>
          <w:sz w:val="22"/>
          <w:szCs w:val="22"/>
        </w:rPr>
        <w:t xml:space="preserve">, </w:t>
      </w:r>
      <w:r w:rsidR="00855DB3" w:rsidRPr="00855DB3">
        <w:rPr>
          <w:rFonts w:ascii="Calibri" w:hAnsi="Calibri"/>
          <w:spacing w:val="-4"/>
          <w:position w:val="-12"/>
          <w:sz w:val="22"/>
          <w:szCs w:val="22"/>
        </w:rPr>
        <w:object w:dxaOrig="1140" w:dyaOrig="340">
          <v:shape id="_x0000_i1031" type="#_x0000_t75" style="width:57pt;height:17pt" o:ole="">
            <v:imagedata r:id="rId20" o:title=""/>
          </v:shape>
          <o:OLEObject Type="Embed" ProgID="Equation.DSMT4" ShapeID="_x0000_i1031" DrawAspect="Content" ObjectID="_1668257095" r:id="rId21"/>
        </w:object>
      </w:r>
      <w:r w:rsidR="006B476B" w:rsidRPr="00855DB3">
        <w:rPr>
          <w:rFonts w:ascii="Calibri" w:hAnsi="Calibri"/>
          <w:spacing w:val="-4"/>
          <w:sz w:val="22"/>
          <w:szCs w:val="22"/>
        </w:rPr>
        <w:t>, відповідно</w:t>
      </w:r>
      <w:r w:rsidR="006B476B">
        <w:rPr>
          <w:rFonts w:ascii="Calibri" w:hAnsi="Calibri"/>
          <w:sz w:val="22"/>
          <w:szCs w:val="22"/>
        </w:rPr>
        <w:t xml:space="preserve"> </w:t>
      </w:r>
      <w:r w:rsidR="00855DB3" w:rsidRPr="00EC70C3">
        <w:rPr>
          <w:rFonts w:ascii="Calibri" w:hAnsi="Calibri"/>
          <w:position w:val="-30"/>
          <w:sz w:val="22"/>
          <w:szCs w:val="22"/>
        </w:rPr>
        <w:object w:dxaOrig="2920" w:dyaOrig="680">
          <v:shape id="_x0000_i1032" type="#_x0000_t75" style="width:146pt;height:34pt" o:ole="">
            <v:imagedata r:id="rId22" o:title=""/>
          </v:shape>
          <o:OLEObject Type="Embed" ProgID="Equation.DSMT4" ShapeID="_x0000_i1032" DrawAspect="Content" ObjectID="_1668257096" r:id="rId23"/>
        </w:object>
      </w:r>
      <w:r w:rsidR="006B476B">
        <w:rPr>
          <w:rFonts w:ascii="Calibri" w:hAnsi="Calibri"/>
          <w:sz w:val="22"/>
          <w:szCs w:val="22"/>
        </w:rPr>
        <w:t>.</w:t>
      </w:r>
    </w:p>
    <w:sectPr w:rsidR="00BC42F3" w:rsidRPr="00E47155" w:rsidSect="00196F36">
      <w:headerReference w:type="even" r:id="rId24"/>
      <w:headerReference w:type="default" r:id="rId25"/>
      <w:pgSz w:w="11906" w:h="16838" w:code="9"/>
      <w:pgMar w:top="1134" w:right="851" w:bottom="1134" w:left="1418"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A2E" w:rsidRDefault="001A6A2E" w:rsidP="008F619D">
      <w:r>
        <w:separator/>
      </w:r>
    </w:p>
  </w:endnote>
  <w:endnote w:type="continuationSeparator" w:id="0">
    <w:p w:rsidR="001A6A2E" w:rsidRDefault="001A6A2E" w:rsidP="008F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A2E" w:rsidRDefault="001A6A2E" w:rsidP="008F619D">
      <w:r>
        <w:separator/>
      </w:r>
    </w:p>
  </w:footnote>
  <w:footnote w:type="continuationSeparator" w:id="0">
    <w:p w:rsidR="001A6A2E" w:rsidRDefault="001A6A2E" w:rsidP="008F61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F64" w:rsidRDefault="00DE1F64">
    <w:pPr>
      <w:pStyle w:val="ac"/>
    </w:pPr>
    <w:r>
      <w:rPr>
        <w:noProof/>
        <w:lang w:eastAsia="uk-UA"/>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6470650" cy="2156460"/>
              <wp:effectExtent l="0" t="1543050" r="0" b="155829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70650" cy="21564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E1F64" w:rsidRDefault="00DE1F64" w:rsidP="002C456C">
                          <w:pPr>
                            <w:pStyle w:val="affc"/>
                            <w:spacing w:before="0" w:beforeAutospacing="0" w:after="0" w:afterAutospacing="0"/>
                            <w:jc w:val="center"/>
                          </w:pPr>
                          <w:proofErr w:type="spellStart"/>
                          <w:r>
                            <w:rPr>
                              <w:rFonts w:ascii="Arial" w:hAnsi="Arial" w:cs="Arial"/>
                              <w:color w:val="C0C0C0"/>
                              <w:sz w:val="2"/>
                              <w:szCs w:val="2"/>
                              <w14:textFill>
                                <w14:solidFill>
                                  <w14:srgbClr w14:val="C0C0C0">
                                    <w14:alpha w14:val="50000"/>
                                  </w14:srgbClr>
                                </w14:solidFill>
                              </w14:textFill>
                            </w:rPr>
                            <w:t>проєкт</w:t>
                          </w:r>
                          <w:proofErr w:type="spell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 o:spid="_x0000_s1026" type="#_x0000_t202" style="position:absolute;margin-left:0;margin-top:0;width:509.5pt;height:169.8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" o:allowincell="f" filled="f" stroked="f">
              <v:stroke joinstyle="round"/>
              <o:lock v:ext="edit" shapetype="t"/>
              <v:textbox style="mso-fit-shape-to-text:t">
                <w:txbxContent>
                  <w:p w:rsidR="00DE1F64" w:rsidRDefault="00DE1F64" w:rsidP="002C456C">
                    <w:pPr>
                      <w:pStyle w:val="affc"/>
                      <w:spacing w:before="0" w:beforeAutospacing="0" w:after="0" w:afterAutospacing="0"/>
                      <w:jc w:val="center"/>
                    </w:pPr>
                    <w:proofErr w:type="spellStart"/>
                    <w:r>
                      <w:rPr>
                        <w:rFonts w:ascii="Arial" w:hAnsi="Arial" w:cs="Arial"/>
                        <w:color w:val="C0C0C0"/>
                        <w:sz w:val="2"/>
                        <w:szCs w:val="2"/>
                        <w14:textFill>
                          <w14:solidFill>
                            <w14:srgbClr w14:val="C0C0C0">
                              <w14:alpha w14:val="50000"/>
                            </w14:srgbClr>
                          </w14:solidFill>
                        </w14:textFill>
                      </w:rPr>
                      <w:t>проєкт</w:t>
                    </w:r>
                    <w:proofErr w:type="spellEnd"/>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166592"/>
      <w:docPartObj>
        <w:docPartGallery w:val="Page Numbers (Top of Page)"/>
        <w:docPartUnique/>
      </w:docPartObj>
    </w:sdtPr>
    <w:sdtEndPr>
      <w:rPr>
        <w:rFonts w:asciiTheme="minorHAnsi" w:hAnsiTheme="minorHAnsi"/>
        <w:sz w:val="22"/>
        <w:szCs w:val="22"/>
      </w:rPr>
    </w:sdtEndPr>
    <w:sdtContent>
      <w:p w:rsidR="00253017" w:rsidRPr="00253017" w:rsidRDefault="00253017" w:rsidP="00253017">
        <w:pPr>
          <w:pStyle w:val="ac"/>
          <w:jc w:val="right"/>
          <w:rPr>
            <w:rFonts w:asciiTheme="minorHAnsi" w:hAnsiTheme="minorHAnsi"/>
            <w:sz w:val="22"/>
            <w:szCs w:val="22"/>
          </w:rPr>
        </w:pPr>
        <w:r w:rsidRPr="00253017">
          <w:rPr>
            <w:rFonts w:asciiTheme="minorHAnsi" w:hAnsiTheme="minorHAnsi"/>
            <w:sz w:val="22"/>
            <w:szCs w:val="22"/>
          </w:rPr>
          <w:fldChar w:fldCharType="begin"/>
        </w:r>
        <w:r w:rsidRPr="00253017">
          <w:rPr>
            <w:rFonts w:asciiTheme="minorHAnsi" w:hAnsiTheme="minorHAnsi"/>
            <w:sz w:val="22"/>
            <w:szCs w:val="22"/>
          </w:rPr>
          <w:instrText>PAGE   \* MERGEFORMAT</w:instrText>
        </w:r>
        <w:r w:rsidRPr="00253017">
          <w:rPr>
            <w:rFonts w:asciiTheme="minorHAnsi" w:hAnsiTheme="minorHAnsi"/>
            <w:sz w:val="22"/>
            <w:szCs w:val="22"/>
          </w:rPr>
          <w:fldChar w:fldCharType="separate"/>
        </w:r>
        <w:r w:rsidR="00253961">
          <w:rPr>
            <w:rFonts w:asciiTheme="minorHAnsi" w:hAnsiTheme="minorHAnsi"/>
            <w:noProof/>
            <w:sz w:val="22"/>
            <w:szCs w:val="22"/>
          </w:rPr>
          <w:t>22</w:t>
        </w:r>
        <w:r w:rsidRPr="00253017">
          <w:rPr>
            <w:rFonts w:asciiTheme="minorHAnsi" w:hAnsiTheme="minorHAnsi"/>
            <w:sz w:val="22"/>
            <w:szCs w:val="22"/>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3DF"/>
    <w:multiLevelType w:val="hybridMultilevel"/>
    <w:tmpl w:val="69042E38"/>
    <w:lvl w:ilvl="0" w:tplc="8910AEFC">
      <w:start w:val="1"/>
      <w:numFmt w:val="bullet"/>
      <w:pStyle w:val="2"/>
      <w:lvlText w:val="-"/>
      <w:lvlJc w:val="left"/>
      <w:pPr>
        <w:ind w:left="1211" w:hanging="360"/>
      </w:pPr>
      <w:rPr>
        <w:rFonts w:ascii="Times New Roman" w:eastAsia="Calibri" w:hAnsi="Times New Roman" w:cs="Times New Roman" w:hint="default"/>
        <w:sz w:val="26"/>
      </w:rPr>
    </w:lvl>
    <w:lvl w:ilvl="1" w:tplc="04220003" w:tentative="1">
      <w:start w:val="1"/>
      <w:numFmt w:val="bullet"/>
      <w:lvlText w:val="o"/>
      <w:lvlJc w:val="left"/>
      <w:pPr>
        <w:ind w:left="1582" w:hanging="360"/>
      </w:pPr>
      <w:rPr>
        <w:rFonts w:ascii="Courier New" w:hAnsi="Courier New" w:cs="Courier New" w:hint="default"/>
      </w:rPr>
    </w:lvl>
    <w:lvl w:ilvl="2" w:tplc="04220005" w:tentative="1">
      <w:start w:val="1"/>
      <w:numFmt w:val="bullet"/>
      <w:lvlText w:val=""/>
      <w:lvlJc w:val="left"/>
      <w:pPr>
        <w:ind w:left="2302" w:hanging="360"/>
      </w:pPr>
      <w:rPr>
        <w:rFonts w:ascii="Wingdings" w:hAnsi="Wingdings" w:hint="default"/>
      </w:rPr>
    </w:lvl>
    <w:lvl w:ilvl="3" w:tplc="04220001" w:tentative="1">
      <w:start w:val="1"/>
      <w:numFmt w:val="bullet"/>
      <w:lvlText w:val=""/>
      <w:lvlJc w:val="left"/>
      <w:pPr>
        <w:ind w:left="3022" w:hanging="360"/>
      </w:pPr>
      <w:rPr>
        <w:rFonts w:ascii="Symbol" w:hAnsi="Symbol" w:hint="default"/>
      </w:rPr>
    </w:lvl>
    <w:lvl w:ilvl="4" w:tplc="04220003" w:tentative="1">
      <w:start w:val="1"/>
      <w:numFmt w:val="bullet"/>
      <w:lvlText w:val="o"/>
      <w:lvlJc w:val="left"/>
      <w:pPr>
        <w:ind w:left="3742" w:hanging="360"/>
      </w:pPr>
      <w:rPr>
        <w:rFonts w:ascii="Courier New" w:hAnsi="Courier New" w:cs="Courier New" w:hint="default"/>
      </w:rPr>
    </w:lvl>
    <w:lvl w:ilvl="5" w:tplc="04220005" w:tentative="1">
      <w:start w:val="1"/>
      <w:numFmt w:val="bullet"/>
      <w:lvlText w:val=""/>
      <w:lvlJc w:val="left"/>
      <w:pPr>
        <w:ind w:left="4462" w:hanging="360"/>
      </w:pPr>
      <w:rPr>
        <w:rFonts w:ascii="Wingdings" w:hAnsi="Wingdings" w:hint="default"/>
      </w:rPr>
    </w:lvl>
    <w:lvl w:ilvl="6" w:tplc="04220001" w:tentative="1">
      <w:start w:val="1"/>
      <w:numFmt w:val="bullet"/>
      <w:lvlText w:val=""/>
      <w:lvlJc w:val="left"/>
      <w:pPr>
        <w:ind w:left="5182" w:hanging="360"/>
      </w:pPr>
      <w:rPr>
        <w:rFonts w:ascii="Symbol" w:hAnsi="Symbol" w:hint="default"/>
      </w:rPr>
    </w:lvl>
    <w:lvl w:ilvl="7" w:tplc="04220003" w:tentative="1">
      <w:start w:val="1"/>
      <w:numFmt w:val="bullet"/>
      <w:lvlText w:val="o"/>
      <w:lvlJc w:val="left"/>
      <w:pPr>
        <w:ind w:left="5902" w:hanging="360"/>
      </w:pPr>
      <w:rPr>
        <w:rFonts w:ascii="Courier New" w:hAnsi="Courier New" w:cs="Courier New" w:hint="default"/>
      </w:rPr>
    </w:lvl>
    <w:lvl w:ilvl="8" w:tplc="04220005" w:tentative="1">
      <w:start w:val="1"/>
      <w:numFmt w:val="bullet"/>
      <w:lvlText w:val=""/>
      <w:lvlJc w:val="left"/>
      <w:pPr>
        <w:ind w:left="6622" w:hanging="360"/>
      </w:pPr>
      <w:rPr>
        <w:rFonts w:ascii="Wingdings" w:hAnsi="Wingdings" w:hint="default"/>
      </w:rPr>
    </w:lvl>
  </w:abstractNum>
  <w:abstractNum w:abstractNumId="1">
    <w:nsid w:val="0FEB660E"/>
    <w:multiLevelType w:val="hybridMultilevel"/>
    <w:tmpl w:val="986CE42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8B87D15"/>
    <w:multiLevelType w:val="multilevel"/>
    <w:tmpl w:val="1F7884E4"/>
    <w:lvl w:ilvl="0">
      <w:start w:val="1"/>
      <w:numFmt w:val="decimal"/>
      <w:lvlText w:val="%1."/>
      <w:lvlJc w:val="left"/>
      <w:pPr>
        <w:ind w:left="1005" w:hanging="1005"/>
      </w:pPr>
      <w:rPr>
        <w:rFonts w:hint="default"/>
      </w:rPr>
    </w:lvl>
    <w:lvl w:ilvl="1">
      <w:start w:val="2"/>
      <w:numFmt w:val="bullet"/>
      <w:pStyle w:val="a"/>
      <w:lvlText w:val="–"/>
      <w:lvlJc w:val="left"/>
      <w:pPr>
        <w:ind w:left="1485" w:hanging="1005"/>
      </w:pPr>
      <w:rPr>
        <w:rFonts w:ascii="Times New Roman" w:eastAsia="Times New Roman" w:hAnsi="Times New Roman" w:cs="Times New Roman" w:hint="default"/>
      </w:rPr>
    </w:lvl>
    <w:lvl w:ilvl="2">
      <w:start w:val="1"/>
      <w:numFmt w:val="decimal"/>
      <w:lvlText w:val="%1.%2.%3."/>
      <w:lvlJc w:val="left"/>
      <w:pPr>
        <w:ind w:left="1965" w:hanging="1005"/>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3">
    <w:nsid w:val="25CC314F"/>
    <w:multiLevelType w:val="multilevel"/>
    <w:tmpl w:val="AF8E5D42"/>
    <w:lvl w:ilvl="0">
      <w:start w:val="1"/>
      <w:numFmt w:val="decimal"/>
      <w:pStyle w:val="1"/>
      <w:lvlText w:val="%1."/>
      <w:lvlJc w:val="left"/>
      <w:pPr>
        <w:ind w:left="1005" w:hanging="1005"/>
      </w:pPr>
      <w:rPr>
        <w:rFonts w:hint="default"/>
      </w:rPr>
    </w:lvl>
    <w:lvl w:ilvl="1">
      <w:start w:val="1"/>
      <w:numFmt w:val="decimal"/>
      <w:pStyle w:val="a0"/>
      <w:lvlText w:val="%1.%2."/>
      <w:lvlJc w:val="left"/>
      <w:pPr>
        <w:ind w:left="1147" w:hanging="1005"/>
      </w:pPr>
      <w:rPr>
        <w:rFonts w:hint="default"/>
      </w:rPr>
    </w:lvl>
    <w:lvl w:ilvl="2">
      <w:start w:val="1"/>
      <w:numFmt w:val="decimal"/>
      <w:lvlText w:val="%1.%2.%3."/>
      <w:lvlJc w:val="left"/>
      <w:pPr>
        <w:ind w:left="1965" w:hanging="1005"/>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4">
    <w:nsid w:val="2F8B1663"/>
    <w:multiLevelType w:val="hybridMultilevel"/>
    <w:tmpl w:val="9E9411B0"/>
    <w:lvl w:ilvl="0" w:tplc="29062908">
      <w:start w:val="1"/>
      <w:numFmt w:val="decimal"/>
      <w:lvlText w:val="%1)"/>
      <w:lvlJc w:val="left"/>
      <w:pPr>
        <w:ind w:left="1365" w:hanging="360"/>
      </w:pPr>
      <w:rPr>
        <w:rFonts w:hint="default"/>
      </w:r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5">
    <w:nsid w:val="3208127E"/>
    <w:multiLevelType w:val="multilevel"/>
    <w:tmpl w:val="FFF27CC0"/>
    <w:lvl w:ilvl="0">
      <w:start w:val="1"/>
      <w:numFmt w:val="decimal"/>
      <w:lvlText w:val="%1."/>
      <w:lvlJc w:val="left"/>
      <w:pPr>
        <w:ind w:left="1005" w:hanging="1005"/>
      </w:pPr>
      <w:rPr>
        <w:rFonts w:hint="default"/>
      </w:rPr>
    </w:lvl>
    <w:lvl w:ilvl="1">
      <w:start w:val="1"/>
      <w:numFmt w:val="decimal"/>
      <w:lvlText w:val="%1.%2."/>
      <w:lvlJc w:val="left"/>
      <w:pPr>
        <w:ind w:left="1485" w:hanging="1005"/>
      </w:pPr>
      <w:rPr>
        <w:rFonts w:hint="default"/>
      </w:rPr>
    </w:lvl>
    <w:lvl w:ilvl="2">
      <w:start w:val="1"/>
      <w:numFmt w:val="bullet"/>
      <w:pStyle w:val="10"/>
      <w:lvlText w:val="–"/>
      <w:lvlJc w:val="left"/>
      <w:pPr>
        <w:ind w:left="1965" w:hanging="1005"/>
      </w:pPr>
      <w:rPr>
        <w:rFonts w:ascii="Times New Roman" w:eastAsia="Times New Roman" w:hAnsi="Times New Roman" w:cs="Times New Roman"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nsid w:val="3C067253"/>
    <w:multiLevelType w:val="hybridMultilevel"/>
    <w:tmpl w:val="7870BC78"/>
    <w:lvl w:ilvl="0" w:tplc="29062908">
      <w:start w:val="1"/>
      <w:numFmt w:val="decimal"/>
      <w:lvlText w:val="%1)"/>
      <w:lvlJc w:val="left"/>
      <w:pPr>
        <w:ind w:left="1365" w:hanging="360"/>
      </w:pPr>
      <w:rPr>
        <w:rFonts w:hint="default"/>
      </w:rPr>
    </w:lvl>
    <w:lvl w:ilvl="1" w:tplc="04190017">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7">
    <w:nsid w:val="655119B3"/>
    <w:multiLevelType w:val="hybridMultilevel"/>
    <w:tmpl w:val="9E9411B0"/>
    <w:lvl w:ilvl="0" w:tplc="29062908">
      <w:start w:val="1"/>
      <w:numFmt w:val="decimal"/>
      <w:lvlText w:val="%1)"/>
      <w:lvlJc w:val="left"/>
      <w:pPr>
        <w:ind w:left="1365" w:hanging="360"/>
      </w:pPr>
      <w:rPr>
        <w:rFonts w:hint="default"/>
      </w:r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num w:numId="1">
    <w:abstractNumId w:val="3"/>
  </w:num>
  <w:num w:numId="2">
    <w:abstractNumId w:val="7"/>
  </w:num>
  <w:num w:numId="3">
    <w:abstractNumId w:val="0"/>
  </w:num>
  <w:num w:numId="4">
    <w:abstractNumId w:val="5"/>
  </w:num>
  <w:num w:numId="5">
    <w:abstractNumId w:val="2"/>
  </w:num>
  <w:num w:numId="6">
    <w:abstractNumId w:val="1"/>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9D"/>
    <w:rsid w:val="000001A4"/>
    <w:rsid w:val="000019E7"/>
    <w:rsid w:val="000035FE"/>
    <w:rsid w:val="000040C3"/>
    <w:rsid w:val="00006E86"/>
    <w:rsid w:val="00007BB7"/>
    <w:rsid w:val="00010CC6"/>
    <w:rsid w:val="00011020"/>
    <w:rsid w:val="0003094E"/>
    <w:rsid w:val="00042023"/>
    <w:rsid w:val="000466FD"/>
    <w:rsid w:val="000475B0"/>
    <w:rsid w:val="0005317B"/>
    <w:rsid w:val="00053BE0"/>
    <w:rsid w:val="000616A8"/>
    <w:rsid w:val="00061C73"/>
    <w:rsid w:val="000624CF"/>
    <w:rsid w:val="00064E1C"/>
    <w:rsid w:val="00065B92"/>
    <w:rsid w:val="000724F3"/>
    <w:rsid w:val="0007644D"/>
    <w:rsid w:val="00077C0B"/>
    <w:rsid w:val="00083FF1"/>
    <w:rsid w:val="00084391"/>
    <w:rsid w:val="00090FA3"/>
    <w:rsid w:val="000925D2"/>
    <w:rsid w:val="000B10C0"/>
    <w:rsid w:val="000B4DD8"/>
    <w:rsid w:val="000E0D7B"/>
    <w:rsid w:val="000E2BD7"/>
    <w:rsid w:val="000E5889"/>
    <w:rsid w:val="000E64AF"/>
    <w:rsid w:val="001002C2"/>
    <w:rsid w:val="001038AE"/>
    <w:rsid w:val="001118ED"/>
    <w:rsid w:val="001202E9"/>
    <w:rsid w:val="00121893"/>
    <w:rsid w:val="00123C89"/>
    <w:rsid w:val="00142882"/>
    <w:rsid w:val="0014487E"/>
    <w:rsid w:val="001452D0"/>
    <w:rsid w:val="00152099"/>
    <w:rsid w:val="001523AB"/>
    <w:rsid w:val="00152DAB"/>
    <w:rsid w:val="00154B50"/>
    <w:rsid w:val="00163B66"/>
    <w:rsid w:val="00167F48"/>
    <w:rsid w:val="00171C28"/>
    <w:rsid w:val="001721A3"/>
    <w:rsid w:val="00175F10"/>
    <w:rsid w:val="001806B3"/>
    <w:rsid w:val="00187537"/>
    <w:rsid w:val="00196F36"/>
    <w:rsid w:val="001A09FB"/>
    <w:rsid w:val="001A23C1"/>
    <w:rsid w:val="001A6A2E"/>
    <w:rsid w:val="001A73BB"/>
    <w:rsid w:val="001B4022"/>
    <w:rsid w:val="001B59A2"/>
    <w:rsid w:val="001C0EAC"/>
    <w:rsid w:val="001C2183"/>
    <w:rsid w:val="001C2391"/>
    <w:rsid w:val="001C3973"/>
    <w:rsid w:val="001D65A8"/>
    <w:rsid w:val="001E2B9E"/>
    <w:rsid w:val="00205EAC"/>
    <w:rsid w:val="0022027D"/>
    <w:rsid w:val="002243CA"/>
    <w:rsid w:val="00227DDE"/>
    <w:rsid w:val="00230DD5"/>
    <w:rsid w:val="0023257F"/>
    <w:rsid w:val="00243064"/>
    <w:rsid w:val="0024593A"/>
    <w:rsid w:val="00245D64"/>
    <w:rsid w:val="002473CB"/>
    <w:rsid w:val="00247443"/>
    <w:rsid w:val="00247D26"/>
    <w:rsid w:val="00252282"/>
    <w:rsid w:val="00253017"/>
    <w:rsid w:val="00253961"/>
    <w:rsid w:val="00257E3C"/>
    <w:rsid w:val="00257F42"/>
    <w:rsid w:val="00260B26"/>
    <w:rsid w:val="00270273"/>
    <w:rsid w:val="00281091"/>
    <w:rsid w:val="00290F56"/>
    <w:rsid w:val="002956F5"/>
    <w:rsid w:val="00296A5B"/>
    <w:rsid w:val="00296B88"/>
    <w:rsid w:val="0029717A"/>
    <w:rsid w:val="002A24D5"/>
    <w:rsid w:val="002C456C"/>
    <w:rsid w:val="002C6ED6"/>
    <w:rsid w:val="002D5C8B"/>
    <w:rsid w:val="002D7A6D"/>
    <w:rsid w:val="002E1DF0"/>
    <w:rsid w:val="002E6F2D"/>
    <w:rsid w:val="00305DFD"/>
    <w:rsid w:val="003129A0"/>
    <w:rsid w:val="00314AB4"/>
    <w:rsid w:val="00315BF6"/>
    <w:rsid w:val="00320528"/>
    <w:rsid w:val="00320C7E"/>
    <w:rsid w:val="003255A0"/>
    <w:rsid w:val="003303CB"/>
    <w:rsid w:val="00330650"/>
    <w:rsid w:val="00331C5D"/>
    <w:rsid w:val="00343F77"/>
    <w:rsid w:val="003525E0"/>
    <w:rsid w:val="0035408C"/>
    <w:rsid w:val="00366D99"/>
    <w:rsid w:val="003734E7"/>
    <w:rsid w:val="00376115"/>
    <w:rsid w:val="003836C6"/>
    <w:rsid w:val="00383ED3"/>
    <w:rsid w:val="00393124"/>
    <w:rsid w:val="00396EC4"/>
    <w:rsid w:val="003A0138"/>
    <w:rsid w:val="003A2EEB"/>
    <w:rsid w:val="003A4D67"/>
    <w:rsid w:val="003A6F66"/>
    <w:rsid w:val="003B1A60"/>
    <w:rsid w:val="003B305F"/>
    <w:rsid w:val="003C4FA4"/>
    <w:rsid w:val="003C7F30"/>
    <w:rsid w:val="003E0C34"/>
    <w:rsid w:val="003E2C2D"/>
    <w:rsid w:val="003E3DF2"/>
    <w:rsid w:val="003E5CFB"/>
    <w:rsid w:val="003F7852"/>
    <w:rsid w:val="00405BF1"/>
    <w:rsid w:val="00413CC7"/>
    <w:rsid w:val="00415A36"/>
    <w:rsid w:val="00423DEB"/>
    <w:rsid w:val="00424B2B"/>
    <w:rsid w:val="004272EF"/>
    <w:rsid w:val="004329FC"/>
    <w:rsid w:val="004341ED"/>
    <w:rsid w:val="00442A43"/>
    <w:rsid w:val="00442D03"/>
    <w:rsid w:val="004465DE"/>
    <w:rsid w:val="0044783D"/>
    <w:rsid w:val="004561DB"/>
    <w:rsid w:val="00473C85"/>
    <w:rsid w:val="0047634D"/>
    <w:rsid w:val="00496A26"/>
    <w:rsid w:val="004B1678"/>
    <w:rsid w:val="004C141E"/>
    <w:rsid w:val="004C240D"/>
    <w:rsid w:val="004D0809"/>
    <w:rsid w:val="004D20B0"/>
    <w:rsid w:val="004D386F"/>
    <w:rsid w:val="004D4130"/>
    <w:rsid w:val="004E4888"/>
    <w:rsid w:val="004E65B4"/>
    <w:rsid w:val="004E73A4"/>
    <w:rsid w:val="004F0524"/>
    <w:rsid w:val="004F0794"/>
    <w:rsid w:val="0051355F"/>
    <w:rsid w:val="00514689"/>
    <w:rsid w:val="00525BEE"/>
    <w:rsid w:val="005367B9"/>
    <w:rsid w:val="00537A04"/>
    <w:rsid w:val="0054693F"/>
    <w:rsid w:val="00553925"/>
    <w:rsid w:val="00556BAB"/>
    <w:rsid w:val="00556FD7"/>
    <w:rsid w:val="00570825"/>
    <w:rsid w:val="005729B3"/>
    <w:rsid w:val="005744F8"/>
    <w:rsid w:val="0058469C"/>
    <w:rsid w:val="00586E68"/>
    <w:rsid w:val="00587BD0"/>
    <w:rsid w:val="00593AA3"/>
    <w:rsid w:val="00594531"/>
    <w:rsid w:val="005951E2"/>
    <w:rsid w:val="00596C64"/>
    <w:rsid w:val="00597DA7"/>
    <w:rsid w:val="005A037E"/>
    <w:rsid w:val="005A246C"/>
    <w:rsid w:val="005A25EE"/>
    <w:rsid w:val="005A79E4"/>
    <w:rsid w:val="005B05D8"/>
    <w:rsid w:val="005B7A74"/>
    <w:rsid w:val="005B7B82"/>
    <w:rsid w:val="005C68A0"/>
    <w:rsid w:val="005D05F9"/>
    <w:rsid w:val="005D6545"/>
    <w:rsid w:val="005D6B7D"/>
    <w:rsid w:val="005E19A3"/>
    <w:rsid w:val="005E34F7"/>
    <w:rsid w:val="005E6C67"/>
    <w:rsid w:val="005F1FD1"/>
    <w:rsid w:val="005F36BB"/>
    <w:rsid w:val="005F747B"/>
    <w:rsid w:val="005F75F2"/>
    <w:rsid w:val="00610BFF"/>
    <w:rsid w:val="0061612D"/>
    <w:rsid w:val="006208F2"/>
    <w:rsid w:val="00621CDB"/>
    <w:rsid w:val="00621F8E"/>
    <w:rsid w:val="00623D43"/>
    <w:rsid w:val="00624B06"/>
    <w:rsid w:val="00625BF5"/>
    <w:rsid w:val="006317B3"/>
    <w:rsid w:val="006319C2"/>
    <w:rsid w:val="00635B09"/>
    <w:rsid w:val="00635BAD"/>
    <w:rsid w:val="00637844"/>
    <w:rsid w:val="00640846"/>
    <w:rsid w:val="0064594E"/>
    <w:rsid w:val="00646E6C"/>
    <w:rsid w:val="00647F83"/>
    <w:rsid w:val="006508D7"/>
    <w:rsid w:val="00657A14"/>
    <w:rsid w:val="0067074D"/>
    <w:rsid w:val="00683E0D"/>
    <w:rsid w:val="00686992"/>
    <w:rsid w:val="0068738F"/>
    <w:rsid w:val="00695C24"/>
    <w:rsid w:val="006B24FE"/>
    <w:rsid w:val="006B469D"/>
    <w:rsid w:val="006B476B"/>
    <w:rsid w:val="006C3D27"/>
    <w:rsid w:val="006D0462"/>
    <w:rsid w:val="006D07B9"/>
    <w:rsid w:val="006D0AA0"/>
    <w:rsid w:val="006D163F"/>
    <w:rsid w:val="006D23C0"/>
    <w:rsid w:val="006E5FA2"/>
    <w:rsid w:val="006F0419"/>
    <w:rsid w:val="00710171"/>
    <w:rsid w:val="0071266B"/>
    <w:rsid w:val="00713307"/>
    <w:rsid w:val="00713E48"/>
    <w:rsid w:val="00714D3C"/>
    <w:rsid w:val="00724214"/>
    <w:rsid w:val="00731360"/>
    <w:rsid w:val="007363F5"/>
    <w:rsid w:val="00741605"/>
    <w:rsid w:val="00741A96"/>
    <w:rsid w:val="00743320"/>
    <w:rsid w:val="007434D4"/>
    <w:rsid w:val="00745F15"/>
    <w:rsid w:val="007518DD"/>
    <w:rsid w:val="00755954"/>
    <w:rsid w:val="007663CC"/>
    <w:rsid w:val="00767097"/>
    <w:rsid w:val="00770270"/>
    <w:rsid w:val="0077130A"/>
    <w:rsid w:val="0077723B"/>
    <w:rsid w:val="00781BF8"/>
    <w:rsid w:val="00787EE6"/>
    <w:rsid w:val="00791FBB"/>
    <w:rsid w:val="007A4132"/>
    <w:rsid w:val="007B6CB7"/>
    <w:rsid w:val="007C1280"/>
    <w:rsid w:val="007C1FFC"/>
    <w:rsid w:val="007C64DE"/>
    <w:rsid w:val="007D39AB"/>
    <w:rsid w:val="007D7D3E"/>
    <w:rsid w:val="007E2162"/>
    <w:rsid w:val="007E6E94"/>
    <w:rsid w:val="007E7F74"/>
    <w:rsid w:val="007F7C0B"/>
    <w:rsid w:val="008026CE"/>
    <w:rsid w:val="008100F3"/>
    <w:rsid w:val="008166DB"/>
    <w:rsid w:val="0082244C"/>
    <w:rsid w:val="00825533"/>
    <w:rsid w:val="008258C5"/>
    <w:rsid w:val="00832CCE"/>
    <w:rsid w:val="00833EF5"/>
    <w:rsid w:val="00834EDA"/>
    <w:rsid w:val="008420E8"/>
    <w:rsid w:val="008460EE"/>
    <w:rsid w:val="00850D47"/>
    <w:rsid w:val="008557C4"/>
    <w:rsid w:val="00855DB3"/>
    <w:rsid w:val="00860D15"/>
    <w:rsid w:val="0086220B"/>
    <w:rsid w:val="00863C96"/>
    <w:rsid w:val="008659F9"/>
    <w:rsid w:val="00872133"/>
    <w:rsid w:val="00875175"/>
    <w:rsid w:val="00886C40"/>
    <w:rsid w:val="0089739C"/>
    <w:rsid w:val="008A17A6"/>
    <w:rsid w:val="008A180E"/>
    <w:rsid w:val="008A1F50"/>
    <w:rsid w:val="008A21C3"/>
    <w:rsid w:val="008A7CEF"/>
    <w:rsid w:val="008B511F"/>
    <w:rsid w:val="008C0A56"/>
    <w:rsid w:val="008C1B30"/>
    <w:rsid w:val="008C438F"/>
    <w:rsid w:val="008C43E9"/>
    <w:rsid w:val="008C5FB7"/>
    <w:rsid w:val="008C6519"/>
    <w:rsid w:val="008C66D6"/>
    <w:rsid w:val="008D0E10"/>
    <w:rsid w:val="008D39BB"/>
    <w:rsid w:val="008E035B"/>
    <w:rsid w:val="008F0656"/>
    <w:rsid w:val="008F53C2"/>
    <w:rsid w:val="008F619D"/>
    <w:rsid w:val="0090180C"/>
    <w:rsid w:val="00916C84"/>
    <w:rsid w:val="00927BBE"/>
    <w:rsid w:val="00947A26"/>
    <w:rsid w:val="0095290F"/>
    <w:rsid w:val="009549B4"/>
    <w:rsid w:val="00955331"/>
    <w:rsid w:val="00955D44"/>
    <w:rsid w:val="00964025"/>
    <w:rsid w:val="00965E4A"/>
    <w:rsid w:val="0096745A"/>
    <w:rsid w:val="00975EC2"/>
    <w:rsid w:val="009769D0"/>
    <w:rsid w:val="00990837"/>
    <w:rsid w:val="00992B68"/>
    <w:rsid w:val="00993D0E"/>
    <w:rsid w:val="009A7531"/>
    <w:rsid w:val="009A7F88"/>
    <w:rsid w:val="009B626A"/>
    <w:rsid w:val="009C3DCB"/>
    <w:rsid w:val="009D53F1"/>
    <w:rsid w:val="009D66BD"/>
    <w:rsid w:val="009E74D5"/>
    <w:rsid w:val="009F1E57"/>
    <w:rsid w:val="009F3EC2"/>
    <w:rsid w:val="009F7156"/>
    <w:rsid w:val="00A10C52"/>
    <w:rsid w:val="00A1242A"/>
    <w:rsid w:val="00A1245F"/>
    <w:rsid w:val="00A1655B"/>
    <w:rsid w:val="00A20C39"/>
    <w:rsid w:val="00A27934"/>
    <w:rsid w:val="00A27BC2"/>
    <w:rsid w:val="00A27FC7"/>
    <w:rsid w:val="00A41AF3"/>
    <w:rsid w:val="00A4238B"/>
    <w:rsid w:val="00A4457D"/>
    <w:rsid w:val="00A514DD"/>
    <w:rsid w:val="00A6027B"/>
    <w:rsid w:val="00A84D08"/>
    <w:rsid w:val="00A90398"/>
    <w:rsid w:val="00A909E4"/>
    <w:rsid w:val="00AA1462"/>
    <w:rsid w:val="00AA72B8"/>
    <w:rsid w:val="00AB2AC8"/>
    <w:rsid w:val="00AB3544"/>
    <w:rsid w:val="00AC0478"/>
    <w:rsid w:val="00AC19C3"/>
    <w:rsid w:val="00AC1CBF"/>
    <w:rsid w:val="00AC2618"/>
    <w:rsid w:val="00AD6F94"/>
    <w:rsid w:val="00AE006B"/>
    <w:rsid w:val="00AE198A"/>
    <w:rsid w:val="00AE42EC"/>
    <w:rsid w:val="00AF5139"/>
    <w:rsid w:val="00AF57C2"/>
    <w:rsid w:val="00AF5D1C"/>
    <w:rsid w:val="00B02023"/>
    <w:rsid w:val="00B234C0"/>
    <w:rsid w:val="00B24960"/>
    <w:rsid w:val="00B30385"/>
    <w:rsid w:val="00B34D04"/>
    <w:rsid w:val="00B37C04"/>
    <w:rsid w:val="00B402AF"/>
    <w:rsid w:val="00B408A5"/>
    <w:rsid w:val="00B40F11"/>
    <w:rsid w:val="00B55EF2"/>
    <w:rsid w:val="00B65CB6"/>
    <w:rsid w:val="00B7267D"/>
    <w:rsid w:val="00B7411D"/>
    <w:rsid w:val="00B80D93"/>
    <w:rsid w:val="00B91A42"/>
    <w:rsid w:val="00B950E1"/>
    <w:rsid w:val="00B95F87"/>
    <w:rsid w:val="00BB0B14"/>
    <w:rsid w:val="00BB12F6"/>
    <w:rsid w:val="00BB66BD"/>
    <w:rsid w:val="00BC42F3"/>
    <w:rsid w:val="00BC5C1D"/>
    <w:rsid w:val="00BD0224"/>
    <w:rsid w:val="00BD1B11"/>
    <w:rsid w:val="00BD5FB3"/>
    <w:rsid w:val="00BE3828"/>
    <w:rsid w:val="00BF15F4"/>
    <w:rsid w:val="00BF1755"/>
    <w:rsid w:val="00C10F4F"/>
    <w:rsid w:val="00C153BE"/>
    <w:rsid w:val="00C24E52"/>
    <w:rsid w:val="00C26E4D"/>
    <w:rsid w:val="00C3457C"/>
    <w:rsid w:val="00C44B55"/>
    <w:rsid w:val="00C456B5"/>
    <w:rsid w:val="00C53FF9"/>
    <w:rsid w:val="00C55755"/>
    <w:rsid w:val="00C62A55"/>
    <w:rsid w:val="00C66861"/>
    <w:rsid w:val="00C730DA"/>
    <w:rsid w:val="00C8107A"/>
    <w:rsid w:val="00C856CB"/>
    <w:rsid w:val="00C87ABD"/>
    <w:rsid w:val="00C9113A"/>
    <w:rsid w:val="00C940A0"/>
    <w:rsid w:val="00CB4855"/>
    <w:rsid w:val="00CC0272"/>
    <w:rsid w:val="00CD3F6F"/>
    <w:rsid w:val="00CD65F9"/>
    <w:rsid w:val="00CE2A6A"/>
    <w:rsid w:val="00CF7198"/>
    <w:rsid w:val="00D143DF"/>
    <w:rsid w:val="00D14BC9"/>
    <w:rsid w:val="00D217BC"/>
    <w:rsid w:val="00D228C0"/>
    <w:rsid w:val="00D238D4"/>
    <w:rsid w:val="00D25C08"/>
    <w:rsid w:val="00D37C91"/>
    <w:rsid w:val="00D405B1"/>
    <w:rsid w:val="00D463B8"/>
    <w:rsid w:val="00D5045E"/>
    <w:rsid w:val="00D607AE"/>
    <w:rsid w:val="00D67C28"/>
    <w:rsid w:val="00D71A4D"/>
    <w:rsid w:val="00D71D7E"/>
    <w:rsid w:val="00D7432C"/>
    <w:rsid w:val="00D754DD"/>
    <w:rsid w:val="00D87E03"/>
    <w:rsid w:val="00D87F28"/>
    <w:rsid w:val="00D919F1"/>
    <w:rsid w:val="00D97A72"/>
    <w:rsid w:val="00DA77A2"/>
    <w:rsid w:val="00DB2F26"/>
    <w:rsid w:val="00DB7714"/>
    <w:rsid w:val="00DC5158"/>
    <w:rsid w:val="00DD4388"/>
    <w:rsid w:val="00DE1F64"/>
    <w:rsid w:val="00DE6C86"/>
    <w:rsid w:val="00DE70A6"/>
    <w:rsid w:val="00DE7C94"/>
    <w:rsid w:val="00E014D1"/>
    <w:rsid w:val="00E03B70"/>
    <w:rsid w:val="00E07513"/>
    <w:rsid w:val="00E12503"/>
    <w:rsid w:val="00E219C9"/>
    <w:rsid w:val="00E24CC9"/>
    <w:rsid w:val="00E257F6"/>
    <w:rsid w:val="00E27703"/>
    <w:rsid w:val="00E407FB"/>
    <w:rsid w:val="00E4319A"/>
    <w:rsid w:val="00E47155"/>
    <w:rsid w:val="00E47320"/>
    <w:rsid w:val="00E5151B"/>
    <w:rsid w:val="00E52046"/>
    <w:rsid w:val="00E623E4"/>
    <w:rsid w:val="00E6594C"/>
    <w:rsid w:val="00E70823"/>
    <w:rsid w:val="00E74083"/>
    <w:rsid w:val="00E95C0E"/>
    <w:rsid w:val="00EA1491"/>
    <w:rsid w:val="00EA2A67"/>
    <w:rsid w:val="00EA42AE"/>
    <w:rsid w:val="00EB13CE"/>
    <w:rsid w:val="00EB202D"/>
    <w:rsid w:val="00EB6729"/>
    <w:rsid w:val="00EC048B"/>
    <w:rsid w:val="00EC70C3"/>
    <w:rsid w:val="00EE3385"/>
    <w:rsid w:val="00EE509C"/>
    <w:rsid w:val="00EE5317"/>
    <w:rsid w:val="00EE5EE7"/>
    <w:rsid w:val="00EF14C6"/>
    <w:rsid w:val="00EF4253"/>
    <w:rsid w:val="00EF655D"/>
    <w:rsid w:val="00EF71E7"/>
    <w:rsid w:val="00F02DC6"/>
    <w:rsid w:val="00F02FA8"/>
    <w:rsid w:val="00F264B7"/>
    <w:rsid w:val="00F30447"/>
    <w:rsid w:val="00F448C6"/>
    <w:rsid w:val="00F44F3F"/>
    <w:rsid w:val="00F47283"/>
    <w:rsid w:val="00F543EC"/>
    <w:rsid w:val="00F54782"/>
    <w:rsid w:val="00F648BE"/>
    <w:rsid w:val="00F64F4A"/>
    <w:rsid w:val="00F660C7"/>
    <w:rsid w:val="00F6724D"/>
    <w:rsid w:val="00F67433"/>
    <w:rsid w:val="00F75C41"/>
    <w:rsid w:val="00F77E2B"/>
    <w:rsid w:val="00F81342"/>
    <w:rsid w:val="00F90402"/>
    <w:rsid w:val="00F9132B"/>
    <w:rsid w:val="00F94048"/>
    <w:rsid w:val="00FA2F50"/>
    <w:rsid w:val="00FA3524"/>
    <w:rsid w:val="00FB0019"/>
    <w:rsid w:val="00FB21FC"/>
    <w:rsid w:val="00FB35E4"/>
    <w:rsid w:val="00FB5996"/>
    <w:rsid w:val="00FC2991"/>
    <w:rsid w:val="00FC2D10"/>
    <w:rsid w:val="00FC33ED"/>
    <w:rsid w:val="00FC68ED"/>
    <w:rsid w:val="00FD289D"/>
    <w:rsid w:val="00FD4E78"/>
    <w:rsid w:val="00FE14A8"/>
    <w:rsid w:val="00FE6879"/>
    <w:rsid w:val="00FF2E50"/>
    <w:rsid w:val="00FF5B9A"/>
    <w:rsid w:val="00FF68CE"/>
    <w:rsid w:val="00FF7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footnote text" w:uiPriority="99"/>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14D3C"/>
    <w:pPr>
      <w:spacing w:line="264" w:lineRule="auto"/>
    </w:pPr>
    <w:rPr>
      <w:sz w:val="26"/>
      <w:szCs w:val="24"/>
      <w:lang w:val="uk-UA"/>
    </w:rPr>
  </w:style>
  <w:style w:type="paragraph" w:styleId="1">
    <w:name w:val="heading 1"/>
    <w:basedOn w:val="a1"/>
    <w:next w:val="a1"/>
    <w:link w:val="11"/>
    <w:qFormat/>
    <w:rsid w:val="00C730DA"/>
    <w:pPr>
      <w:keepNext/>
      <w:numPr>
        <w:numId w:val="1"/>
      </w:numPr>
      <w:tabs>
        <w:tab w:val="left" w:pos="284"/>
      </w:tabs>
      <w:spacing w:before="480" w:after="240"/>
      <w:jc w:val="center"/>
      <w:outlineLvl w:val="0"/>
    </w:pPr>
    <w:rPr>
      <w:rFonts w:ascii="Calibri" w:hAnsi="Calibri"/>
      <w:b/>
      <w:bCs/>
      <w:caps/>
      <w:sz w:val="28"/>
      <w:szCs w:val="28"/>
    </w:rPr>
  </w:style>
  <w:style w:type="paragraph" w:styleId="20">
    <w:name w:val="heading 2"/>
    <w:basedOn w:val="a1"/>
    <w:next w:val="a1"/>
    <w:link w:val="21"/>
    <w:qFormat/>
    <w:rsid w:val="008D39BB"/>
    <w:pPr>
      <w:keepNext/>
      <w:spacing w:before="120"/>
      <w:jc w:val="center"/>
      <w:outlineLvl w:val="1"/>
    </w:pPr>
    <w:rPr>
      <w:rFonts w:ascii="Calibri" w:hAnsi="Calibri"/>
      <w:b/>
      <w:i/>
      <w:sz w:val="28"/>
      <w:szCs w:val="30"/>
    </w:rPr>
  </w:style>
  <w:style w:type="paragraph" w:styleId="3">
    <w:name w:val="heading 3"/>
    <w:basedOn w:val="20"/>
    <w:next w:val="a1"/>
    <w:link w:val="30"/>
    <w:qFormat/>
    <w:rsid w:val="004465DE"/>
    <w:pPr>
      <w:outlineLvl w:val="2"/>
    </w:pPr>
  </w:style>
  <w:style w:type="paragraph" w:styleId="4">
    <w:name w:val="heading 4"/>
    <w:basedOn w:val="a1"/>
    <w:next w:val="a1"/>
    <w:link w:val="40"/>
    <w:rsid w:val="00252282"/>
    <w:pPr>
      <w:keepNext/>
      <w:jc w:val="right"/>
      <w:outlineLvl w:val="3"/>
    </w:pPr>
    <w:rPr>
      <w:sz w:val="28"/>
    </w:rPr>
  </w:style>
  <w:style w:type="paragraph" w:styleId="5">
    <w:name w:val="heading 5"/>
    <w:basedOn w:val="a1"/>
    <w:next w:val="a1"/>
    <w:link w:val="50"/>
    <w:rsid w:val="00252282"/>
    <w:pPr>
      <w:spacing w:before="240" w:after="60"/>
      <w:outlineLvl w:val="4"/>
    </w:pPr>
    <w:rPr>
      <w:b/>
      <w:bCs/>
      <w:i/>
      <w:iCs/>
      <w:szCs w:val="26"/>
    </w:rPr>
  </w:style>
  <w:style w:type="paragraph" w:styleId="6">
    <w:name w:val="heading 6"/>
    <w:basedOn w:val="a1"/>
    <w:next w:val="a1"/>
    <w:link w:val="60"/>
    <w:rsid w:val="00252282"/>
    <w:pPr>
      <w:keepNext/>
      <w:jc w:val="center"/>
      <w:outlineLvl w:val="5"/>
    </w:pPr>
    <w:rPr>
      <w:sz w:val="28"/>
    </w:rPr>
  </w:style>
  <w:style w:type="paragraph" w:styleId="7">
    <w:name w:val="heading 7"/>
    <w:basedOn w:val="a1"/>
    <w:next w:val="a1"/>
    <w:link w:val="70"/>
    <w:rsid w:val="00252282"/>
    <w:pPr>
      <w:keepNext/>
      <w:spacing w:after="120"/>
      <w:jc w:val="center"/>
      <w:outlineLvl w:val="6"/>
    </w:pPr>
    <w:rPr>
      <w:b/>
      <w:sz w:val="28"/>
      <w:szCs w:val="26"/>
    </w:rPr>
  </w:style>
  <w:style w:type="paragraph" w:styleId="8">
    <w:name w:val="heading 8"/>
    <w:basedOn w:val="a1"/>
    <w:next w:val="a1"/>
    <w:link w:val="80"/>
    <w:rsid w:val="00252282"/>
    <w:pPr>
      <w:spacing w:before="240" w:after="60"/>
      <w:outlineLvl w:val="7"/>
    </w:pPr>
    <w:rPr>
      <w:i/>
      <w:iCs/>
    </w:rPr>
  </w:style>
  <w:style w:type="paragraph" w:styleId="9">
    <w:name w:val="heading 9"/>
    <w:basedOn w:val="a1"/>
    <w:next w:val="a1"/>
    <w:link w:val="90"/>
    <w:rsid w:val="008F619D"/>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link w:val="1"/>
    <w:rsid w:val="00C730DA"/>
    <w:rPr>
      <w:rFonts w:ascii="Calibri" w:hAnsi="Calibri"/>
      <w:b/>
      <w:bCs/>
      <w:caps/>
      <w:sz w:val="28"/>
      <w:szCs w:val="28"/>
      <w:lang w:val="uk-UA"/>
    </w:rPr>
  </w:style>
  <w:style w:type="character" w:customStyle="1" w:styleId="21">
    <w:name w:val="Заголовок 2 Знак"/>
    <w:link w:val="20"/>
    <w:rsid w:val="008D39BB"/>
    <w:rPr>
      <w:rFonts w:ascii="Calibri" w:hAnsi="Calibri"/>
      <w:b/>
      <w:i/>
      <w:sz w:val="28"/>
      <w:szCs w:val="30"/>
      <w:lang w:val="uk-UA"/>
    </w:rPr>
  </w:style>
  <w:style w:type="character" w:customStyle="1" w:styleId="30">
    <w:name w:val="Заголовок 3 Знак"/>
    <w:link w:val="3"/>
    <w:rsid w:val="004465DE"/>
    <w:rPr>
      <w:rFonts w:ascii="Calibri" w:hAnsi="Calibri"/>
      <w:bCs/>
      <w:sz w:val="28"/>
      <w:szCs w:val="28"/>
      <w:lang w:eastAsia="ru-RU"/>
    </w:rPr>
  </w:style>
  <w:style w:type="character" w:customStyle="1" w:styleId="90">
    <w:name w:val="Заголовок 9 Знак"/>
    <w:link w:val="9"/>
    <w:rsid w:val="008F619D"/>
    <w:rPr>
      <w:rFonts w:ascii="Cambria" w:hAnsi="Cambria"/>
      <w:sz w:val="22"/>
      <w:szCs w:val="22"/>
      <w:lang w:val="uk-UA" w:eastAsia="ru-RU"/>
    </w:rPr>
  </w:style>
  <w:style w:type="paragraph" w:styleId="a5">
    <w:name w:val="footnote text"/>
    <w:basedOn w:val="a1"/>
    <w:link w:val="a6"/>
    <w:uiPriority w:val="99"/>
    <w:rsid w:val="008F619D"/>
    <w:rPr>
      <w:sz w:val="20"/>
      <w:szCs w:val="20"/>
    </w:rPr>
  </w:style>
  <w:style w:type="character" w:customStyle="1" w:styleId="a6">
    <w:name w:val="Текст сноски Знак"/>
    <w:link w:val="a5"/>
    <w:uiPriority w:val="99"/>
    <w:rsid w:val="008F619D"/>
    <w:rPr>
      <w:lang w:val="uk-UA" w:eastAsia="ru-RU"/>
    </w:rPr>
  </w:style>
  <w:style w:type="character" w:styleId="a7">
    <w:name w:val="footnote reference"/>
    <w:uiPriority w:val="99"/>
    <w:rsid w:val="008F619D"/>
    <w:rPr>
      <w:vertAlign w:val="superscript"/>
    </w:rPr>
  </w:style>
  <w:style w:type="paragraph" w:styleId="a8">
    <w:name w:val="footer"/>
    <w:basedOn w:val="a1"/>
    <w:link w:val="a9"/>
    <w:uiPriority w:val="99"/>
    <w:rsid w:val="008F619D"/>
    <w:pPr>
      <w:tabs>
        <w:tab w:val="center" w:pos="4677"/>
        <w:tab w:val="right" w:pos="9355"/>
      </w:tabs>
    </w:pPr>
  </w:style>
  <w:style w:type="character" w:customStyle="1" w:styleId="a9">
    <w:name w:val="Нижний колонтитул Знак"/>
    <w:link w:val="a8"/>
    <w:uiPriority w:val="99"/>
    <w:rsid w:val="008F619D"/>
    <w:rPr>
      <w:sz w:val="24"/>
      <w:szCs w:val="24"/>
      <w:lang w:val="uk-UA" w:eastAsia="ru-RU"/>
    </w:rPr>
  </w:style>
  <w:style w:type="character" w:styleId="aa">
    <w:name w:val="page number"/>
    <w:basedOn w:val="a2"/>
    <w:rsid w:val="008F619D"/>
  </w:style>
  <w:style w:type="paragraph" w:styleId="22">
    <w:name w:val="Body Text Indent 2"/>
    <w:basedOn w:val="a1"/>
    <w:link w:val="23"/>
    <w:unhideWhenUsed/>
    <w:rsid w:val="008F619D"/>
    <w:pPr>
      <w:spacing w:after="120" w:line="480" w:lineRule="auto"/>
      <w:ind w:left="283"/>
    </w:pPr>
  </w:style>
  <w:style w:type="character" w:customStyle="1" w:styleId="23">
    <w:name w:val="Основной текст с отступом 2 Знак"/>
    <w:link w:val="22"/>
    <w:rsid w:val="008F619D"/>
    <w:rPr>
      <w:sz w:val="24"/>
      <w:szCs w:val="24"/>
      <w:lang w:val="uk-UA" w:eastAsia="ru-RU"/>
    </w:rPr>
  </w:style>
  <w:style w:type="paragraph" w:customStyle="1" w:styleId="10">
    <w:name w:val="Маркер 1"/>
    <w:basedOn w:val="a1"/>
    <w:rsid w:val="00593AA3"/>
    <w:pPr>
      <w:numPr>
        <w:ilvl w:val="2"/>
        <w:numId w:val="4"/>
      </w:numPr>
      <w:tabs>
        <w:tab w:val="left" w:pos="993"/>
      </w:tabs>
      <w:ind w:left="993" w:hanging="425"/>
      <w:jc w:val="both"/>
    </w:pPr>
    <w:rPr>
      <w:rFonts w:ascii="Calibri" w:hAnsi="Calibri"/>
      <w:szCs w:val="26"/>
    </w:rPr>
  </w:style>
  <w:style w:type="character" w:styleId="ab">
    <w:name w:val="Hyperlink"/>
    <w:uiPriority w:val="99"/>
    <w:rsid w:val="008F619D"/>
    <w:rPr>
      <w:color w:val="0000FF"/>
      <w:u w:val="single"/>
    </w:rPr>
  </w:style>
  <w:style w:type="paragraph" w:styleId="31">
    <w:name w:val="Body Text 3"/>
    <w:basedOn w:val="a1"/>
    <w:link w:val="32"/>
    <w:rsid w:val="008F619D"/>
    <w:rPr>
      <w:i/>
      <w:iCs/>
    </w:rPr>
  </w:style>
  <w:style w:type="character" w:customStyle="1" w:styleId="32">
    <w:name w:val="Основной текст 3 Знак"/>
    <w:link w:val="31"/>
    <w:rsid w:val="008F619D"/>
    <w:rPr>
      <w:i/>
      <w:iCs/>
      <w:sz w:val="24"/>
      <w:szCs w:val="24"/>
      <w:lang w:val="uk-UA" w:eastAsia="ru-RU"/>
    </w:rPr>
  </w:style>
  <w:style w:type="paragraph" w:styleId="24">
    <w:name w:val="toc 2"/>
    <w:basedOn w:val="a1"/>
    <w:next w:val="a1"/>
    <w:autoRedefine/>
    <w:uiPriority w:val="39"/>
    <w:rsid w:val="009A7531"/>
    <w:pPr>
      <w:tabs>
        <w:tab w:val="right" w:leader="dot" w:pos="9627"/>
      </w:tabs>
      <w:spacing w:line="360" w:lineRule="auto"/>
    </w:pPr>
  </w:style>
  <w:style w:type="paragraph" w:styleId="12">
    <w:name w:val="toc 1"/>
    <w:basedOn w:val="a1"/>
    <w:next w:val="a1"/>
    <w:autoRedefine/>
    <w:uiPriority w:val="39"/>
    <w:rsid w:val="009A7531"/>
    <w:pPr>
      <w:tabs>
        <w:tab w:val="right" w:leader="dot" w:pos="9287"/>
      </w:tabs>
      <w:spacing w:line="360" w:lineRule="auto"/>
    </w:pPr>
    <w:rPr>
      <w:noProof/>
      <w:szCs w:val="26"/>
    </w:rPr>
  </w:style>
  <w:style w:type="paragraph" w:styleId="ac">
    <w:name w:val="header"/>
    <w:basedOn w:val="a1"/>
    <w:link w:val="ad"/>
    <w:uiPriority w:val="99"/>
    <w:rsid w:val="001C2183"/>
    <w:pPr>
      <w:tabs>
        <w:tab w:val="center" w:pos="4677"/>
        <w:tab w:val="right" w:pos="9355"/>
      </w:tabs>
    </w:pPr>
  </w:style>
  <w:style w:type="character" w:customStyle="1" w:styleId="ad">
    <w:name w:val="Верхний колонтитул Знак"/>
    <w:link w:val="ac"/>
    <w:uiPriority w:val="99"/>
    <w:rsid w:val="001C2183"/>
    <w:rPr>
      <w:sz w:val="24"/>
      <w:szCs w:val="24"/>
      <w:lang w:val="uk-UA" w:eastAsia="ru-RU"/>
    </w:rPr>
  </w:style>
  <w:style w:type="character" w:customStyle="1" w:styleId="40">
    <w:name w:val="Заголовок 4 Знак"/>
    <w:link w:val="4"/>
    <w:rsid w:val="00252282"/>
    <w:rPr>
      <w:sz w:val="28"/>
      <w:szCs w:val="24"/>
      <w:lang w:val="uk-UA" w:eastAsia="ru-RU"/>
    </w:rPr>
  </w:style>
  <w:style w:type="character" w:customStyle="1" w:styleId="50">
    <w:name w:val="Заголовок 5 Знак"/>
    <w:link w:val="5"/>
    <w:rsid w:val="00252282"/>
    <w:rPr>
      <w:b/>
      <w:bCs/>
      <w:i/>
      <w:iCs/>
      <w:sz w:val="26"/>
      <w:szCs w:val="26"/>
      <w:lang w:val="uk-UA" w:eastAsia="ru-RU"/>
    </w:rPr>
  </w:style>
  <w:style w:type="character" w:customStyle="1" w:styleId="60">
    <w:name w:val="Заголовок 6 Знак"/>
    <w:link w:val="6"/>
    <w:rsid w:val="00252282"/>
    <w:rPr>
      <w:sz w:val="28"/>
      <w:szCs w:val="24"/>
      <w:lang w:val="uk-UA" w:eastAsia="ru-RU"/>
    </w:rPr>
  </w:style>
  <w:style w:type="character" w:customStyle="1" w:styleId="70">
    <w:name w:val="Заголовок 7 Знак"/>
    <w:link w:val="7"/>
    <w:rsid w:val="00252282"/>
    <w:rPr>
      <w:b/>
      <w:sz w:val="28"/>
      <w:szCs w:val="26"/>
      <w:lang w:val="uk-UA" w:eastAsia="ru-RU"/>
    </w:rPr>
  </w:style>
  <w:style w:type="character" w:customStyle="1" w:styleId="80">
    <w:name w:val="Заголовок 8 Знак"/>
    <w:link w:val="8"/>
    <w:rsid w:val="00252282"/>
    <w:rPr>
      <w:i/>
      <w:iCs/>
      <w:sz w:val="24"/>
      <w:szCs w:val="24"/>
      <w:lang w:val="uk-UA" w:eastAsia="ru-RU"/>
    </w:rPr>
  </w:style>
  <w:style w:type="character" w:customStyle="1" w:styleId="15">
    <w:name w:val="Знак Знак15"/>
    <w:rsid w:val="00252282"/>
    <w:rPr>
      <w:rFonts w:ascii="Times New Roman" w:eastAsia="Times New Roman" w:hAnsi="Times New Roman" w:cs="Times New Roman"/>
      <w:b/>
      <w:bCs/>
      <w:sz w:val="24"/>
      <w:szCs w:val="24"/>
      <w:lang w:val="ru-RU" w:eastAsia="ru-RU"/>
    </w:rPr>
  </w:style>
  <w:style w:type="character" w:customStyle="1" w:styleId="14">
    <w:name w:val="Знак Знак14"/>
    <w:rsid w:val="00252282"/>
    <w:rPr>
      <w:rFonts w:ascii="Arial" w:eastAsia="Times New Roman" w:hAnsi="Arial" w:cs="Arial"/>
      <w:b/>
      <w:bCs/>
      <w:i/>
      <w:iCs/>
      <w:sz w:val="28"/>
      <w:szCs w:val="28"/>
      <w:lang w:val="ru-RU" w:eastAsia="ru-RU"/>
    </w:rPr>
  </w:style>
  <w:style w:type="character" w:customStyle="1" w:styleId="13">
    <w:name w:val="Знак Знак13"/>
    <w:rsid w:val="00252282"/>
    <w:rPr>
      <w:rFonts w:ascii="Arial" w:eastAsia="Times New Roman" w:hAnsi="Arial" w:cs="Arial"/>
      <w:b/>
      <w:bCs/>
      <w:sz w:val="26"/>
      <w:szCs w:val="26"/>
      <w:lang w:val="ru-RU" w:eastAsia="ru-RU"/>
    </w:rPr>
  </w:style>
  <w:style w:type="paragraph" w:styleId="ae">
    <w:name w:val="Body Text"/>
    <w:basedOn w:val="a1"/>
    <w:link w:val="af"/>
    <w:rsid w:val="00252282"/>
    <w:pPr>
      <w:jc w:val="both"/>
    </w:pPr>
    <w:rPr>
      <w:sz w:val="28"/>
      <w:szCs w:val="20"/>
      <w:lang w:eastAsia="uk-UA"/>
    </w:rPr>
  </w:style>
  <w:style w:type="character" w:customStyle="1" w:styleId="af">
    <w:name w:val="Основной текст Знак"/>
    <w:link w:val="ae"/>
    <w:rsid w:val="00252282"/>
    <w:rPr>
      <w:sz w:val="28"/>
      <w:lang w:val="uk-UA" w:eastAsia="uk-UA"/>
    </w:rPr>
  </w:style>
  <w:style w:type="character" w:customStyle="1" w:styleId="110">
    <w:name w:val="Знак Знак11"/>
    <w:rsid w:val="00252282"/>
    <w:rPr>
      <w:rFonts w:ascii="Times New Roman" w:eastAsia="Times New Roman" w:hAnsi="Times New Roman" w:cs="Times New Roman"/>
      <w:sz w:val="28"/>
      <w:szCs w:val="20"/>
      <w:lang w:val="uk-UA" w:eastAsia="uk-UA"/>
    </w:rPr>
  </w:style>
  <w:style w:type="paragraph" w:styleId="33">
    <w:name w:val="Body Text Indent 3"/>
    <w:basedOn w:val="a1"/>
    <w:link w:val="34"/>
    <w:rsid w:val="00252282"/>
    <w:pPr>
      <w:spacing w:after="120"/>
      <w:ind w:left="283"/>
    </w:pPr>
    <w:rPr>
      <w:sz w:val="16"/>
      <w:szCs w:val="16"/>
    </w:rPr>
  </w:style>
  <w:style w:type="character" w:customStyle="1" w:styleId="34">
    <w:name w:val="Основной текст с отступом 3 Знак"/>
    <w:link w:val="33"/>
    <w:rsid w:val="00252282"/>
    <w:rPr>
      <w:sz w:val="16"/>
      <w:szCs w:val="16"/>
      <w:lang w:val="uk-UA" w:eastAsia="ru-RU"/>
    </w:rPr>
  </w:style>
  <w:style w:type="character" w:customStyle="1" w:styleId="100">
    <w:name w:val="Знак Знак10"/>
    <w:rsid w:val="00252282"/>
    <w:rPr>
      <w:rFonts w:ascii="Times New Roman" w:eastAsia="Times New Roman" w:hAnsi="Times New Roman" w:cs="Times New Roman"/>
      <w:sz w:val="16"/>
      <w:szCs w:val="16"/>
      <w:lang w:val="ru-RU" w:eastAsia="ru-RU"/>
    </w:rPr>
  </w:style>
  <w:style w:type="character" w:customStyle="1" w:styleId="91">
    <w:name w:val="Знак Знак9"/>
    <w:semiHidden/>
    <w:rsid w:val="00252282"/>
    <w:rPr>
      <w:rFonts w:ascii="Times New Roman" w:eastAsia="Times New Roman" w:hAnsi="Times New Roman" w:cs="Times New Roman"/>
      <w:sz w:val="20"/>
      <w:szCs w:val="20"/>
      <w:lang w:val="ru-RU" w:eastAsia="ru-RU"/>
    </w:rPr>
  </w:style>
  <w:style w:type="paragraph" w:styleId="af0">
    <w:name w:val="Balloon Text"/>
    <w:basedOn w:val="a1"/>
    <w:link w:val="af1"/>
    <w:rsid w:val="00714D3C"/>
    <w:rPr>
      <w:rFonts w:ascii="Calibri" w:hAnsi="Calibri" w:cs="Tahoma"/>
      <w:sz w:val="22"/>
      <w:szCs w:val="16"/>
    </w:rPr>
  </w:style>
  <w:style w:type="character" w:customStyle="1" w:styleId="af1">
    <w:name w:val="Текст выноски Знак"/>
    <w:link w:val="af0"/>
    <w:rsid w:val="00714D3C"/>
    <w:rPr>
      <w:rFonts w:ascii="Calibri" w:hAnsi="Calibri" w:cs="Tahoma"/>
      <w:sz w:val="22"/>
      <w:szCs w:val="16"/>
      <w:lang w:val="uk-UA"/>
    </w:rPr>
  </w:style>
  <w:style w:type="character" w:customStyle="1" w:styleId="81">
    <w:name w:val="Знак Знак8"/>
    <w:semiHidden/>
    <w:rsid w:val="00252282"/>
    <w:rPr>
      <w:rFonts w:ascii="Tahoma" w:eastAsia="Times New Roman" w:hAnsi="Tahoma" w:cs="Tahoma"/>
      <w:sz w:val="16"/>
      <w:szCs w:val="16"/>
      <w:lang w:val="ru-RU" w:eastAsia="ru-RU"/>
    </w:rPr>
  </w:style>
  <w:style w:type="paragraph" w:customStyle="1" w:styleId="16">
    <w:name w:val="Обычный1"/>
    <w:rsid w:val="00252282"/>
    <w:pPr>
      <w:widowControl w:val="0"/>
      <w:spacing w:line="300" w:lineRule="auto"/>
      <w:ind w:firstLine="280"/>
      <w:jc w:val="both"/>
    </w:pPr>
    <w:rPr>
      <w:rFonts w:ascii="Arial" w:hAnsi="Arial"/>
      <w:snapToGrid w:val="0"/>
      <w:sz w:val="16"/>
      <w:lang w:val="uk-UA"/>
    </w:rPr>
  </w:style>
  <w:style w:type="character" w:customStyle="1" w:styleId="71">
    <w:name w:val="Знак Знак7"/>
    <w:rsid w:val="00252282"/>
    <w:rPr>
      <w:rFonts w:ascii="Times New Roman" w:eastAsia="Times New Roman" w:hAnsi="Times New Roman" w:cs="Times New Roman"/>
      <w:sz w:val="24"/>
      <w:szCs w:val="24"/>
      <w:lang w:val="ru-RU" w:eastAsia="ru-RU"/>
    </w:rPr>
  </w:style>
  <w:style w:type="character" w:customStyle="1" w:styleId="61">
    <w:name w:val="Знак Знак6"/>
    <w:rsid w:val="00252282"/>
    <w:rPr>
      <w:rFonts w:ascii="Times New Roman" w:eastAsia="Times New Roman" w:hAnsi="Times New Roman" w:cs="Times New Roman"/>
      <w:sz w:val="24"/>
      <w:szCs w:val="24"/>
      <w:lang w:val="ru-RU" w:eastAsia="ru-RU"/>
    </w:rPr>
  </w:style>
  <w:style w:type="paragraph" w:styleId="af2">
    <w:name w:val="annotation text"/>
    <w:basedOn w:val="a1"/>
    <w:link w:val="af3"/>
    <w:autoRedefine/>
    <w:rsid w:val="00714D3C"/>
    <w:rPr>
      <w:rFonts w:ascii="Calibri" w:hAnsi="Calibri"/>
      <w:sz w:val="24"/>
      <w:szCs w:val="20"/>
    </w:rPr>
  </w:style>
  <w:style w:type="character" w:customStyle="1" w:styleId="af3">
    <w:name w:val="Текст примечания Знак"/>
    <w:link w:val="af2"/>
    <w:rsid w:val="00714D3C"/>
    <w:rPr>
      <w:rFonts w:ascii="Calibri" w:hAnsi="Calibri"/>
      <w:sz w:val="24"/>
      <w:lang w:val="uk-UA"/>
    </w:rPr>
  </w:style>
  <w:style w:type="character" w:customStyle="1" w:styleId="51">
    <w:name w:val="Знак Знак5"/>
    <w:semiHidden/>
    <w:rsid w:val="00252282"/>
    <w:rPr>
      <w:rFonts w:ascii="Times New Roman" w:eastAsia="Times New Roman" w:hAnsi="Times New Roman" w:cs="Times New Roman"/>
      <w:sz w:val="20"/>
      <w:szCs w:val="20"/>
      <w:lang w:val="ru-RU" w:eastAsia="ru-RU"/>
    </w:rPr>
  </w:style>
  <w:style w:type="paragraph" w:styleId="af4">
    <w:name w:val="annotation subject"/>
    <w:basedOn w:val="af2"/>
    <w:next w:val="af2"/>
    <w:link w:val="af5"/>
    <w:rsid w:val="00252282"/>
    <w:rPr>
      <w:b/>
      <w:bCs/>
    </w:rPr>
  </w:style>
  <w:style w:type="character" w:customStyle="1" w:styleId="af5">
    <w:name w:val="Тема примечания Знак"/>
    <w:link w:val="af4"/>
    <w:rsid w:val="00252282"/>
    <w:rPr>
      <w:b/>
      <w:bCs/>
      <w:lang w:val="uk-UA" w:eastAsia="ru-RU"/>
    </w:rPr>
  </w:style>
  <w:style w:type="character" w:customStyle="1" w:styleId="41">
    <w:name w:val="Знак Знак4"/>
    <w:semiHidden/>
    <w:rsid w:val="00252282"/>
    <w:rPr>
      <w:rFonts w:ascii="Times New Roman" w:eastAsia="Times New Roman" w:hAnsi="Times New Roman" w:cs="Times New Roman"/>
      <w:b/>
      <w:bCs/>
      <w:sz w:val="20"/>
      <w:szCs w:val="20"/>
      <w:lang w:val="ru-RU" w:eastAsia="ru-RU"/>
    </w:rPr>
  </w:style>
  <w:style w:type="character" w:styleId="af6">
    <w:name w:val="FollowedHyperlink"/>
    <w:rsid w:val="00252282"/>
    <w:rPr>
      <w:color w:val="800080"/>
      <w:u w:val="single"/>
    </w:rPr>
  </w:style>
  <w:style w:type="character" w:styleId="af7">
    <w:name w:val="line number"/>
    <w:basedOn w:val="a2"/>
    <w:unhideWhenUsed/>
    <w:rsid w:val="00252282"/>
  </w:style>
  <w:style w:type="paragraph" w:customStyle="1" w:styleId="af8">
    <w:basedOn w:val="a1"/>
    <w:next w:val="af9"/>
    <w:qFormat/>
    <w:rsid w:val="00205EAC"/>
    <w:pPr>
      <w:jc w:val="center"/>
    </w:pPr>
    <w:rPr>
      <w:b/>
      <w:sz w:val="28"/>
      <w:szCs w:val="20"/>
    </w:rPr>
  </w:style>
  <w:style w:type="character" w:customStyle="1" w:styleId="35">
    <w:name w:val="Знак Знак3"/>
    <w:rsid w:val="00252282"/>
    <w:rPr>
      <w:rFonts w:ascii="Times New Roman" w:eastAsia="Times New Roman" w:hAnsi="Times New Roman"/>
      <w:b/>
      <w:sz w:val="28"/>
      <w:lang w:eastAsia="ru-RU"/>
    </w:rPr>
  </w:style>
  <w:style w:type="character" w:customStyle="1" w:styleId="25">
    <w:name w:val="Знак Знак2"/>
    <w:rsid w:val="00252282"/>
    <w:rPr>
      <w:rFonts w:ascii="Times New Roman" w:eastAsia="Times New Roman" w:hAnsi="Times New Roman"/>
      <w:sz w:val="24"/>
      <w:szCs w:val="24"/>
      <w:lang w:val="ru-RU" w:eastAsia="ru-RU"/>
    </w:rPr>
  </w:style>
  <w:style w:type="paragraph" w:styleId="afa">
    <w:name w:val="Subtitle"/>
    <w:basedOn w:val="a1"/>
    <w:next w:val="a1"/>
    <w:link w:val="afb"/>
    <w:qFormat/>
    <w:rsid w:val="00252282"/>
    <w:pPr>
      <w:spacing w:after="60"/>
      <w:jc w:val="center"/>
      <w:outlineLvl w:val="1"/>
    </w:pPr>
    <w:rPr>
      <w:rFonts w:ascii="Cambria" w:hAnsi="Cambria"/>
    </w:rPr>
  </w:style>
  <w:style w:type="character" w:customStyle="1" w:styleId="afb">
    <w:name w:val="Подзаголовок Знак"/>
    <w:link w:val="afa"/>
    <w:rsid w:val="00252282"/>
    <w:rPr>
      <w:rFonts w:ascii="Cambria" w:hAnsi="Cambria"/>
      <w:sz w:val="24"/>
      <w:szCs w:val="24"/>
      <w:lang w:val="uk-UA" w:eastAsia="ru-RU"/>
    </w:rPr>
  </w:style>
  <w:style w:type="character" w:customStyle="1" w:styleId="17">
    <w:name w:val="Знак Знак1"/>
    <w:rsid w:val="00252282"/>
    <w:rPr>
      <w:rFonts w:ascii="Cambria" w:eastAsia="Times New Roman" w:hAnsi="Cambria" w:cs="Times New Roman"/>
      <w:sz w:val="24"/>
      <w:szCs w:val="24"/>
      <w:lang w:eastAsia="ru-RU"/>
    </w:rPr>
  </w:style>
  <w:style w:type="character" w:customStyle="1" w:styleId="120">
    <w:name w:val="Знак Знак12"/>
    <w:semiHidden/>
    <w:rsid w:val="00252282"/>
    <w:rPr>
      <w:rFonts w:ascii="Cambria" w:eastAsia="Times New Roman" w:hAnsi="Cambria" w:cs="Times New Roman"/>
      <w:sz w:val="22"/>
      <w:szCs w:val="22"/>
      <w:lang w:eastAsia="ru-RU"/>
    </w:rPr>
  </w:style>
  <w:style w:type="paragraph" w:styleId="26">
    <w:name w:val="Body Text 2"/>
    <w:basedOn w:val="a1"/>
    <w:link w:val="27"/>
    <w:unhideWhenUsed/>
    <w:rsid w:val="00252282"/>
    <w:pPr>
      <w:spacing w:after="120" w:line="480" w:lineRule="auto"/>
    </w:pPr>
  </w:style>
  <w:style w:type="character" w:customStyle="1" w:styleId="27">
    <w:name w:val="Основной текст 2 Знак"/>
    <w:link w:val="26"/>
    <w:rsid w:val="00252282"/>
    <w:rPr>
      <w:sz w:val="24"/>
      <w:szCs w:val="24"/>
      <w:lang w:val="uk-UA" w:eastAsia="ru-RU"/>
    </w:rPr>
  </w:style>
  <w:style w:type="character" w:customStyle="1" w:styleId="afc">
    <w:name w:val="Знак Знак"/>
    <w:semiHidden/>
    <w:rsid w:val="00252282"/>
    <w:rPr>
      <w:rFonts w:ascii="Times New Roman" w:eastAsia="Times New Roman" w:hAnsi="Times New Roman"/>
      <w:sz w:val="24"/>
      <w:szCs w:val="24"/>
      <w:lang w:eastAsia="ru-RU"/>
    </w:rPr>
  </w:style>
  <w:style w:type="paragraph" w:styleId="afd">
    <w:name w:val="Block Text"/>
    <w:basedOn w:val="a1"/>
    <w:rsid w:val="00252282"/>
    <w:pPr>
      <w:ind w:left="709" w:right="-766"/>
      <w:jc w:val="both"/>
    </w:pPr>
    <w:rPr>
      <w:sz w:val="32"/>
      <w:szCs w:val="20"/>
    </w:rPr>
  </w:style>
  <w:style w:type="paragraph" w:customStyle="1" w:styleId="afe">
    <w:name w:val="Абзац списку"/>
    <w:basedOn w:val="a1"/>
    <w:rsid w:val="00252282"/>
    <w:pPr>
      <w:ind w:left="708"/>
    </w:pPr>
  </w:style>
  <w:style w:type="paragraph" w:styleId="aff">
    <w:name w:val="Body Text Indent"/>
    <w:basedOn w:val="a1"/>
    <w:link w:val="aff0"/>
    <w:rsid w:val="00252282"/>
    <w:pPr>
      <w:ind w:firstLine="709"/>
      <w:jc w:val="both"/>
    </w:pPr>
  </w:style>
  <w:style w:type="character" w:customStyle="1" w:styleId="aff0">
    <w:name w:val="Основной текст с отступом Знак"/>
    <w:link w:val="aff"/>
    <w:rsid w:val="00252282"/>
    <w:rPr>
      <w:sz w:val="26"/>
      <w:szCs w:val="24"/>
      <w:lang w:val="uk-UA" w:eastAsia="ru-RU"/>
    </w:rPr>
  </w:style>
  <w:style w:type="paragraph" w:customStyle="1" w:styleId="aff1">
    <w:name w:val="Назва Додатку"/>
    <w:basedOn w:val="a1"/>
    <w:qFormat/>
    <w:rsid w:val="008D39BB"/>
    <w:pPr>
      <w:spacing w:after="120"/>
      <w:jc w:val="center"/>
      <w:outlineLvl w:val="0"/>
    </w:pPr>
    <w:rPr>
      <w:rFonts w:ascii="Calibri" w:hAnsi="Calibri" w:cs="Arial"/>
      <w:b/>
      <w:sz w:val="32"/>
    </w:rPr>
  </w:style>
  <w:style w:type="paragraph" w:styleId="aff2">
    <w:name w:val="TOC Heading"/>
    <w:basedOn w:val="1"/>
    <w:next w:val="a1"/>
    <w:uiPriority w:val="39"/>
    <w:qFormat/>
    <w:rsid w:val="00252282"/>
    <w:pPr>
      <w:keepLines/>
      <w:spacing w:after="0" w:line="276" w:lineRule="auto"/>
      <w:jc w:val="left"/>
      <w:outlineLvl w:val="9"/>
    </w:pPr>
    <w:rPr>
      <w:rFonts w:ascii="Cambria" w:hAnsi="Cambria"/>
      <w:caps w:val="0"/>
      <w:color w:val="365F91"/>
      <w:lang w:val="ru-RU" w:eastAsia="en-US"/>
    </w:rPr>
  </w:style>
  <w:style w:type="paragraph" w:styleId="36">
    <w:name w:val="toc 3"/>
    <w:basedOn w:val="a1"/>
    <w:next w:val="a1"/>
    <w:autoRedefine/>
    <w:uiPriority w:val="39"/>
    <w:rsid w:val="00252282"/>
    <w:pPr>
      <w:ind w:left="480"/>
    </w:pPr>
  </w:style>
  <w:style w:type="character" w:customStyle="1" w:styleId="shorttext">
    <w:name w:val="short_text"/>
    <w:basedOn w:val="a2"/>
    <w:rsid w:val="00252282"/>
  </w:style>
  <w:style w:type="paragraph" w:styleId="af9">
    <w:name w:val="Title"/>
    <w:basedOn w:val="a1"/>
    <w:next w:val="a1"/>
    <w:link w:val="aff3"/>
    <w:qFormat/>
    <w:rsid w:val="00252282"/>
    <w:pPr>
      <w:contextualSpacing/>
    </w:pPr>
    <w:rPr>
      <w:rFonts w:ascii="Calibri Light" w:hAnsi="Calibri Light"/>
      <w:spacing w:val="-10"/>
      <w:kern w:val="28"/>
      <w:sz w:val="56"/>
      <w:szCs w:val="56"/>
    </w:rPr>
  </w:style>
  <w:style w:type="character" w:customStyle="1" w:styleId="aff3">
    <w:name w:val="Название Знак"/>
    <w:link w:val="af9"/>
    <w:rsid w:val="00252282"/>
    <w:rPr>
      <w:rFonts w:ascii="Calibri Light" w:eastAsia="Times New Roman" w:hAnsi="Calibri Light" w:cs="Times New Roman"/>
      <w:spacing w:val="-10"/>
      <w:kern w:val="28"/>
      <w:sz w:val="56"/>
      <w:szCs w:val="56"/>
      <w:lang w:val="uk-UA" w:eastAsia="ru-RU"/>
    </w:rPr>
  </w:style>
  <w:style w:type="character" w:styleId="aff4">
    <w:name w:val="annotation reference"/>
    <w:rsid w:val="00090FA3"/>
    <w:rPr>
      <w:sz w:val="16"/>
      <w:szCs w:val="16"/>
    </w:rPr>
  </w:style>
  <w:style w:type="paragraph" w:styleId="aff5">
    <w:name w:val="Revision"/>
    <w:hidden/>
    <w:uiPriority w:val="99"/>
    <w:semiHidden/>
    <w:rsid w:val="00C62A55"/>
    <w:rPr>
      <w:sz w:val="24"/>
      <w:szCs w:val="24"/>
      <w:lang w:val="uk-UA"/>
    </w:rPr>
  </w:style>
  <w:style w:type="character" w:customStyle="1" w:styleId="rvts0">
    <w:name w:val="rvts0"/>
    <w:rsid w:val="00CB4855"/>
  </w:style>
  <w:style w:type="paragraph" w:styleId="aff6">
    <w:name w:val="List Paragraph"/>
    <w:basedOn w:val="a1"/>
    <w:uiPriority w:val="34"/>
    <w:qFormat/>
    <w:rsid w:val="004F0524"/>
    <w:pPr>
      <w:ind w:left="720" w:firstLine="357"/>
      <w:contextualSpacing/>
      <w:jc w:val="both"/>
    </w:pPr>
  </w:style>
  <w:style w:type="paragraph" w:customStyle="1" w:styleId="2">
    <w:name w:val="Маркер 2а"/>
    <w:basedOn w:val="a1"/>
    <w:rsid w:val="00E07513"/>
    <w:pPr>
      <w:numPr>
        <w:numId w:val="3"/>
      </w:numPr>
      <w:tabs>
        <w:tab w:val="left" w:pos="993"/>
      </w:tabs>
      <w:ind w:left="993" w:hanging="142"/>
      <w:jc w:val="both"/>
    </w:pPr>
    <w:rPr>
      <w:szCs w:val="26"/>
    </w:rPr>
  </w:style>
  <w:style w:type="character" w:styleId="aff7">
    <w:name w:val="Emphasis"/>
    <w:uiPriority w:val="20"/>
    <w:qFormat/>
    <w:rsid w:val="008E035B"/>
    <w:rPr>
      <w:i/>
      <w:iCs/>
    </w:rPr>
  </w:style>
  <w:style w:type="paragraph" w:customStyle="1" w:styleId="FR1">
    <w:name w:val="FR1"/>
    <w:rsid w:val="005A037E"/>
    <w:pPr>
      <w:widowControl w:val="0"/>
      <w:autoSpaceDE w:val="0"/>
      <w:autoSpaceDN w:val="0"/>
      <w:adjustRightInd w:val="0"/>
    </w:pPr>
    <w:rPr>
      <w:rFonts w:ascii="Arial" w:hAnsi="Arial" w:cs="Arial"/>
      <w:noProof/>
      <w:sz w:val="24"/>
      <w:szCs w:val="24"/>
    </w:rPr>
  </w:style>
  <w:style w:type="paragraph" w:customStyle="1" w:styleId="a0">
    <w:name w:val="пункт Полож"/>
    <w:link w:val="aff8"/>
    <w:qFormat/>
    <w:rsid w:val="00F54782"/>
    <w:pPr>
      <w:numPr>
        <w:ilvl w:val="1"/>
        <w:numId w:val="1"/>
      </w:numPr>
      <w:tabs>
        <w:tab w:val="left" w:pos="567"/>
      </w:tabs>
      <w:ind w:left="567" w:hanging="567"/>
      <w:jc w:val="both"/>
    </w:pPr>
    <w:rPr>
      <w:rFonts w:ascii="Calibri" w:hAnsi="Calibri"/>
      <w:bCs/>
      <w:sz w:val="28"/>
      <w:szCs w:val="28"/>
      <w:lang w:val="uk-UA"/>
    </w:rPr>
  </w:style>
  <w:style w:type="character" w:customStyle="1" w:styleId="aff8">
    <w:name w:val="пункт Полож Знак"/>
    <w:link w:val="a0"/>
    <w:rsid w:val="00F54782"/>
    <w:rPr>
      <w:rFonts w:ascii="Calibri" w:hAnsi="Calibri"/>
      <w:bCs/>
      <w:sz w:val="28"/>
      <w:szCs w:val="28"/>
      <w:lang w:val="uk-UA"/>
    </w:rPr>
  </w:style>
  <w:style w:type="paragraph" w:customStyle="1" w:styleId="a">
    <w:name w:val="підпункт положення"/>
    <w:link w:val="aff9"/>
    <w:qFormat/>
    <w:rsid w:val="008A21C3"/>
    <w:pPr>
      <w:numPr>
        <w:ilvl w:val="1"/>
        <w:numId w:val="5"/>
      </w:numPr>
      <w:tabs>
        <w:tab w:val="left" w:pos="851"/>
      </w:tabs>
      <w:jc w:val="both"/>
    </w:pPr>
    <w:rPr>
      <w:rFonts w:ascii="Calibri" w:hAnsi="Calibri"/>
      <w:bCs/>
      <w:sz w:val="24"/>
      <w:szCs w:val="28"/>
      <w:lang w:val="uk-UA"/>
    </w:rPr>
  </w:style>
  <w:style w:type="paragraph" w:customStyle="1" w:styleId="affa">
    <w:name w:val="Заголовок додатка"/>
    <w:basedOn w:val="20"/>
    <w:link w:val="affb"/>
    <w:rsid w:val="008D39BB"/>
  </w:style>
  <w:style w:type="character" w:customStyle="1" w:styleId="aff9">
    <w:name w:val="підпункт положення Знак"/>
    <w:link w:val="a"/>
    <w:rsid w:val="008A21C3"/>
    <w:rPr>
      <w:rFonts w:ascii="Calibri" w:hAnsi="Calibri"/>
      <w:bCs/>
      <w:sz w:val="24"/>
      <w:szCs w:val="28"/>
      <w:lang w:val="uk-UA"/>
    </w:rPr>
  </w:style>
  <w:style w:type="character" w:customStyle="1" w:styleId="affb">
    <w:name w:val="Заголовок додатка Знак"/>
    <w:basedOn w:val="21"/>
    <w:link w:val="affa"/>
    <w:rsid w:val="008D39BB"/>
    <w:rPr>
      <w:rFonts w:ascii="Calibri" w:hAnsi="Calibri"/>
      <w:b/>
      <w:i/>
      <w:sz w:val="28"/>
      <w:szCs w:val="30"/>
      <w:lang w:val="uk-UA"/>
    </w:rPr>
  </w:style>
  <w:style w:type="paragraph" w:styleId="affc">
    <w:name w:val="Normal (Web)"/>
    <w:basedOn w:val="a1"/>
    <w:uiPriority w:val="99"/>
    <w:semiHidden/>
    <w:unhideWhenUsed/>
    <w:rsid w:val="002C456C"/>
    <w:pPr>
      <w:spacing w:before="100" w:beforeAutospacing="1" w:after="100" w:afterAutospacing="1" w:line="240" w:lineRule="auto"/>
    </w:pPr>
    <w:rPr>
      <w:rFonts w:eastAsiaTheme="minorEastAsia"/>
      <w:sz w:val="24"/>
      <w:lang w:eastAsia="uk-UA"/>
    </w:rPr>
  </w:style>
  <w:style w:type="character" w:styleId="affd">
    <w:name w:val="Placeholder Text"/>
    <w:basedOn w:val="a2"/>
    <w:uiPriority w:val="99"/>
    <w:semiHidden/>
    <w:rsid w:val="009F71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footnote text" w:uiPriority="99"/>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14D3C"/>
    <w:pPr>
      <w:spacing w:line="264" w:lineRule="auto"/>
    </w:pPr>
    <w:rPr>
      <w:sz w:val="26"/>
      <w:szCs w:val="24"/>
      <w:lang w:val="uk-UA"/>
    </w:rPr>
  </w:style>
  <w:style w:type="paragraph" w:styleId="1">
    <w:name w:val="heading 1"/>
    <w:basedOn w:val="a1"/>
    <w:next w:val="a1"/>
    <w:link w:val="11"/>
    <w:qFormat/>
    <w:rsid w:val="00C730DA"/>
    <w:pPr>
      <w:keepNext/>
      <w:numPr>
        <w:numId w:val="1"/>
      </w:numPr>
      <w:tabs>
        <w:tab w:val="left" w:pos="284"/>
      </w:tabs>
      <w:spacing w:before="480" w:after="240"/>
      <w:jc w:val="center"/>
      <w:outlineLvl w:val="0"/>
    </w:pPr>
    <w:rPr>
      <w:rFonts w:ascii="Calibri" w:hAnsi="Calibri"/>
      <w:b/>
      <w:bCs/>
      <w:caps/>
      <w:sz w:val="28"/>
      <w:szCs w:val="28"/>
    </w:rPr>
  </w:style>
  <w:style w:type="paragraph" w:styleId="20">
    <w:name w:val="heading 2"/>
    <w:basedOn w:val="a1"/>
    <w:next w:val="a1"/>
    <w:link w:val="21"/>
    <w:qFormat/>
    <w:rsid w:val="008D39BB"/>
    <w:pPr>
      <w:keepNext/>
      <w:spacing w:before="120"/>
      <w:jc w:val="center"/>
      <w:outlineLvl w:val="1"/>
    </w:pPr>
    <w:rPr>
      <w:rFonts w:ascii="Calibri" w:hAnsi="Calibri"/>
      <w:b/>
      <w:i/>
      <w:sz w:val="28"/>
      <w:szCs w:val="30"/>
    </w:rPr>
  </w:style>
  <w:style w:type="paragraph" w:styleId="3">
    <w:name w:val="heading 3"/>
    <w:basedOn w:val="20"/>
    <w:next w:val="a1"/>
    <w:link w:val="30"/>
    <w:qFormat/>
    <w:rsid w:val="004465DE"/>
    <w:pPr>
      <w:outlineLvl w:val="2"/>
    </w:pPr>
  </w:style>
  <w:style w:type="paragraph" w:styleId="4">
    <w:name w:val="heading 4"/>
    <w:basedOn w:val="a1"/>
    <w:next w:val="a1"/>
    <w:link w:val="40"/>
    <w:rsid w:val="00252282"/>
    <w:pPr>
      <w:keepNext/>
      <w:jc w:val="right"/>
      <w:outlineLvl w:val="3"/>
    </w:pPr>
    <w:rPr>
      <w:sz w:val="28"/>
    </w:rPr>
  </w:style>
  <w:style w:type="paragraph" w:styleId="5">
    <w:name w:val="heading 5"/>
    <w:basedOn w:val="a1"/>
    <w:next w:val="a1"/>
    <w:link w:val="50"/>
    <w:rsid w:val="00252282"/>
    <w:pPr>
      <w:spacing w:before="240" w:after="60"/>
      <w:outlineLvl w:val="4"/>
    </w:pPr>
    <w:rPr>
      <w:b/>
      <w:bCs/>
      <w:i/>
      <w:iCs/>
      <w:szCs w:val="26"/>
    </w:rPr>
  </w:style>
  <w:style w:type="paragraph" w:styleId="6">
    <w:name w:val="heading 6"/>
    <w:basedOn w:val="a1"/>
    <w:next w:val="a1"/>
    <w:link w:val="60"/>
    <w:rsid w:val="00252282"/>
    <w:pPr>
      <w:keepNext/>
      <w:jc w:val="center"/>
      <w:outlineLvl w:val="5"/>
    </w:pPr>
    <w:rPr>
      <w:sz w:val="28"/>
    </w:rPr>
  </w:style>
  <w:style w:type="paragraph" w:styleId="7">
    <w:name w:val="heading 7"/>
    <w:basedOn w:val="a1"/>
    <w:next w:val="a1"/>
    <w:link w:val="70"/>
    <w:rsid w:val="00252282"/>
    <w:pPr>
      <w:keepNext/>
      <w:spacing w:after="120"/>
      <w:jc w:val="center"/>
      <w:outlineLvl w:val="6"/>
    </w:pPr>
    <w:rPr>
      <w:b/>
      <w:sz w:val="28"/>
      <w:szCs w:val="26"/>
    </w:rPr>
  </w:style>
  <w:style w:type="paragraph" w:styleId="8">
    <w:name w:val="heading 8"/>
    <w:basedOn w:val="a1"/>
    <w:next w:val="a1"/>
    <w:link w:val="80"/>
    <w:rsid w:val="00252282"/>
    <w:pPr>
      <w:spacing w:before="240" w:after="60"/>
      <w:outlineLvl w:val="7"/>
    </w:pPr>
    <w:rPr>
      <w:i/>
      <w:iCs/>
    </w:rPr>
  </w:style>
  <w:style w:type="paragraph" w:styleId="9">
    <w:name w:val="heading 9"/>
    <w:basedOn w:val="a1"/>
    <w:next w:val="a1"/>
    <w:link w:val="90"/>
    <w:rsid w:val="008F619D"/>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link w:val="1"/>
    <w:rsid w:val="00C730DA"/>
    <w:rPr>
      <w:rFonts w:ascii="Calibri" w:hAnsi="Calibri"/>
      <w:b/>
      <w:bCs/>
      <w:caps/>
      <w:sz w:val="28"/>
      <w:szCs w:val="28"/>
      <w:lang w:val="uk-UA"/>
    </w:rPr>
  </w:style>
  <w:style w:type="character" w:customStyle="1" w:styleId="21">
    <w:name w:val="Заголовок 2 Знак"/>
    <w:link w:val="20"/>
    <w:rsid w:val="008D39BB"/>
    <w:rPr>
      <w:rFonts w:ascii="Calibri" w:hAnsi="Calibri"/>
      <w:b/>
      <w:i/>
      <w:sz w:val="28"/>
      <w:szCs w:val="30"/>
      <w:lang w:val="uk-UA"/>
    </w:rPr>
  </w:style>
  <w:style w:type="character" w:customStyle="1" w:styleId="30">
    <w:name w:val="Заголовок 3 Знак"/>
    <w:link w:val="3"/>
    <w:rsid w:val="004465DE"/>
    <w:rPr>
      <w:rFonts w:ascii="Calibri" w:hAnsi="Calibri"/>
      <w:bCs/>
      <w:sz w:val="28"/>
      <w:szCs w:val="28"/>
      <w:lang w:eastAsia="ru-RU"/>
    </w:rPr>
  </w:style>
  <w:style w:type="character" w:customStyle="1" w:styleId="90">
    <w:name w:val="Заголовок 9 Знак"/>
    <w:link w:val="9"/>
    <w:rsid w:val="008F619D"/>
    <w:rPr>
      <w:rFonts w:ascii="Cambria" w:hAnsi="Cambria"/>
      <w:sz w:val="22"/>
      <w:szCs w:val="22"/>
      <w:lang w:val="uk-UA" w:eastAsia="ru-RU"/>
    </w:rPr>
  </w:style>
  <w:style w:type="paragraph" w:styleId="a5">
    <w:name w:val="footnote text"/>
    <w:basedOn w:val="a1"/>
    <w:link w:val="a6"/>
    <w:uiPriority w:val="99"/>
    <w:rsid w:val="008F619D"/>
    <w:rPr>
      <w:sz w:val="20"/>
      <w:szCs w:val="20"/>
    </w:rPr>
  </w:style>
  <w:style w:type="character" w:customStyle="1" w:styleId="a6">
    <w:name w:val="Текст сноски Знак"/>
    <w:link w:val="a5"/>
    <w:uiPriority w:val="99"/>
    <w:rsid w:val="008F619D"/>
    <w:rPr>
      <w:lang w:val="uk-UA" w:eastAsia="ru-RU"/>
    </w:rPr>
  </w:style>
  <w:style w:type="character" w:styleId="a7">
    <w:name w:val="footnote reference"/>
    <w:uiPriority w:val="99"/>
    <w:rsid w:val="008F619D"/>
    <w:rPr>
      <w:vertAlign w:val="superscript"/>
    </w:rPr>
  </w:style>
  <w:style w:type="paragraph" w:styleId="a8">
    <w:name w:val="footer"/>
    <w:basedOn w:val="a1"/>
    <w:link w:val="a9"/>
    <w:uiPriority w:val="99"/>
    <w:rsid w:val="008F619D"/>
    <w:pPr>
      <w:tabs>
        <w:tab w:val="center" w:pos="4677"/>
        <w:tab w:val="right" w:pos="9355"/>
      </w:tabs>
    </w:pPr>
  </w:style>
  <w:style w:type="character" w:customStyle="1" w:styleId="a9">
    <w:name w:val="Нижний колонтитул Знак"/>
    <w:link w:val="a8"/>
    <w:uiPriority w:val="99"/>
    <w:rsid w:val="008F619D"/>
    <w:rPr>
      <w:sz w:val="24"/>
      <w:szCs w:val="24"/>
      <w:lang w:val="uk-UA" w:eastAsia="ru-RU"/>
    </w:rPr>
  </w:style>
  <w:style w:type="character" w:styleId="aa">
    <w:name w:val="page number"/>
    <w:basedOn w:val="a2"/>
    <w:rsid w:val="008F619D"/>
  </w:style>
  <w:style w:type="paragraph" w:styleId="22">
    <w:name w:val="Body Text Indent 2"/>
    <w:basedOn w:val="a1"/>
    <w:link w:val="23"/>
    <w:unhideWhenUsed/>
    <w:rsid w:val="008F619D"/>
    <w:pPr>
      <w:spacing w:after="120" w:line="480" w:lineRule="auto"/>
      <w:ind w:left="283"/>
    </w:pPr>
  </w:style>
  <w:style w:type="character" w:customStyle="1" w:styleId="23">
    <w:name w:val="Основной текст с отступом 2 Знак"/>
    <w:link w:val="22"/>
    <w:rsid w:val="008F619D"/>
    <w:rPr>
      <w:sz w:val="24"/>
      <w:szCs w:val="24"/>
      <w:lang w:val="uk-UA" w:eastAsia="ru-RU"/>
    </w:rPr>
  </w:style>
  <w:style w:type="paragraph" w:customStyle="1" w:styleId="10">
    <w:name w:val="Маркер 1"/>
    <w:basedOn w:val="a1"/>
    <w:rsid w:val="00593AA3"/>
    <w:pPr>
      <w:numPr>
        <w:ilvl w:val="2"/>
        <w:numId w:val="4"/>
      </w:numPr>
      <w:tabs>
        <w:tab w:val="left" w:pos="993"/>
      </w:tabs>
      <w:ind w:left="993" w:hanging="425"/>
      <w:jc w:val="both"/>
    </w:pPr>
    <w:rPr>
      <w:rFonts w:ascii="Calibri" w:hAnsi="Calibri"/>
      <w:szCs w:val="26"/>
    </w:rPr>
  </w:style>
  <w:style w:type="character" w:styleId="ab">
    <w:name w:val="Hyperlink"/>
    <w:uiPriority w:val="99"/>
    <w:rsid w:val="008F619D"/>
    <w:rPr>
      <w:color w:val="0000FF"/>
      <w:u w:val="single"/>
    </w:rPr>
  </w:style>
  <w:style w:type="paragraph" w:styleId="31">
    <w:name w:val="Body Text 3"/>
    <w:basedOn w:val="a1"/>
    <w:link w:val="32"/>
    <w:rsid w:val="008F619D"/>
    <w:rPr>
      <w:i/>
      <w:iCs/>
    </w:rPr>
  </w:style>
  <w:style w:type="character" w:customStyle="1" w:styleId="32">
    <w:name w:val="Основной текст 3 Знак"/>
    <w:link w:val="31"/>
    <w:rsid w:val="008F619D"/>
    <w:rPr>
      <w:i/>
      <w:iCs/>
      <w:sz w:val="24"/>
      <w:szCs w:val="24"/>
      <w:lang w:val="uk-UA" w:eastAsia="ru-RU"/>
    </w:rPr>
  </w:style>
  <w:style w:type="paragraph" w:styleId="24">
    <w:name w:val="toc 2"/>
    <w:basedOn w:val="a1"/>
    <w:next w:val="a1"/>
    <w:autoRedefine/>
    <w:uiPriority w:val="39"/>
    <w:rsid w:val="009A7531"/>
    <w:pPr>
      <w:tabs>
        <w:tab w:val="right" w:leader="dot" w:pos="9627"/>
      </w:tabs>
      <w:spacing w:line="360" w:lineRule="auto"/>
    </w:pPr>
  </w:style>
  <w:style w:type="paragraph" w:styleId="12">
    <w:name w:val="toc 1"/>
    <w:basedOn w:val="a1"/>
    <w:next w:val="a1"/>
    <w:autoRedefine/>
    <w:uiPriority w:val="39"/>
    <w:rsid w:val="009A7531"/>
    <w:pPr>
      <w:tabs>
        <w:tab w:val="right" w:leader="dot" w:pos="9287"/>
      </w:tabs>
      <w:spacing w:line="360" w:lineRule="auto"/>
    </w:pPr>
    <w:rPr>
      <w:noProof/>
      <w:szCs w:val="26"/>
    </w:rPr>
  </w:style>
  <w:style w:type="paragraph" w:styleId="ac">
    <w:name w:val="header"/>
    <w:basedOn w:val="a1"/>
    <w:link w:val="ad"/>
    <w:uiPriority w:val="99"/>
    <w:rsid w:val="001C2183"/>
    <w:pPr>
      <w:tabs>
        <w:tab w:val="center" w:pos="4677"/>
        <w:tab w:val="right" w:pos="9355"/>
      </w:tabs>
    </w:pPr>
  </w:style>
  <w:style w:type="character" w:customStyle="1" w:styleId="ad">
    <w:name w:val="Верхний колонтитул Знак"/>
    <w:link w:val="ac"/>
    <w:uiPriority w:val="99"/>
    <w:rsid w:val="001C2183"/>
    <w:rPr>
      <w:sz w:val="24"/>
      <w:szCs w:val="24"/>
      <w:lang w:val="uk-UA" w:eastAsia="ru-RU"/>
    </w:rPr>
  </w:style>
  <w:style w:type="character" w:customStyle="1" w:styleId="40">
    <w:name w:val="Заголовок 4 Знак"/>
    <w:link w:val="4"/>
    <w:rsid w:val="00252282"/>
    <w:rPr>
      <w:sz w:val="28"/>
      <w:szCs w:val="24"/>
      <w:lang w:val="uk-UA" w:eastAsia="ru-RU"/>
    </w:rPr>
  </w:style>
  <w:style w:type="character" w:customStyle="1" w:styleId="50">
    <w:name w:val="Заголовок 5 Знак"/>
    <w:link w:val="5"/>
    <w:rsid w:val="00252282"/>
    <w:rPr>
      <w:b/>
      <w:bCs/>
      <w:i/>
      <w:iCs/>
      <w:sz w:val="26"/>
      <w:szCs w:val="26"/>
      <w:lang w:val="uk-UA" w:eastAsia="ru-RU"/>
    </w:rPr>
  </w:style>
  <w:style w:type="character" w:customStyle="1" w:styleId="60">
    <w:name w:val="Заголовок 6 Знак"/>
    <w:link w:val="6"/>
    <w:rsid w:val="00252282"/>
    <w:rPr>
      <w:sz w:val="28"/>
      <w:szCs w:val="24"/>
      <w:lang w:val="uk-UA" w:eastAsia="ru-RU"/>
    </w:rPr>
  </w:style>
  <w:style w:type="character" w:customStyle="1" w:styleId="70">
    <w:name w:val="Заголовок 7 Знак"/>
    <w:link w:val="7"/>
    <w:rsid w:val="00252282"/>
    <w:rPr>
      <w:b/>
      <w:sz w:val="28"/>
      <w:szCs w:val="26"/>
      <w:lang w:val="uk-UA" w:eastAsia="ru-RU"/>
    </w:rPr>
  </w:style>
  <w:style w:type="character" w:customStyle="1" w:styleId="80">
    <w:name w:val="Заголовок 8 Знак"/>
    <w:link w:val="8"/>
    <w:rsid w:val="00252282"/>
    <w:rPr>
      <w:i/>
      <w:iCs/>
      <w:sz w:val="24"/>
      <w:szCs w:val="24"/>
      <w:lang w:val="uk-UA" w:eastAsia="ru-RU"/>
    </w:rPr>
  </w:style>
  <w:style w:type="character" w:customStyle="1" w:styleId="15">
    <w:name w:val="Знак Знак15"/>
    <w:rsid w:val="00252282"/>
    <w:rPr>
      <w:rFonts w:ascii="Times New Roman" w:eastAsia="Times New Roman" w:hAnsi="Times New Roman" w:cs="Times New Roman"/>
      <w:b/>
      <w:bCs/>
      <w:sz w:val="24"/>
      <w:szCs w:val="24"/>
      <w:lang w:val="ru-RU" w:eastAsia="ru-RU"/>
    </w:rPr>
  </w:style>
  <w:style w:type="character" w:customStyle="1" w:styleId="14">
    <w:name w:val="Знак Знак14"/>
    <w:rsid w:val="00252282"/>
    <w:rPr>
      <w:rFonts w:ascii="Arial" w:eastAsia="Times New Roman" w:hAnsi="Arial" w:cs="Arial"/>
      <w:b/>
      <w:bCs/>
      <w:i/>
      <w:iCs/>
      <w:sz w:val="28"/>
      <w:szCs w:val="28"/>
      <w:lang w:val="ru-RU" w:eastAsia="ru-RU"/>
    </w:rPr>
  </w:style>
  <w:style w:type="character" w:customStyle="1" w:styleId="13">
    <w:name w:val="Знак Знак13"/>
    <w:rsid w:val="00252282"/>
    <w:rPr>
      <w:rFonts w:ascii="Arial" w:eastAsia="Times New Roman" w:hAnsi="Arial" w:cs="Arial"/>
      <w:b/>
      <w:bCs/>
      <w:sz w:val="26"/>
      <w:szCs w:val="26"/>
      <w:lang w:val="ru-RU" w:eastAsia="ru-RU"/>
    </w:rPr>
  </w:style>
  <w:style w:type="paragraph" w:styleId="ae">
    <w:name w:val="Body Text"/>
    <w:basedOn w:val="a1"/>
    <w:link w:val="af"/>
    <w:rsid w:val="00252282"/>
    <w:pPr>
      <w:jc w:val="both"/>
    </w:pPr>
    <w:rPr>
      <w:sz w:val="28"/>
      <w:szCs w:val="20"/>
      <w:lang w:eastAsia="uk-UA"/>
    </w:rPr>
  </w:style>
  <w:style w:type="character" w:customStyle="1" w:styleId="af">
    <w:name w:val="Основной текст Знак"/>
    <w:link w:val="ae"/>
    <w:rsid w:val="00252282"/>
    <w:rPr>
      <w:sz w:val="28"/>
      <w:lang w:val="uk-UA" w:eastAsia="uk-UA"/>
    </w:rPr>
  </w:style>
  <w:style w:type="character" w:customStyle="1" w:styleId="110">
    <w:name w:val="Знак Знак11"/>
    <w:rsid w:val="00252282"/>
    <w:rPr>
      <w:rFonts w:ascii="Times New Roman" w:eastAsia="Times New Roman" w:hAnsi="Times New Roman" w:cs="Times New Roman"/>
      <w:sz w:val="28"/>
      <w:szCs w:val="20"/>
      <w:lang w:val="uk-UA" w:eastAsia="uk-UA"/>
    </w:rPr>
  </w:style>
  <w:style w:type="paragraph" w:styleId="33">
    <w:name w:val="Body Text Indent 3"/>
    <w:basedOn w:val="a1"/>
    <w:link w:val="34"/>
    <w:rsid w:val="00252282"/>
    <w:pPr>
      <w:spacing w:after="120"/>
      <w:ind w:left="283"/>
    </w:pPr>
    <w:rPr>
      <w:sz w:val="16"/>
      <w:szCs w:val="16"/>
    </w:rPr>
  </w:style>
  <w:style w:type="character" w:customStyle="1" w:styleId="34">
    <w:name w:val="Основной текст с отступом 3 Знак"/>
    <w:link w:val="33"/>
    <w:rsid w:val="00252282"/>
    <w:rPr>
      <w:sz w:val="16"/>
      <w:szCs w:val="16"/>
      <w:lang w:val="uk-UA" w:eastAsia="ru-RU"/>
    </w:rPr>
  </w:style>
  <w:style w:type="character" w:customStyle="1" w:styleId="100">
    <w:name w:val="Знак Знак10"/>
    <w:rsid w:val="00252282"/>
    <w:rPr>
      <w:rFonts w:ascii="Times New Roman" w:eastAsia="Times New Roman" w:hAnsi="Times New Roman" w:cs="Times New Roman"/>
      <w:sz w:val="16"/>
      <w:szCs w:val="16"/>
      <w:lang w:val="ru-RU" w:eastAsia="ru-RU"/>
    </w:rPr>
  </w:style>
  <w:style w:type="character" w:customStyle="1" w:styleId="91">
    <w:name w:val="Знак Знак9"/>
    <w:semiHidden/>
    <w:rsid w:val="00252282"/>
    <w:rPr>
      <w:rFonts w:ascii="Times New Roman" w:eastAsia="Times New Roman" w:hAnsi="Times New Roman" w:cs="Times New Roman"/>
      <w:sz w:val="20"/>
      <w:szCs w:val="20"/>
      <w:lang w:val="ru-RU" w:eastAsia="ru-RU"/>
    </w:rPr>
  </w:style>
  <w:style w:type="paragraph" w:styleId="af0">
    <w:name w:val="Balloon Text"/>
    <w:basedOn w:val="a1"/>
    <w:link w:val="af1"/>
    <w:rsid w:val="00714D3C"/>
    <w:rPr>
      <w:rFonts w:ascii="Calibri" w:hAnsi="Calibri" w:cs="Tahoma"/>
      <w:sz w:val="22"/>
      <w:szCs w:val="16"/>
    </w:rPr>
  </w:style>
  <w:style w:type="character" w:customStyle="1" w:styleId="af1">
    <w:name w:val="Текст выноски Знак"/>
    <w:link w:val="af0"/>
    <w:rsid w:val="00714D3C"/>
    <w:rPr>
      <w:rFonts w:ascii="Calibri" w:hAnsi="Calibri" w:cs="Tahoma"/>
      <w:sz w:val="22"/>
      <w:szCs w:val="16"/>
      <w:lang w:val="uk-UA"/>
    </w:rPr>
  </w:style>
  <w:style w:type="character" w:customStyle="1" w:styleId="81">
    <w:name w:val="Знак Знак8"/>
    <w:semiHidden/>
    <w:rsid w:val="00252282"/>
    <w:rPr>
      <w:rFonts w:ascii="Tahoma" w:eastAsia="Times New Roman" w:hAnsi="Tahoma" w:cs="Tahoma"/>
      <w:sz w:val="16"/>
      <w:szCs w:val="16"/>
      <w:lang w:val="ru-RU" w:eastAsia="ru-RU"/>
    </w:rPr>
  </w:style>
  <w:style w:type="paragraph" w:customStyle="1" w:styleId="16">
    <w:name w:val="Обычный1"/>
    <w:rsid w:val="00252282"/>
    <w:pPr>
      <w:widowControl w:val="0"/>
      <w:spacing w:line="300" w:lineRule="auto"/>
      <w:ind w:firstLine="280"/>
      <w:jc w:val="both"/>
    </w:pPr>
    <w:rPr>
      <w:rFonts w:ascii="Arial" w:hAnsi="Arial"/>
      <w:snapToGrid w:val="0"/>
      <w:sz w:val="16"/>
      <w:lang w:val="uk-UA"/>
    </w:rPr>
  </w:style>
  <w:style w:type="character" w:customStyle="1" w:styleId="71">
    <w:name w:val="Знак Знак7"/>
    <w:rsid w:val="00252282"/>
    <w:rPr>
      <w:rFonts w:ascii="Times New Roman" w:eastAsia="Times New Roman" w:hAnsi="Times New Roman" w:cs="Times New Roman"/>
      <w:sz w:val="24"/>
      <w:szCs w:val="24"/>
      <w:lang w:val="ru-RU" w:eastAsia="ru-RU"/>
    </w:rPr>
  </w:style>
  <w:style w:type="character" w:customStyle="1" w:styleId="61">
    <w:name w:val="Знак Знак6"/>
    <w:rsid w:val="00252282"/>
    <w:rPr>
      <w:rFonts w:ascii="Times New Roman" w:eastAsia="Times New Roman" w:hAnsi="Times New Roman" w:cs="Times New Roman"/>
      <w:sz w:val="24"/>
      <w:szCs w:val="24"/>
      <w:lang w:val="ru-RU" w:eastAsia="ru-RU"/>
    </w:rPr>
  </w:style>
  <w:style w:type="paragraph" w:styleId="af2">
    <w:name w:val="annotation text"/>
    <w:basedOn w:val="a1"/>
    <w:link w:val="af3"/>
    <w:autoRedefine/>
    <w:rsid w:val="00714D3C"/>
    <w:rPr>
      <w:rFonts w:ascii="Calibri" w:hAnsi="Calibri"/>
      <w:sz w:val="24"/>
      <w:szCs w:val="20"/>
    </w:rPr>
  </w:style>
  <w:style w:type="character" w:customStyle="1" w:styleId="af3">
    <w:name w:val="Текст примечания Знак"/>
    <w:link w:val="af2"/>
    <w:rsid w:val="00714D3C"/>
    <w:rPr>
      <w:rFonts w:ascii="Calibri" w:hAnsi="Calibri"/>
      <w:sz w:val="24"/>
      <w:lang w:val="uk-UA"/>
    </w:rPr>
  </w:style>
  <w:style w:type="character" w:customStyle="1" w:styleId="51">
    <w:name w:val="Знак Знак5"/>
    <w:semiHidden/>
    <w:rsid w:val="00252282"/>
    <w:rPr>
      <w:rFonts w:ascii="Times New Roman" w:eastAsia="Times New Roman" w:hAnsi="Times New Roman" w:cs="Times New Roman"/>
      <w:sz w:val="20"/>
      <w:szCs w:val="20"/>
      <w:lang w:val="ru-RU" w:eastAsia="ru-RU"/>
    </w:rPr>
  </w:style>
  <w:style w:type="paragraph" w:styleId="af4">
    <w:name w:val="annotation subject"/>
    <w:basedOn w:val="af2"/>
    <w:next w:val="af2"/>
    <w:link w:val="af5"/>
    <w:rsid w:val="00252282"/>
    <w:rPr>
      <w:b/>
      <w:bCs/>
    </w:rPr>
  </w:style>
  <w:style w:type="character" w:customStyle="1" w:styleId="af5">
    <w:name w:val="Тема примечания Знак"/>
    <w:link w:val="af4"/>
    <w:rsid w:val="00252282"/>
    <w:rPr>
      <w:b/>
      <w:bCs/>
      <w:lang w:val="uk-UA" w:eastAsia="ru-RU"/>
    </w:rPr>
  </w:style>
  <w:style w:type="character" w:customStyle="1" w:styleId="41">
    <w:name w:val="Знак Знак4"/>
    <w:semiHidden/>
    <w:rsid w:val="00252282"/>
    <w:rPr>
      <w:rFonts w:ascii="Times New Roman" w:eastAsia="Times New Roman" w:hAnsi="Times New Roman" w:cs="Times New Roman"/>
      <w:b/>
      <w:bCs/>
      <w:sz w:val="20"/>
      <w:szCs w:val="20"/>
      <w:lang w:val="ru-RU" w:eastAsia="ru-RU"/>
    </w:rPr>
  </w:style>
  <w:style w:type="character" w:styleId="af6">
    <w:name w:val="FollowedHyperlink"/>
    <w:rsid w:val="00252282"/>
    <w:rPr>
      <w:color w:val="800080"/>
      <w:u w:val="single"/>
    </w:rPr>
  </w:style>
  <w:style w:type="character" w:styleId="af7">
    <w:name w:val="line number"/>
    <w:basedOn w:val="a2"/>
    <w:unhideWhenUsed/>
    <w:rsid w:val="00252282"/>
  </w:style>
  <w:style w:type="paragraph" w:customStyle="1" w:styleId="af8">
    <w:basedOn w:val="a1"/>
    <w:next w:val="af9"/>
    <w:qFormat/>
    <w:rsid w:val="00205EAC"/>
    <w:pPr>
      <w:jc w:val="center"/>
    </w:pPr>
    <w:rPr>
      <w:b/>
      <w:sz w:val="28"/>
      <w:szCs w:val="20"/>
    </w:rPr>
  </w:style>
  <w:style w:type="character" w:customStyle="1" w:styleId="35">
    <w:name w:val="Знак Знак3"/>
    <w:rsid w:val="00252282"/>
    <w:rPr>
      <w:rFonts w:ascii="Times New Roman" w:eastAsia="Times New Roman" w:hAnsi="Times New Roman"/>
      <w:b/>
      <w:sz w:val="28"/>
      <w:lang w:eastAsia="ru-RU"/>
    </w:rPr>
  </w:style>
  <w:style w:type="character" w:customStyle="1" w:styleId="25">
    <w:name w:val="Знак Знак2"/>
    <w:rsid w:val="00252282"/>
    <w:rPr>
      <w:rFonts w:ascii="Times New Roman" w:eastAsia="Times New Roman" w:hAnsi="Times New Roman"/>
      <w:sz w:val="24"/>
      <w:szCs w:val="24"/>
      <w:lang w:val="ru-RU" w:eastAsia="ru-RU"/>
    </w:rPr>
  </w:style>
  <w:style w:type="paragraph" w:styleId="afa">
    <w:name w:val="Subtitle"/>
    <w:basedOn w:val="a1"/>
    <w:next w:val="a1"/>
    <w:link w:val="afb"/>
    <w:qFormat/>
    <w:rsid w:val="00252282"/>
    <w:pPr>
      <w:spacing w:after="60"/>
      <w:jc w:val="center"/>
      <w:outlineLvl w:val="1"/>
    </w:pPr>
    <w:rPr>
      <w:rFonts w:ascii="Cambria" w:hAnsi="Cambria"/>
    </w:rPr>
  </w:style>
  <w:style w:type="character" w:customStyle="1" w:styleId="afb">
    <w:name w:val="Подзаголовок Знак"/>
    <w:link w:val="afa"/>
    <w:rsid w:val="00252282"/>
    <w:rPr>
      <w:rFonts w:ascii="Cambria" w:hAnsi="Cambria"/>
      <w:sz w:val="24"/>
      <w:szCs w:val="24"/>
      <w:lang w:val="uk-UA" w:eastAsia="ru-RU"/>
    </w:rPr>
  </w:style>
  <w:style w:type="character" w:customStyle="1" w:styleId="17">
    <w:name w:val="Знак Знак1"/>
    <w:rsid w:val="00252282"/>
    <w:rPr>
      <w:rFonts w:ascii="Cambria" w:eastAsia="Times New Roman" w:hAnsi="Cambria" w:cs="Times New Roman"/>
      <w:sz w:val="24"/>
      <w:szCs w:val="24"/>
      <w:lang w:eastAsia="ru-RU"/>
    </w:rPr>
  </w:style>
  <w:style w:type="character" w:customStyle="1" w:styleId="120">
    <w:name w:val="Знак Знак12"/>
    <w:semiHidden/>
    <w:rsid w:val="00252282"/>
    <w:rPr>
      <w:rFonts w:ascii="Cambria" w:eastAsia="Times New Roman" w:hAnsi="Cambria" w:cs="Times New Roman"/>
      <w:sz w:val="22"/>
      <w:szCs w:val="22"/>
      <w:lang w:eastAsia="ru-RU"/>
    </w:rPr>
  </w:style>
  <w:style w:type="paragraph" w:styleId="26">
    <w:name w:val="Body Text 2"/>
    <w:basedOn w:val="a1"/>
    <w:link w:val="27"/>
    <w:unhideWhenUsed/>
    <w:rsid w:val="00252282"/>
    <w:pPr>
      <w:spacing w:after="120" w:line="480" w:lineRule="auto"/>
    </w:pPr>
  </w:style>
  <w:style w:type="character" w:customStyle="1" w:styleId="27">
    <w:name w:val="Основной текст 2 Знак"/>
    <w:link w:val="26"/>
    <w:rsid w:val="00252282"/>
    <w:rPr>
      <w:sz w:val="24"/>
      <w:szCs w:val="24"/>
      <w:lang w:val="uk-UA" w:eastAsia="ru-RU"/>
    </w:rPr>
  </w:style>
  <w:style w:type="character" w:customStyle="1" w:styleId="afc">
    <w:name w:val="Знак Знак"/>
    <w:semiHidden/>
    <w:rsid w:val="00252282"/>
    <w:rPr>
      <w:rFonts w:ascii="Times New Roman" w:eastAsia="Times New Roman" w:hAnsi="Times New Roman"/>
      <w:sz w:val="24"/>
      <w:szCs w:val="24"/>
      <w:lang w:eastAsia="ru-RU"/>
    </w:rPr>
  </w:style>
  <w:style w:type="paragraph" w:styleId="afd">
    <w:name w:val="Block Text"/>
    <w:basedOn w:val="a1"/>
    <w:rsid w:val="00252282"/>
    <w:pPr>
      <w:ind w:left="709" w:right="-766"/>
      <w:jc w:val="both"/>
    </w:pPr>
    <w:rPr>
      <w:sz w:val="32"/>
      <w:szCs w:val="20"/>
    </w:rPr>
  </w:style>
  <w:style w:type="paragraph" w:customStyle="1" w:styleId="afe">
    <w:name w:val="Абзац списку"/>
    <w:basedOn w:val="a1"/>
    <w:rsid w:val="00252282"/>
    <w:pPr>
      <w:ind w:left="708"/>
    </w:pPr>
  </w:style>
  <w:style w:type="paragraph" w:styleId="aff">
    <w:name w:val="Body Text Indent"/>
    <w:basedOn w:val="a1"/>
    <w:link w:val="aff0"/>
    <w:rsid w:val="00252282"/>
    <w:pPr>
      <w:ind w:firstLine="709"/>
      <w:jc w:val="both"/>
    </w:pPr>
  </w:style>
  <w:style w:type="character" w:customStyle="1" w:styleId="aff0">
    <w:name w:val="Основной текст с отступом Знак"/>
    <w:link w:val="aff"/>
    <w:rsid w:val="00252282"/>
    <w:rPr>
      <w:sz w:val="26"/>
      <w:szCs w:val="24"/>
      <w:lang w:val="uk-UA" w:eastAsia="ru-RU"/>
    </w:rPr>
  </w:style>
  <w:style w:type="paragraph" w:customStyle="1" w:styleId="aff1">
    <w:name w:val="Назва Додатку"/>
    <w:basedOn w:val="a1"/>
    <w:qFormat/>
    <w:rsid w:val="008D39BB"/>
    <w:pPr>
      <w:spacing w:after="120"/>
      <w:jc w:val="center"/>
      <w:outlineLvl w:val="0"/>
    </w:pPr>
    <w:rPr>
      <w:rFonts w:ascii="Calibri" w:hAnsi="Calibri" w:cs="Arial"/>
      <w:b/>
      <w:sz w:val="32"/>
    </w:rPr>
  </w:style>
  <w:style w:type="paragraph" w:styleId="aff2">
    <w:name w:val="TOC Heading"/>
    <w:basedOn w:val="1"/>
    <w:next w:val="a1"/>
    <w:uiPriority w:val="39"/>
    <w:qFormat/>
    <w:rsid w:val="00252282"/>
    <w:pPr>
      <w:keepLines/>
      <w:spacing w:after="0" w:line="276" w:lineRule="auto"/>
      <w:jc w:val="left"/>
      <w:outlineLvl w:val="9"/>
    </w:pPr>
    <w:rPr>
      <w:rFonts w:ascii="Cambria" w:hAnsi="Cambria"/>
      <w:caps w:val="0"/>
      <w:color w:val="365F91"/>
      <w:lang w:val="ru-RU" w:eastAsia="en-US"/>
    </w:rPr>
  </w:style>
  <w:style w:type="paragraph" w:styleId="36">
    <w:name w:val="toc 3"/>
    <w:basedOn w:val="a1"/>
    <w:next w:val="a1"/>
    <w:autoRedefine/>
    <w:uiPriority w:val="39"/>
    <w:rsid w:val="00252282"/>
    <w:pPr>
      <w:ind w:left="480"/>
    </w:pPr>
  </w:style>
  <w:style w:type="character" w:customStyle="1" w:styleId="shorttext">
    <w:name w:val="short_text"/>
    <w:basedOn w:val="a2"/>
    <w:rsid w:val="00252282"/>
  </w:style>
  <w:style w:type="paragraph" w:styleId="af9">
    <w:name w:val="Title"/>
    <w:basedOn w:val="a1"/>
    <w:next w:val="a1"/>
    <w:link w:val="aff3"/>
    <w:qFormat/>
    <w:rsid w:val="00252282"/>
    <w:pPr>
      <w:contextualSpacing/>
    </w:pPr>
    <w:rPr>
      <w:rFonts w:ascii="Calibri Light" w:hAnsi="Calibri Light"/>
      <w:spacing w:val="-10"/>
      <w:kern w:val="28"/>
      <w:sz w:val="56"/>
      <w:szCs w:val="56"/>
    </w:rPr>
  </w:style>
  <w:style w:type="character" w:customStyle="1" w:styleId="aff3">
    <w:name w:val="Название Знак"/>
    <w:link w:val="af9"/>
    <w:rsid w:val="00252282"/>
    <w:rPr>
      <w:rFonts w:ascii="Calibri Light" w:eastAsia="Times New Roman" w:hAnsi="Calibri Light" w:cs="Times New Roman"/>
      <w:spacing w:val="-10"/>
      <w:kern w:val="28"/>
      <w:sz w:val="56"/>
      <w:szCs w:val="56"/>
      <w:lang w:val="uk-UA" w:eastAsia="ru-RU"/>
    </w:rPr>
  </w:style>
  <w:style w:type="character" w:styleId="aff4">
    <w:name w:val="annotation reference"/>
    <w:rsid w:val="00090FA3"/>
    <w:rPr>
      <w:sz w:val="16"/>
      <w:szCs w:val="16"/>
    </w:rPr>
  </w:style>
  <w:style w:type="paragraph" w:styleId="aff5">
    <w:name w:val="Revision"/>
    <w:hidden/>
    <w:uiPriority w:val="99"/>
    <w:semiHidden/>
    <w:rsid w:val="00C62A55"/>
    <w:rPr>
      <w:sz w:val="24"/>
      <w:szCs w:val="24"/>
      <w:lang w:val="uk-UA"/>
    </w:rPr>
  </w:style>
  <w:style w:type="character" w:customStyle="1" w:styleId="rvts0">
    <w:name w:val="rvts0"/>
    <w:rsid w:val="00CB4855"/>
  </w:style>
  <w:style w:type="paragraph" w:styleId="aff6">
    <w:name w:val="List Paragraph"/>
    <w:basedOn w:val="a1"/>
    <w:uiPriority w:val="34"/>
    <w:qFormat/>
    <w:rsid w:val="004F0524"/>
    <w:pPr>
      <w:ind w:left="720" w:firstLine="357"/>
      <w:contextualSpacing/>
      <w:jc w:val="both"/>
    </w:pPr>
  </w:style>
  <w:style w:type="paragraph" w:customStyle="1" w:styleId="2">
    <w:name w:val="Маркер 2а"/>
    <w:basedOn w:val="a1"/>
    <w:rsid w:val="00E07513"/>
    <w:pPr>
      <w:numPr>
        <w:numId w:val="3"/>
      </w:numPr>
      <w:tabs>
        <w:tab w:val="left" w:pos="993"/>
      </w:tabs>
      <w:ind w:left="993" w:hanging="142"/>
      <w:jc w:val="both"/>
    </w:pPr>
    <w:rPr>
      <w:szCs w:val="26"/>
    </w:rPr>
  </w:style>
  <w:style w:type="character" w:styleId="aff7">
    <w:name w:val="Emphasis"/>
    <w:uiPriority w:val="20"/>
    <w:qFormat/>
    <w:rsid w:val="008E035B"/>
    <w:rPr>
      <w:i/>
      <w:iCs/>
    </w:rPr>
  </w:style>
  <w:style w:type="paragraph" w:customStyle="1" w:styleId="FR1">
    <w:name w:val="FR1"/>
    <w:rsid w:val="005A037E"/>
    <w:pPr>
      <w:widowControl w:val="0"/>
      <w:autoSpaceDE w:val="0"/>
      <w:autoSpaceDN w:val="0"/>
      <w:adjustRightInd w:val="0"/>
    </w:pPr>
    <w:rPr>
      <w:rFonts w:ascii="Arial" w:hAnsi="Arial" w:cs="Arial"/>
      <w:noProof/>
      <w:sz w:val="24"/>
      <w:szCs w:val="24"/>
    </w:rPr>
  </w:style>
  <w:style w:type="paragraph" w:customStyle="1" w:styleId="a0">
    <w:name w:val="пункт Полож"/>
    <w:link w:val="aff8"/>
    <w:qFormat/>
    <w:rsid w:val="00F54782"/>
    <w:pPr>
      <w:numPr>
        <w:ilvl w:val="1"/>
        <w:numId w:val="1"/>
      </w:numPr>
      <w:tabs>
        <w:tab w:val="left" w:pos="567"/>
      </w:tabs>
      <w:ind w:left="567" w:hanging="567"/>
      <w:jc w:val="both"/>
    </w:pPr>
    <w:rPr>
      <w:rFonts w:ascii="Calibri" w:hAnsi="Calibri"/>
      <w:bCs/>
      <w:sz w:val="28"/>
      <w:szCs w:val="28"/>
      <w:lang w:val="uk-UA"/>
    </w:rPr>
  </w:style>
  <w:style w:type="character" w:customStyle="1" w:styleId="aff8">
    <w:name w:val="пункт Полож Знак"/>
    <w:link w:val="a0"/>
    <w:rsid w:val="00F54782"/>
    <w:rPr>
      <w:rFonts w:ascii="Calibri" w:hAnsi="Calibri"/>
      <w:bCs/>
      <w:sz w:val="28"/>
      <w:szCs w:val="28"/>
      <w:lang w:val="uk-UA"/>
    </w:rPr>
  </w:style>
  <w:style w:type="paragraph" w:customStyle="1" w:styleId="a">
    <w:name w:val="підпункт положення"/>
    <w:link w:val="aff9"/>
    <w:qFormat/>
    <w:rsid w:val="008A21C3"/>
    <w:pPr>
      <w:numPr>
        <w:ilvl w:val="1"/>
        <w:numId w:val="5"/>
      </w:numPr>
      <w:tabs>
        <w:tab w:val="left" w:pos="851"/>
      </w:tabs>
      <w:jc w:val="both"/>
    </w:pPr>
    <w:rPr>
      <w:rFonts w:ascii="Calibri" w:hAnsi="Calibri"/>
      <w:bCs/>
      <w:sz w:val="24"/>
      <w:szCs w:val="28"/>
      <w:lang w:val="uk-UA"/>
    </w:rPr>
  </w:style>
  <w:style w:type="paragraph" w:customStyle="1" w:styleId="affa">
    <w:name w:val="Заголовок додатка"/>
    <w:basedOn w:val="20"/>
    <w:link w:val="affb"/>
    <w:rsid w:val="008D39BB"/>
  </w:style>
  <w:style w:type="character" w:customStyle="1" w:styleId="aff9">
    <w:name w:val="підпункт положення Знак"/>
    <w:link w:val="a"/>
    <w:rsid w:val="008A21C3"/>
    <w:rPr>
      <w:rFonts w:ascii="Calibri" w:hAnsi="Calibri"/>
      <w:bCs/>
      <w:sz w:val="24"/>
      <w:szCs w:val="28"/>
      <w:lang w:val="uk-UA"/>
    </w:rPr>
  </w:style>
  <w:style w:type="character" w:customStyle="1" w:styleId="affb">
    <w:name w:val="Заголовок додатка Знак"/>
    <w:basedOn w:val="21"/>
    <w:link w:val="affa"/>
    <w:rsid w:val="008D39BB"/>
    <w:rPr>
      <w:rFonts w:ascii="Calibri" w:hAnsi="Calibri"/>
      <w:b/>
      <w:i/>
      <w:sz w:val="28"/>
      <w:szCs w:val="30"/>
      <w:lang w:val="uk-UA"/>
    </w:rPr>
  </w:style>
  <w:style w:type="paragraph" w:styleId="affc">
    <w:name w:val="Normal (Web)"/>
    <w:basedOn w:val="a1"/>
    <w:uiPriority w:val="99"/>
    <w:semiHidden/>
    <w:unhideWhenUsed/>
    <w:rsid w:val="002C456C"/>
    <w:pPr>
      <w:spacing w:before="100" w:beforeAutospacing="1" w:after="100" w:afterAutospacing="1" w:line="240" w:lineRule="auto"/>
    </w:pPr>
    <w:rPr>
      <w:rFonts w:eastAsiaTheme="minorEastAsia"/>
      <w:sz w:val="24"/>
      <w:lang w:eastAsia="uk-UA"/>
    </w:rPr>
  </w:style>
  <w:style w:type="character" w:styleId="affd">
    <w:name w:val="Placeholder Text"/>
    <w:basedOn w:val="a2"/>
    <w:uiPriority w:val="99"/>
    <w:semiHidden/>
    <w:rsid w:val="009F71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7043">
      <w:bodyDiv w:val="1"/>
      <w:marLeft w:val="0"/>
      <w:marRight w:val="0"/>
      <w:marTop w:val="0"/>
      <w:marBottom w:val="0"/>
      <w:divBdr>
        <w:top w:val="none" w:sz="0" w:space="0" w:color="auto"/>
        <w:left w:val="none" w:sz="0" w:space="0" w:color="auto"/>
        <w:bottom w:val="none" w:sz="0" w:space="0" w:color="auto"/>
        <w:right w:val="none" w:sz="0" w:space="0" w:color="auto"/>
      </w:divBdr>
    </w:div>
    <w:div w:id="231550744">
      <w:bodyDiv w:val="1"/>
      <w:marLeft w:val="0"/>
      <w:marRight w:val="0"/>
      <w:marTop w:val="0"/>
      <w:marBottom w:val="0"/>
      <w:divBdr>
        <w:top w:val="none" w:sz="0" w:space="0" w:color="auto"/>
        <w:left w:val="none" w:sz="0" w:space="0" w:color="auto"/>
        <w:bottom w:val="none" w:sz="0" w:space="0" w:color="auto"/>
        <w:right w:val="none" w:sz="0" w:space="0" w:color="auto"/>
      </w:divBdr>
    </w:div>
    <w:div w:id="625935286">
      <w:bodyDiv w:val="1"/>
      <w:marLeft w:val="0"/>
      <w:marRight w:val="0"/>
      <w:marTop w:val="0"/>
      <w:marBottom w:val="0"/>
      <w:divBdr>
        <w:top w:val="none" w:sz="0" w:space="0" w:color="auto"/>
        <w:left w:val="none" w:sz="0" w:space="0" w:color="auto"/>
        <w:bottom w:val="none" w:sz="0" w:space="0" w:color="auto"/>
        <w:right w:val="none" w:sz="0" w:space="0" w:color="auto"/>
      </w:divBdr>
    </w:div>
    <w:div w:id="1393893334">
      <w:bodyDiv w:val="1"/>
      <w:marLeft w:val="0"/>
      <w:marRight w:val="0"/>
      <w:marTop w:val="0"/>
      <w:marBottom w:val="0"/>
      <w:divBdr>
        <w:top w:val="none" w:sz="0" w:space="0" w:color="auto"/>
        <w:left w:val="none" w:sz="0" w:space="0" w:color="auto"/>
        <w:bottom w:val="none" w:sz="0" w:space="0" w:color="auto"/>
        <w:right w:val="none" w:sz="0" w:space="0" w:color="auto"/>
      </w:divBdr>
    </w:div>
    <w:div w:id="1618104334">
      <w:bodyDiv w:val="1"/>
      <w:marLeft w:val="0"/>
      <w:marRight w:val="0"/>
      <w:marTop w:val="0"/>
      <w:marBottom w:val="0"/>
      <w:divBdr>
        <w:top w:val="none" w:sz="0" w:space="0" w:color="auto"/>
        <w:left w:val="none" w:sz="0" w:space="0" w:color="auto"/>
        <w:bottom w:val="none" w:sz="0" w:space="0" w:color="auto"/>
        <w:right w:val="none" w:sz="0" w:space="0" w:color="auto"/>
      </w:divBdr>
    </w:div>
    <w:div w:id="1744063615">
      <w:bodyDiv w:val="1"/>
      <w:marLeft w:val="0"/>
      <w:marRight w:val="0"/>
      <w:marTop w:val="0"/>
      <w:marBottom w:val="0"/>
      <w:divBdr>
        <w:top w:val="none" w:sz="0" w:space="0" w:color="auto"/>
        <w:left w:val="none" w:sz="0" w:space="0" w:color="auto"/>
        <w:bottom w:val="none" w:sz="0" w:space="0" w:color="auto"/>
        <w:right w:val="none" w:sz="0" w:space="0" w:color="auto"/>
      </w:divBdr>
    </w:div>
    <w:div w:id="177963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8.bin"/><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4F697-E055-4A4B-862D-55DE9A0BD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22</Pages>
  <Words>5955</Words>
  <Characters>43293</Characters>
  <Application>Microsoft Office Word</Application>
  <DocSecurity>0</DocSecurity>
  <Lines>1967</Lines>
  <Paragraphs>1005</Paragraphs>
  <ScaleCrop>false</ScaleCrop>
  <HeadingPairs>
    <vt:vector size="2" baseType="variant">
      <vt:variant>
        <vt:lpstr>Название</vt:lpstr>
      </vt:variant>
      <vt:variant>
        <vt:i4>1</vt:i4>
      </vt:variant>
    </vt:vector>
  </HeadingPairs>
  <TitlesOfParts>
    <vt:vector size="1" baseType="lpstr">
      <vt:lpstr>Додаток</vt:lpstr>
    </vt:vector>
  </TitlesOfParts>
  <Company>NMV KPI</Company>
  <LinksUpToDate>false</LinksUpToDate>
  <CharactersWithSpaces>48243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Додаток</dc:title>
  <dc:creator>Nadya;Тетяна Желяскова</dc:creator>
  <cp:lastModifiedBy>Nadya</cp:lastModifiedBy>
  <cp:revision>15</cp:revision>
  <cp:lastPrinted>2020-09-28T11:45:00Z</cp:lastPrinted>
  <dcterms:created xsi:type="dcterms:W3CDTF">2020-09-25T08:08:00Z</dcterms:created>
  <dcterms:modified xsi:type="dcterms:W3CDTF">2020-11-30T13:57:00Z</dcterms:modified>
</cp:coreProperties>
</file>